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64B1B66" w14:textId="77777777" w:rsidR="00035E37" w:rsidRDefault="00B13202" w:rsidP="00B13202">
      <w:pPr>
        <w:spacing w:after="0" w:line="240" w:lineRule="auto"/>
        <w:jc w:val="center"/>
        <w:rPr>
          <w:rFonts w:eastAsia="Times New Roman" w:cstheme="minorHAnsi"/>
          <w:b/>
          <w:sz w:val="32"/>
          <w:lang w:eastAsia="it-IT"/>
        </w:rPr>
      </w:pPr>
      <w:r w:rsidRPr="00B13202">
        <w:rPr>
          <w:rFonts w:eastAsia="Times New Roman" w:cstheme="minorHAnsi"/>
          <w:b/>
          <w:sz w:val="32"/>
          <w:lang w:eastAsia="it-IT"/>
        </w:rPr>
        <w:t xml:space="preserve">RAPPORTO DI RIESAME CICLICO </w:t>
      </w:r>
    </w:p>
    <w:p w14:paraId="4C351A71" w14:textId="2D928735" w:rsidR="00B13202" w:rsidRDefault="00B13202" w:rsidP="00B13202">
      <w:pPr>
        <w:spacing w:after="0" w:line="240" w:lineRule="auto"/>
        <w:jc w:val="center"/>
        <w:rPr>
          <w:rFonts w:eastAsia="Times New Roman" w:cstheme="minorHAnsi"/>
          <w:b/>
          <w:sz w:val="32"/>
          <w:lang w:eastAsia="it-IT"/>
        </w:rPr>
      </w:pPr>
      <w:r w:rsidRPr="00B13202">
        <w:rPr>
          <w:rFonts w:eastAsia="Times New Roman" w:cstheme="minorHAnsi"/>
          <w:b/>
          <w:sz w:val="32"/>
          <w:lang w:eastAsia="it-IT"/>
        </w:rPr>
        <w:t>CORSO DI STUDIO</w:t>
      </w:r>
      <w:r w:rsidR="00CA5A99">
        <w:rPr>
          <w:rFonts w:eastAsia="Times New Roman" w:cstheme="minorHAnsi"/>
          <w:b/>
          <w:sz w:val="32"/>
          <w:lang w:eastAsia="it-IT"/>
        </w:rPr>
        <w:t xml:space="preserve"> TRIENNALE</w:t>
      </w:r>
      <w:r w:rsidR="00035E37">
        <w:rPr>
          <w:rFonts w:eastAsia="Times New Roman" w:cstheme="minorHAnsi"/>
          <w:b/>
          <w:sz w:val="32"/>
          <w:lang w:eastAsia="it-IT"/>
        </w:rPr>
        <w:t xml:space="preserve"> IN</w:t>
      </w:r>
      <w:r w:rsidR="00CA5A99">
        <w:rPr>
          <w:rFonts w:eastAsia="Times New Roman" w:cstheme="minorHAnsi"/>
          <w:b/>
          <w:sz w:val="32"/>
          <w:lang w:eastAsia="it-IT"/>
        </w:rPr>
        <w:t xml:space="preserve"> FISICA</w:t>
      </w:r>
    </w:p>
    <w:p w14:paraId="58941877" w14:textId="331BAF0F" w:rsidR="00035E37" w:rsidRDefault="00035E37" w:rsidP="00B13202">
      <w:pPr>
        <w:spacing w:after="0" w:line="240" w:lineRule="auto"/>
        <w:jc w:val="center"/>
        <w:rPr>
          <w:rFonts w:eastAsia="Times New Roman" w:cstheme="minorHAnsi"/>
          <w:b/>
          <w:sz w:val="32"/>
          <w:lang w:eastAsia="it-IT"/>
        </w:rPr>
      </w:pPr>
      <w:r>
        <w:rPr>
          <w:rFonts w:eastAsia="Times New Roman" w:cstheme="minorHAnsi"/>
          <w:b/>
          <w:sz w:val="32"/>
          <w:lang w:eastAsia="it-IT"/>
        </w:rPr>
        <w:t xml:space="preserve">DIPARTIMENTO </w:t>
      </w:r>
      <w:r w:rsidR="00CA5A99">
        <w:rPr>
          <w:rFonts w:eastAsia="Times New Roman" w:cstheme="minorHAnsi"/>
          <w:b/>
          <w:sz w:val="32"/>
          <w:lang w:eastAsia="it-IT"/>
        </w:rPr>
        <w:t xml:space="preserve">INTERATENEO </w:t>
      </w:r>
      <w:r>
        <w:rPr>
          <w:rFonts w:eastAsia="Times New Roman" w:cstheme="minorHAnsi"/>
          <w:b/>
          <w:sz w:val="32"/>
          <w:lang w:eastAsia="it-IT"/>
        </w:rPr>
        <w:t>DI</w:t>
      </w:r>
      <w:r w:rsidR="00CA5A99">
        <w:rPr>
          <w:rFonts w:eastAsia="Times New Roman" w:cstheme="minorHAnsi"/>
          <w:b/>
          <w:sz w:val="32"/>
          <w:lang w:eastAsia="it-IT"/>
        </w:rPr>
        <w:t xml:space="preserve"> FISICA</w:t>
      </w:r>
    </w:p>
    <w:p w14:paraId="60A47A87" w14:textId="4817B069" w:rsidR="00B639F8" w:rsidRDefault="00B639F8" w:rsidP="00B13202">
      <w:pPr>
        <w:spacing w:after="0" w:line="240" w:lineRule="auto"/>
        <w:jc w:val="center"/>
        <w:rPr>
          <w:rFonts w:eastAsia="Times New Roman" w:cstheme="minorHAnsi"/>
          <w:b/>
          <w:sz w:val="32"/>
          <w:lang w:eastAsia="it-IT"/>
        </w:rPr>
      </w:pPr>
      <w:r>
        <w:rPr>
          <w:rFonts w:eastAsia="Times New Roman" w:cstheme="minorHAnsi"/>
          <w:b/>
          <w:sz w:val="32"/>
          <w:lang w:eastAsia="it-IT"/>
        </w:rPr>
        <w:t>ANNO</w:t>
      </w:r>
      <w:r w:rsidR="00CA5A99">
        <w:rPr>
          <w:rFonts w:eastAsia="Times New Roman" w:cstheme="minorHAnsi"/>
          <w:b/>
          <w:sz w:val="32"/>
          <w:lang w:eastAsia="it-IT"/>
        </w:rPr>
        <w:t xml:space="preserve"> 2014-2017</w:t>
      </w:r>
    </w:p>
    <w:p w14:paraId="4DEE868C" w14:textId="7450254D" w:rsidR="00035E37" w:rsidRDefault="00035E37" w:rsidP="00B13202">
      <w:pPr>
        <w:spacing w:after="0" w:line="240" w:lineRule="auto"/>
        <w:jc w:val="center"/>
        <w:rPr>
          <w:rFonts w:eastAsia="Times New Roman" w:cstheme="minorHAnsi"/>
          <w:b/>
          <w:sz w:val="32"/>
          <w:lang w:eastAsia="it-IT"/>
        </w:rPr>
      </w:pPr>
    </w:p>
    <w:p w14:paraId="1744D1BC" w14:textId="4C59624D" w:rsidR="00B639F8" w:rsidRDefault="00035E37" w:rsidP="005C6079">
      <w:pPr>
        <w:spacing w:after="0" w:line="240" w:lineRule="auto"/>
        <w:jc w:val="center"/>
        <w:rPr>
          <w:rFonts w:eastAsia="Times New Roman" w:cstheme="minorHAnsi"/>
          <w:b/>
          <w:sz w:val="32"/>
          <w:lang w:eastAsia="it-IT"/>
        </w:rPr>
      </w:pPr>
      <w:r>
        <w:rPr>
          <w:rFonts w:eastAsia="Times New Roman" w:cstheme="minorHAnsi"/>
          <w:b/>
          <w:sz w:val="32"/>
          <w:lang w:eastAsia="it-IT"/>
        </w:rPr>
        <w:t>COMPOSIZIONE DEL GRUPPO DI RIESAME</w:t>
      </w:r>
    </w:p>
    <w:tbl>
      <w:tblPr>
        <w:tblStyle w:val="Tabellaelenco4-colore5"/>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94"/>
        <w:gridCol w:w="3200"/>
        <w:gridCol w:w="3234"/>
      </w:tblGrid>
      <w:tr w:rsidR="005C6079" w:rsidRPr="005C6079" w14:paraId="32F1F9F7" w14:textId="77777777" w:rsidTr="00A4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left w:val="single" w:sz="4" w:space="0" w:color="auto"/>
              <w:bottom w:val="single" w:sz="4" w:space="0" w:color="auto"/>
            </w:tcBorders>
            <w:shd w:val="clear" w:color="auto" w:fill="auto"/>
          </w:tcPr>
          <w:p w14:paraId="1C05A261" w14:textId="6A21BF2A" w:rsidR="005C6079" w:rsidRPr="005C6079" w:rsidRDefault="005C6079" w:rsidP="005C6079">
            <w:pPr>
              <w:jc w:val="center"/>
              <w:rPr>
                <w:rFonts w:eastAsia="Times New Roman" w:cstheme="minorHAnsi"/>
                <w:b w:val="0"/>
                <w:color w:val="auto"/>
                <w:sz w:val="32"/>
                <w:lang w:eastAsia="it-IT"/>
              </w:rPr>
            </w:pPr>
            <w:r w:rsidRPr="005C6079">
              <w:rPr>
                <w:rFonts w:eastAsia="Times New Roman" w:cstheme="minorHAnsi"/>
                <w:b w:val="0"/>
                <w:color w:val="auto"/>
                <w:sz w:val="32"/>
                <w:lang w:eastAsia="it-IT"/>
              </w:rPr>
              <w:t>Nome</w:t>
            </w:r>
          </w:p>
        </w:tc>
        <w:tc>
          <w:tcPr>
            <w:tcW w:w="3200" w:type="dxa"/>
            <w:tcBorders>
              <w:top w:val="single" w:sz="4" w:space="0" w:color="auto"/>
              <w:bottom w:val="single" w:sz="4" w:space="0" w:color="auto"/>
            </w:tcBorders>
            <w:shd w:val="clear" w:color="auto" w:fill="auto"/>
          </w:tcPr>
          <w:p w14:paraId="1F3335F6" w14:textId="43A6ADF8" w:rsidR="005C6079" w:rsidRPr="005C6079" w:rsidRDefault="005C6079" w:rsidP="005C607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32"/>
                <w:lang w:eastAsia="it-IT"/>
              </w:rPr>
            </w:pPr>
            <w:r w:rsidRPr="005C6079">
              <w:rPr>
                <w:rFonts w:eastAsia="Times New Roman" w:cstheme="minorHAnsi"/>
                <w:b w:val="0"/>
                <w:color w:val="auto"/>
                <w:sz w:val="32"/>
                <w:lang w:eastAsia="it-IT"/>
              </w:rPr>
              <w:t>Cognome</w:t>
            </w:r>
          </w:p>
        </w:tc>
        <w:tc>
          <w:tcPr>
            <w:tcW w:w="3234" w:type="dxa"/>
            <w:tcBorders>
              <w:top w:val="single" w:sz="4" w:space="0" w:color="auto"/>
              <w:bottom w:val="single" w:sz="4" w:space="0" w:color="auto"/>
              <w:right w:val="single" w:sz="4" w:space="0" w:color="auto"/>
            </w:tcBorders>
            <w:shd w:val="clear" w:color="auto" w:fill="auto"/>
          </w:tcPr>
          <w:p w14:paraId="0AA9E63A" w14:textId="22B3B5C6" w:rsidR="005C6079" w:rsidRPr="005C6079" w:rsidRDefault="005C6079" w:rsidP="005C607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32"/>
                <w:lang w:eastAsia="it-IT"/>
              </w:rPr>
            </w:pPr>
            <w:r w:rsidRPr="005C6079">
              <w:rPr>
                <w:rFonts w:eastAsia="Times New Roman" w:cstheme="minorHAnsi"/>
                <w:b w:val="0"/>
                <w:color w:val="auto"/>
                <w:sz w:val="32"/>
                <w:lang w:eastAsia="it-IT"/>
              </w:rPr>
              <w:t>Ruolo</w:t>
            </w:r>
          </w:p>
        </w:tc>
      </w:tr>
      <w:tr w:rsidR="005C6079" w:rsidRPr="005C6079" w14:paraId="5824F086" w14:textId="77777777" w:rsidTr="00A43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shd w:val="clear" w:color="auto" w:fill="auto"/>
          </w:tcPr>
          <w:p w14:paraId="080F49BB" w14:textId="0DF7202E" w:rsidR="005C6079" w:rsidRPr="005C6079" w:rsidRDefault="00CA5A99" w:rsidP="005C6079">
            <w:pPr>
              <w:jc w:val="both"/>
              <w:rPr>
                <w:rFonts w:eastAsia="Times New Roman" w:cstheme="minorHAnsi"/>
                <w:b w:val="0"/>
                <w:sz w:val="32"/>
                <w:lang w:eastAsia="it-IT"/>
              </w:rPr>
            </w:pPr>
            <w:r>
              <w:rPr>
                <w:rFonts w:eastAsia="Times New Roman" w:cstheme="minorHAnsi"/>
                <w:b w:val="0"/>
                <w:sz w:val="32"/>
                <w:lang w:eastAsia="it-IT"/>
              </w:rPr>
              <w:t>FRANCESCO</w:t>
            </w:r>
          </w:p>
        </w:tc>
        <w:tc>
          <w:tcPr>
            <w:tcW w:w="3200" w:type="dxa"/>
            <w:tcBorders>
              <w:top w:val="single" w:sz="4" w:space="0" w:color="auto"/>
            </w:tcBorders>
            <w:shd w:val="clear" w:color="auto" w:fill="auto"/>
          </w:tcPr>
          <w:p w14:paraId="4D8C4BF9" w14:textId="70112D84" w:rsidR="005C6079" w:rsidRPr="005C6079" w:rsidRDefault="00CA5A9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GIORDANO</w:t>
            </w:r>
          </w:p>
        </w:tc>
        <w:tc>
          <w:tcPr>
            <w:tcW w:w="3234" w:type="dxa"/>
            <w:tcBorders>
              <w:top w:val="single" w:sz="4" w:space="0" w:color="auto"/>
            </w:tcBorders>
            <w:shd w:val="clear" w:color="auto" w:fill="auto"/>
          </w:tcPr>
          <w:p w14:paraId="1A4B5C69" w14:textId="4998DC13" w:rsidR="005C6079" w:rsidRPr="005C6079" w:rsidRDefault="00CA5A9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COORDINATORE CORSO DI STUDI – RESPONSABILE DEL RIESAME</w:t>
            </w:r>
          </w:p>
        </w:tc>
      </w:tr>
      <w:tr w:rsidR="005C6079" w:rsidRPr="005C6079" w14:paraId="4F734C75" w14:textId="77777777" w:rsidTr="00A43E3B">
        <w:tc>
          <w:tcPr>
            <w:cnfStyle w:val="001000000000" w:firstRow="0" w:lastRow="0" w:firstColumn="1" w:lastColumn="0" w:oddVBand="0" w:evenVBand="0" w:oddHBand="0" w:evenHBand="0" w:firstRowFirstColumn="0" w:firstRowLastColumn="0" w:lastRowFirstColumn="0" w:lastRowLastColumn="0"/>
            <w:tcW w:w="3194" w:type="dxa"/>
            <w:shd w:val="clear" w:color="auto" w:fill="auto"/>
          </w:tcPr>
          <w:p w14:paraId="1C2C305B" w14:textId="5C9A4DFD" w:rsidR="005C6079" w:rsidRPr="005C6079" w:rsidRDefault="00CA5A99" w:rsidP="005C6079">
            <w:pPr>
              <w:jc w:val="both"/>
              <w:rPr>
                <w:rFonts w:eastAsia="Times New Roman" w:cstheme="minorHAnsi"/>
                <w:b w:val="0"/>
                <w:sz w:val="32"/>
                <w:lang w:eastAsia="it-IT"/>
              </w:rPr>
            </w:pPr>
            <w:r>
              <w:rPr>
                <w:rFonts w:eastAsia="Times New Roman" w:cstheme="minorHAnsi"/>
                <w:b w:val="0"/>
                <w:sz w:val="32"/>
                <w:lang w:eastAsia="it-IT"/>
              </w:rPr>
              <w:t xml:space="preserve">GIOVANNA </w:t>
            </w:r>
          </w:p>
        </w:tc>
        <w:tc>
          <w:tcPr>
            <w:tcW w:w="3200" w:type="dxa"/>
            <w:shd w:val="clear" w:color="auto" w:fill="auto"/>
          </w:tcPr>
          <w:p w14:paraId="6647C735" w14:textId="26AED57A" w:rsidR="005C6079" w:rsidRPr="005C6079" w:rsidRDefault="00CA5A99" w:rsidP="005C607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SELVAGGI</w:t>
            </w:r>
          </w:p>
        </w:tc>
        <w:tc>
          <w:tcPr>
            <w:tcW w:w="3234" w:type="dxa"/>
            <w:shd w:val="clear" w:color="auto" w:fill="auto"/>
          </w:tcPr>
          <w:p w14:paraId="6AB22646" w14:textId="1C4078BF" w:rsidR="005C6079" w:rsidRPr="005C6079" w:rsidRDefault="00CA5A99" w:rsidP="005C607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DOCENTE DEL CDS</w:t>
            </w:r>
          </w:p>
        </w:tc>
      </w:tr>
      <w:tr w:rsidR="005C6079" w:rsidRPr="005C6079" w14:paraId="1F0C7D04" w14:textId="77777777" w:rsidTr="00A43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shd w:val="clear" w:color="auto" w:fill="auto"/>
          </w:tcPr>
          <w:p w14:paraId="1548F61B" w14:textId="7064FF8A" w:rsidR="005C6079" w:rsidRPr="005C6079" w:rsidRDefault="00CA5A99" w:rsidP="005C6079">
            <w:pPr>
              <w:jc w:val="both"/>
              <w:rPr>
                <w:rFonts w:eastAsia="Times New Roman" w:cstheme="minorHAnsi"/>
                <w:b w:val="0"/>
                <w:sz w:val="32"/>
                <w:lang w:eastAsia="it-IT"/>
              </w:rPr>
            </w:pPr>
            <w:r>
              <w:rPr>
                <w:rFonts w:eastAsia="Times New Roman" w:cstheme="minorHAnsi"/>
                <w:b w:val="0"/>
                <w:sz w:val="32"/>
                <w:lang w:eastAsia="it-IT"/>
              </w:rPr>
              <w:t>TOMAS</w:t>
            </w:r>
          </w:p>
        </w:tc>
        <w:tc>
          <w:tcPr>
            <w:tcW w:w="3200" w:type="dxa"/>
            <w:shd w:val="clear" w:color="auto" w:fill="auto"/>
          </w:tcPr>
          <w:p w14:paraId="2B1615DE" w14:textId="083FB167" w:rsidR="005C6079" w:rsidRPr="005C6079" w:rsidRDefault="00CA5A9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SCAGLIARINI</w:t>
            </w:r>
          </w:p>
        </w:tc>
        <w:tc>
          <w:tcPr>
            <w:tcW w:w="3234" w:type="dxa"/>
            <w:shd w:val="clear" w:color="auto" w:fill="auto"/>
          </w:tcPr>
          <w:p w14:paraId="0951B800" w14:textId="0E857BF6" w:rsidR="005C6079" w:rsidRPr="005C6079" w:rsidRDefault="00CA5A9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RAPPRESENTANTE STUDENTI DEL CIF</w:t>
            </w:r>
          </w:p>
        </w:tc>
      </w:tr>
      <w:tr w:rsidR="005C6079" w:rsidRPr="005C6079" w14:paraId="22ADE516" w14:textId="77777777" w:rsidTr="00A43E3B">
        <w:tc>
          <w:tcPr>
            <w:cnfStyle w:val="001000000000" w:firstRow="0" w:lastRow="0" w:firstColumn="1" w:lastColumn="0" w:oddVBand="0" w:evenVBand="0" w:oddHBand="0" w:evenHBand="0" w:firstRowFirstColumn="0" w:firstRowLastColumn="0" w:lastRowFirstColumn="0" w:lastRowLastColumn="0"/>
            <w:tcW w:w="3194" w:type="dxa"/>
            <w:shd w:val="clear" w:color="auto" w:fill="auto"/>
          </w:tcPr>
          <w:p w14:paraId="3D24D1F4" w14:textId="31F1410B" w:rsidR="005C6079" w:rsidRPr="005C6079" w:rsidRDefault="00CA5A99" w:rsidP="005C6079">
            <w:pPr>
              <w:jc w:val="both"/>
              <w:rPr>
                <w:rFonts w:eastAsia="Times New Roman" w:cstheme="minorHAnsi"/>
                <w:b w:val="0"/>
                <w:sz w:val="32"/>
                <w:lang w:eastAsia="it-IT"/>
              </w:rPr>
            </w:pPr>
            <w:r>
              <w:rPr>
                <w:rFonts w:eastAsia="Times New Roman" w:cstheme="minorHAnsi"/>
                <w:b w:val="0"/>
                <w:sz w:val="32"/>
                <w:lang w:eastAsia="it-IT"/>
              </w:rPr>
              <w:t>GIUSEPPE</w:t>
            </w:r>
          </w:p>
        </w:tc>
        <w:tc>
          <w:tcPr>
            <w:tcW w:w="3200" w:type="dxa"/>
            <w:shd w:val="clear" w:color="auto" w:fill="auto"/>
          </w:tcPr>
          <w:p w14:paraId="48974CC4" w14:textId="0F591113" w:rsidR="005C6079" w:rsidRPr="005C6079" w:rsidRDefault="00CA5A99" w:rsidP="005C607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STAMA</w:t>
            </w:r>
          </w:p>
        </w:tc>
        <w:tc>
          <w:tcPr>
            <w:tcW w:w="3234" w:type="dxa"/>
            <w:shd w:val="clear" w:color="auto" w:fill="auto"/>
          </w:tcPr>
          <w:p w14:paraId="6F68CDD9" w14:textId="66F0C3B7" w:rsidR="005C6079" w:rsidRPr="005C6079" w:rsidRDefault="00CA5A99" w:rsidP="005C6079">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sz w:val="32"/>
                <w:lang w:eastAsia="it-IT"/>
              </w:rPr>
            </w:pPr>
            <w:r>
              <w:rPr>
                <w:rFonts w:eastAsia="Times New Roman" w:cstheme="minorHAnsi"/>
                <w:b/>
                <w:sz w:val="32"/>
                <w:lang w:eastAsia="it-IT"/>
              </w:rPr>
              <w:t>MANAGER DIDATTICO E REFERENTE ESSE3 PER IL DIPARTIMENTO</w:t>
            </w:r>
          </w:p>
        </w:tc>
      </w:tr>
      <w:tr w:rsidR="005C6079" w:rsidRPr="005C6079" w14:paraId="7696CD93" w14:textId="77777777" w:rsidTr="00A43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4" w:type="dxa"/>
            <w:shd w:val="clear" w:color="auto" w:fill="auto"/>
          </w:tcPr>
          <w:p w14:paraId="043A3C29" w14:textId="77777777" w:rsidR="005C6079" w:rsidRPr="005C6079" w:rsidRDefault="005C6079" w:rsidP="005C6079">
            <w:pPr>
              <w:jc w:val="both"/>
              <w:rPr>
                <w:rFonts w:eastAsia="Times New Roman" w:cstheme="minorHAnsi"/>
                <w:b w:val="0"/>
                <w:sz w:val="32"/>
                <w:lang w:eastAsia="it-IT"/>
              </w:rPr>
            </w:pPr>
          </w:p>
        </w:tc>
        <w:tc>
          <w:tcPr>
            <w:tcW w:w="3200" w:type="dxa"/>
            <w:shd w:val="clear" w:color="auto" w:fill="auto"/>
          </w:tcPr>
          <w:p w14:paraId="4922A917" w14:textId="77777777" w:rsidR="005C6079" w:rsidRPr="005C6079" w:rsidRDefault="005C607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p>
        </w:tc>
        <w:tc>
          <w:tcPr>
            <w:tcW w:w="3234" w:type="dxa"/>
            <w:shd w:val="clear" w:color="auto" w:fill="auto"/>
          </w:tcPr>
          <w:p w14:paraId="51BDBA09" w14:textId="77777777" w:rsidR="005C6079" w:rsidRPr="005C6079" w:rsidRDefault="005C6079" w:rsidP="005C607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32"/>
                <w:lang w:eastAsia="it-IT"/>
              </w:rPr>
            </w:pPr>
          </w:p>
        </w:tc>
      </w:tr>
    </w:tbl>
    <w:p w14:paraId="5155A8D3" w14:textId="77777777" w:rsidR="00A43E3B" w:rsidRDefault="00A43E3B" w:rsidP="005C6079">
      <w:pPr>
        <w:spacing w:after="0" w:line="240" w:lineRule="auto"/>
        <w:jc w:val="both"/>
        <w:rPr>
          <w:rFonts w:cs="Lucida Sans Unicode"/>
          <w:color w:val="000000"/>
          <w:sz w:val="18"/>
          <w:szCs w:val="18"/>
        </w:rPr>
      </w:pPr>
    </w:p>
    <w:p w14:paraId="348AAC11" w14:textId="64E24C55" w:rsidR="00A43E3B" w:rsidRDefault="00A43E3B" w:rsidP="005C6079">
      <w:pPr>
        <w:spacing w:after="0" w:line="240" w:lineRule="auto"/>
        <w:jc w:val="both"/>
        <w:rPr>
          <w:rFonts w:cs="Lucida Sans Unicode"/>
          <w:color w:val="000000"/>
          <w:sz w:val="18"/>
          <w:szCs w:val="18"/>
        </w:rPr>
      </w:pPr>
      <w:r>
        <w:rPr>
          <w:rFonts w:cs="Lucida Sans Unicode"/>
          <w:color w:val="000000"/>
          <w:sz w:val="18"/>
          <w:szCs w:val="18"/>
        </w:rPr>
        <w:t xml:space="preserve">Il </w:t>
      </w:r>
      <w:r w:rsidRPr="00981CE4">
        <w:rPr>
          <w:rFonts w:cs="Lucida Sans Unicode"/>
          <w:b/>
          <w:color w:val="000000"/>
          <w:sz w:val="18"/>
          <w:szCs w:val="18"/>
        </w:rPr>
        <w:t>Consiglio Interclasse di Fisica</w:t>
      </w:r>
      <w:r>
        <w:rPr>
          <w:rFonts w:cs="Lucida Sans Unicode"/>
          <w:b/>
          <w:color w:val="000000"/>
          <w:sz w:val="18"/>
          <w:szCs w:val="18"/>
        </w:rPr>
        <w:t xml:space="preserve"> (CIF)</w:t>
      </w:r>
      <w:r>
        <w:rPr>
          <w:rFonts w:cs="Lucida Sans Unicode"/>
          <w:color w:val="000000"/>
          <w:sz w:val="18"/>
          <w:szCs w:val="18"/>
        </w:rPr>
        <w:t>, che costituisce il collegio didattico dei docenti e degli studenti dei Corsi di laurea triennale e magistrale in Fisica, ha discusso le tematiche dell’Assicurazione della Qualità nei corsi di studi in varie sedute. Le discussioni e gli interventi correttivi adottati sono</w:t>
      </w:r>
      <w:r w:rsidRPr="001712A1">
        <w:rPr>
          <w:rFonts w:cs="Lucida Sans Unicode"/>
          <w:color w:val="000000"/>
          <w:sz w:val="18"/>
          <w:szCs w:val="18"/>
        </w:rPr>
        <w:t xml:space="preserve"> rilevabili dai verbali del Consiglio Interclasse di Fisica presenti sul sito</w:t>
      </w:r>
      <w:r>
        <w:rPr>
          <w:rFonts w:cs="Lucida Sans Unicode"/>
          <w:color w:val="000000"/>
          <w:sz w:val="18"/>
          <w:szCs w:val="18"/>
        </w:rPr>
        <w:t xml:space="preserve"> </w:t>
      </w:r>
      <w:hyperlink r:id="rId10" w:history="1">
        <w:r w:rsidRPr="005C28DD">
          <w:rPr>
            <w:rStyle w:val="Collegamentoipertestuale"/>
            <w:rFonts w:cs="Lucida Sans Unicode"/>
            <w:sz w:val="18"/>
            <w:szCs w:val="18"/>
          </w:rPr>
          <w:t>http://cdlfbari.cloud.ba.infn.it/</w:t>
        </w:r>
      </w:hyperlink>
    </w:p>
    <w:p w14:paraId="3E3EA944" w14:textId="1450DBF6" w:rsidR="00A43E3B" w:rsidRDefault="00A43E3B" w:rsidP="00A43E3B">
      <w:pPr>
        <w:jc w:val="both"/>
        <w:rPr>
          <w:rFonts w:cs="Lucida Sans Unicode"/>
          <w:color w:val="000000"/>
          <w:sz w:val="18"/>
          <w:szCs w:val="18"/>
        </w:rPr>
      </w:pPr>
      <w:r w:rsidRPr="00A43E3B">
        <w:rPr>
          <w:rFonts w:cs="Lucida Sans Unicode"/>
          <w:color w:val="000000"/>
          <w:sz w:val="18"/>
          <w:szCs w:val="18"/>
        </w:rPr>
        <w:t>La</w:t>
      </w:r>
      <w:r>
        <w:rPr>
          <w:rFonts w:cs="Lucida Sans Unicode"/>
          <w:color w:val="000000"/>
          <w:sz w:val="18"/>
          <w:szCs w:val="18"/>
        </w:rPr>
        <w:t xml:space="preserve"> composizione del </w:t>
      </w:r>
      <w:r w:rsidRPr="004C5E73">
        <w:rPr>
          <w:rFonts w:cs="Lucida Sans Unicode"/>
          <w:b/>
          <w:color w:val="000000"/>
          <w:sz w:val="18"/>
          <w:szCs w:val="18"/>
        </w:rPr>
        <w:t>Gruppo del Riesame</w:t>
      </w:r>
      <w:r w:rsidR="00871D49">
        <w:rPr>
          <w:rFonts w:cs="Lucida Sans Unicode"/>
          <w:b/>
          <w:color w:val="000000"/>
          <w:sz w:val="18"/>
          <w:szCs w:val="18"/>
        </w:rPr>
        <w:t xml:space="preserve"> </w:t>
      </w:r>
      <w:r w:rsidR="0019007E">
        <w:rPr>
          <w:rFonts w:cs="Lucida Sans Unicode"/>
          <w:b/>
          <w:color w:val="000000"/>
          <w:sz w:val="18"/>
          <w:szCs w:val="18"/>
        </w:rPr>
        <w:t xml:space="preserve">(GdR) </w:t>
      </w:r>
      <w:r w:rsidR="00871D49">
        <w:rPr>
          <w:rFonts w:cs="Lucida Sans Unicode"/>
          <w:color w:val="000000"/>
          <w:sz w:val="18"/>
          <w:szCs w:val="18"/>
        </w:rPr>
        <w:t xml:space="preserve">è stata </w:t>
      </w:r>
      <w:r w:rsidR="008662A0">
        <w:rPr>
          <w:rFonts w:cs="Lucida Sans Unicode"/>
          <w:color w:val="000000"/>
          <w:sz w:val="18"/>
          <w:szCs w:val="18"/>
        </w:rPr>
        <w:t xml:space="preserve">parzialmente </w:t>
      </w:r>
      <w:r w:rsidR="00871D49">
        <w:rPr>
          <w:rFonts w:cs="Lucida Sans Unicode"/>
          <w:color w:val="000000"/>
          <w:sz w:val="18"/>
          <w:szCs w:val="18"/>
        </w:rPr>
        <w:t>rinnovata n</w:t>
      </w:r>
      <w:r>
        <w:rPr>
          <w:rFonts w:cs="Lucida Sans Unicode"/>
          <w:color w:val="000000"/>
          <w:sz w:val="18"/>
          <w:szCs w:val="18"/>
        </w:rPr>
        <w:t>el</w:t>
      </w:r>
      <w:r w:rsidR="008662A0">
        <w:rPr>
          <w:rFonts w:cs="Lucida Sans Unicode"/>
          <w:color w:val="000000"/>
          <w:sz w:val="18"/>
          <w:szCs w:val="18"/>
        </w:rPr>
        <w:t xml:space="preserve">la seduta del </w:t>
      </w:r>
      <w:r>
        <w:rPr>
          <w:rFonts w:cs="Lucida Sans Unicode"/>
          <w:color w:val="000000"/>
          <w:sz w:val="18"/>
          <w:szCs w:val="18"/>
        </w:rPr>
        <w:t xml:space="preserve">CIF </w:t>
      </w:r>
      <w:r w:rsidR="00871D49">
        <w:rPr>
          <w:rFonts w:cs="Lucida Sans Unicode"/>
          <w:color w:val="000000"/>
          <w:sz w:val="18"/>
          <w:szCs w:val="18"/>
        </w:rPr>
        <w:t xml:space="preserve">del </w:t>
      </w:r>
      <w:r w:rsidR="003826FD">
        <w:rPr>
          <w:rFonts w:cs="Lucida Sans Unicode"/>
          <w:color w:val="000000"/>
          <w:sz w:val="18"/>
          <w:szCs w:val="18"/>
        </w:rPr>
        <w:t>17/04/2018</w:t>
      </w:r>
      <w:r>
        <w:rPr>
          <w:rFonts w:cs="Lucida Sans Unicode"/>
          <w:color w:val="000000"/>
          <w:sz w:val="18"/>
          <w:szCs w:val="18"/>
        </w:rPr>
        <w:t xml:space="preserve">, </w:t>
      </w:r>
      <w:r w:rsidR="008662A0">
        <w:rPr>
          <w:rFonts w:cs="Lucida Sans Unicode"/>
          <w:color w:val="000000"/>
          <w:sz w:val="18"/>
          <w:szCs w:val="18"/>
        </w:rPr>
        <w:t xml:space="preserve">ed esprime </w:t>
      </w:r>
      <w:r>
        <w:rPr>
          <w:rFonts w:cs="Lucida Sans Unicode"/>
          <w:color w:val="000000"/>
          <w:sz w:val="18"/>
          <w:szCs w:val="18"/>
        </w:rPr>
        <w:t xml:space="preserve">un nuovo responsabile, </w:t>
      </w:r>
      <w:r w:rsidR="008662A0">
        <w:rPr>
          <w:rFonts w:cs="Lucida Sans Unicode"/>
          <w:color w:val="000000"/>
          <w:sz w:val="18"/>
          <w:szCs w:val="18"/>
        </w:rPr>
        <w:t>il prof. Francesco Giordano subentrato al</w:t>
      </w:r>
      <w:r>
        <w:rPr>
          <w:rFonts w:cs="Lucida Sans Unicode"/>
          <w:color w:val="000000"/>
          <w:sz w:val="18"/>
          <w:szCs w:val="18"/>
        </w:rPr>
        <w:t xml:space="preserve"> prof. D. Di Bari, a seguito della su</w:t>
      </w:r>
      <w:r w:rsidR="008662A0">
        <w:rPr>
          <w:rFonts w:cs="Lucida Sans Unicode"/>
          <w:color w:val="000000"/>
          <w:sz w:val="18"/>
          <w:szCs w:val="18"/>
        </w:rPr>
        <w:t>a nomina a Coordinatore del CIF.</w:t>
      </w:r>
    </w:p>
    <w:p w14:paraId="3AA9EFB2" w14:textId="77777777" w:rsidR="00A43E3B" w:rsidRDefault="00A43E3B" w:rsidP="005C6079">
      <w:pPr>
        <w:spacing w:after="0" w:line="240" w:lineRule="auto"/>
        <w:jc w:val="both"/>
        <w:rPr>
          <w:rFonts w:eastAsia="Times New Roman" w:cstheme="minorHAnsi"/>
          <w:b/>
          <w:sz w:val="32"/>
          <w:lang w:eastAsia="it-IT"/>
        </w:rPr>
      </w:pPr>
    </w:p>
    <w:p w14:paraId="46F7E0E4" w14:textId="77777777" w:rsidR="00A43E3B" w:rsidRDefault="00A43E3B" w:rsidP="005C6079">
      <w:pPr>
        <w:spacing w:after="0" w:line="240" w:lineRule="auto"/>
        <w:jc w:val="both"/>
        <w:rPr>
          <w:rFonts w:eastAsia="Times New Roman" w:cstheme="minorHAnsi"/>
          <w:b/>
          <w:sz w:val="32"/>
          <w:lang w:eastAsia="it-IT"/>
        </w:rPr>
      </w:pPr>
    </w:p>
    <w:p w14:paraId="0F205986" w14:textId="77777777" w:rsidR="00B639F8" w:rsidRDefault="00B639F8" w:rsidP="005C6079">
      <w:pPr>
        <w:spacing w:after="0" w:line="240" w:lineRule="auto"/>
        <w:jc w:val="both"/>
        <w:rPr>
          <w:rFonts w:eastAsia="Times New Roman" w:cstheme="minorHAnsi"/>
          <w:b/>
          <w:sz w:val="32"/>
          <w:lang w:eastAsia="it-IT"/>
        </w:rPr>
      </w:pPr>
      <w:r>
        <w:rPr>
          <w:rFonts w:eastAsia="Times New Roman" w:cstheme="minorHAnsi"/>
          <w:b/>
          <w:sz w:val="32"/>
          <w:lang w:eastAsia="it-IT"/>
        </w:rPr>
        <w:t>Sono stati inoltre consultati:</w:t>
      </w:r>
    </w:p>
    <w:p w14:paraId="7DB7CE56" w14:textId="3019B15F" w:rsidR="00B639F8" w:rsidRDefault="00B639F8" w:rsidP="00967950">
      <w:pPr>
        <w:spacing w:before="0" w:after="0" w:line="120" w:lineRule="atLeast"/>
        <w:jc w:val="both"/>
        <w:rPr>
          <w:rFonts w:eastAsia="Times New Roman" w:cstheme="minorHAnsi"/>
          <w:lang w:eastAsia="it-IT"/>
        </w:rPr>
      </w:pPr>
    </w:p>
    <w:p w14:paraId="5E6C57D3" w14:textId="77777777" w:rsidR="00CA5A99" w:rsidRDefault="00CA5A99"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t>Prof. S.V. Nuzzo (Direttore del Dipartimento Interateneo di Fisica)</w:t>
      </w:r>
    </w:p>
    <w:p w14:paraId="0DE841B8" w14:textId="396C8179" w:rsidR="00CA5A99" w:rsidRDefault="000E5ECF"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lastRenderedPageBreak/>
        <w:t xml:space="preserve">Prof. D. </w:t>
      </w:r>
      <w:r w:rsidR="00CA5A99">
        <w:rPr>
          <w:rFonts w:cs="Lucida Sans Unicode"/>
          <w:color w:val="000000"/>
          <w:sz w:val="18"/>
          <w:szCs w:val="18"/>
        </w:rPr>
        <w:t>Di Bari (presidente della scu</w:t>
      </w:r>
      <w:r w:rsidR="003826FD">
        <w:rPr>
          <w:rFonts w:cs="Lucida Sans Unicode"/>
          <w:color w:val="000000"/>
          <w:sz w:val="18"/>
          <w:szCs w:val="18"/>
        </w:rPr>
        <w:t>ola di scienze e tecnologia,</w:t>
      </w:r>
      <w:r w:rsidR="00CA5A99">
        <w:rPr>
          <w:rFonts w:cs="Lucida Sans Unicode"/>
          <w:color w:val="000000"/>
          <w:sz w:val="18"/>
          <w:szCs w:val="18"/>
        </w:rPr>
        <w:t xml:space="preserve"> ex coordinatore del CIF ed ex Responsabile del gruppo del Riesame</w:t>
      </w:r>
      <w:r>
        <w:rPr>
          <w:rFonts w:cs="Lucida Sans Unicode"/>
          <w:color w:val="000000"/>
          <w:sz w:val="18"/>
          <w:szCs w:val="18"/>
        </w:rPr>
        <w:t>)</w:t>
      </w:r>
    </w:p>
    <w:p w14:paraId="7D722073" w14:textId="1CAB22E7" w:rsidR="00CA5A99" w:rsidRDefault="00CA5A99"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t>Prof. L</w:t>
      </w:r>
      <w:r w:rsidRPr="000313FA">
        <w:rPr>
          <w:rFonts w:cs="Lucida Sans Unicode"/>
          <w:color w:val="000000"/>
          <w:sz w:val="18"/>
          <w:szCs w:val="18"/>
        </w:rPr>
        <w:t>.</w:t>
      </w:r>
      <w:r w:rsidR="000E5ECF">
        <w:rPr>
          <w:rFonts w:cs="Lucida Sans Unicode"/>
          <w:color w:val="000000"/>
          <w:sz w:val="18"/>
          <w:szCs w:val="18"/>
        </w:rPr>
        <w:t xml:space="preserve"> Angelini (Componente del Senato accademico, docente del consiglio</w:t>
      </w:r>
      <w:r>
        <w:rPr>
          <w:rFonts w:cs="Lucida Sans Unicode"/>
          <w:color w:val="000000"/>
          <w:sz w:val="18"/>
          <w:szCs w:val="18"/>
        </w:rPr>
        <w:t>)</w:t>
      </w:r>
    </w:p>
    <w:p w14:paraId="329AE2B0" w14:textId="0122C1A4" w:rsidR="00CA5A99" w:rsidRDefault="00CA5A99"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t>La Giunta del CIF</w:t>
      </w:r>
    </w:p>
    <w:p w14:paraId="1E53E413" w14:textId="21C67CE5" w:rsidR="00CA5A99" w:rsidRDefault="003826FD"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t>I</w:t>
      </w:r>
      <w:r w:rsidR="00CA5A99">
        <w:rPr>
          <w:rFonts w:cs="Lucida Sans Unicode"/>
          <w:color w:val="000000"/>
          <w:sz w:val="18"/>
          <w:szCs w:val="18"/>
        </w:rPr>
        <w:t xml:space="preserve"> tutor per </w:t>
      </w:r>
      <w:r w:rsidR="00CA5A99" w:rsidRPr="000A32AF">
        <w:rPr>
          <w:rFonts w:cs="Lucida Sans Unicode"/>
          <w:color w:val="000000"/>
          <w:sz w:val="18"/>
          <w:szCs w:val="18"/>
        </w:rPr>
        <w:t>«Attività didattiche di recu</w:t>
      </w:r>
      <w:r w:rsidR="008662A0">
        <w:rPr>
          <w:rFonts w:cs="Lucida Sans Unicode"/>
          <w:color w:val="000000"/>
          <w:sz w:val="18"/>
          <w:szCs w:val="18"/>
        </w:rPr>
        <w:t>pero» a.a.2017-18</w:t>
      </w:r>
      <w:r w:rsidR="00CA5A99" w:rsidRPr="000A32AF">
        <w:rPr>
          <w:rFonts w:cs="Lucida Sans Unicode"/>
          <w:color w:val="000000"/>
          <w:sz w:val="18"/>
          <w:szCs w:val="18"/>
        </w:rPr>
        <w:t xml:space="preserve">: </w:t>
      </w:r>
      <w:r w:rsidR="00CA5A99">
        <w:rPr>
          <w:rFonts w:cs="Lucida Sans Unicode"/>
          <w:color w:val="000000"/>
          <w:sz w:val="18"/>
          <w:szCs w:val="18"/>
        </w:rPr>
        <w:t>dott.ssa A. Taliercio, d</w:t>
      </w:r>
      <w:r w:rsidR="00CA5A99" w:rsidRPr="00A714E1">
        <w:rPr>
          <w:rFonts w:cs="Lucida Sans Unicode"/>
          <w:color w:val="000000"/>
          <w:sz w:val="18"/>
          <w:szCs w:val="18"/>
        </w:rPr>
        <w:t xml:space="preserve">ott. </w:t>
      </w:r>
      <w:r>
        <w:rPr>
          <w:rFonts w:cs="Lucida Sans Unicode"/>
          <w:color w:val="000000"/>
          <w:sz w:val="18"/>
          <w:szCs w:val="18"/>
        </w:rPr>
        <w:t>G.</w:t>
      </w:r>
      <w:r w:rsidR="00CA5A99">
        <w:rPr>
          <w:rFonts w:cs="Lucida Sans Unicode"/>
          <w:color w:val="000000"/>
          <w:sz w:val="18"/>
          <w:szCs w:val="18"/>
        </w:rPr>
        <w:t xml:space="preserve"> Angelone</w:t>
      </w:r>
    </w:p>
    <w:p w14:paraId="3D0FFD33" w14:textId="7E38B039" w:rsidR="00CA5A99" w:rsidRPr="0079491F" w:rsidRDefault="00CA5A99" w:rsidP="00A70F55">
      <w:pPr>
        <w:numPr>
          <w:ilvl w:val="0"/>
          <w:numId w:val="2"/>
        </w:numPr>
        <w:spacing w:before="0" w:after="0" w:line="240" w:lineRule="auto"/>
        <w:jc w:val="both"/>
        <w:rPr>
          <w:rFonts w:cs="Lucida Sans Unicode"/>
          <w:color w:val="000000"/>
          <w:sz w:val="18"/>
          <w:szCs w:val="18"/>
        </w:rPr>
      </w:pPr>
      <w:r>
        <w:rPr>
          <w:rFonts w:cs="Lucida Sans Unicode"/>
          <w:color w:val="000000"/>
          <w:sz w:val="18"/>
          <w:szCs w:val="18"/>
        </w:rPr>
        <w:t>I Rappresentanti degli Studenti all’interno della Giunta del CIF</w:t>
      </w:r>
      <w:r w:rsidR="000E5ECF">
        <w:rPr>
          <w:rFonts w:cs="Lucida Sans Unicode"/>
          <w:color w:val="000000"/>
          <w:sz w:val="18"/>
          <w:szCs w:val="18"/>
        </w:rPr>
        <w:t>: Laghezza e Guarini</w:t>
      </w:r>
    </w:p>
    <w:p w14:paraId="64B66200" w14:textId="38B68073" w:rsidR="00967950" w:rsidRDefault="00967950" w:rsidP="00967950">
      <w:pPr>
        <w:spacing w:before="0" w:after="0" w:line="120" w:lineRule="atLeast"/>
        <w:jc w:val="both"/>
        <w:rPr>
          <w:rFonts w:eastAsia="Times New Roman" w:cstheme="minorHAnsi"/>
          <w:lang w:eastAsia="it-IT"/>
        </w:rPr>
      </w:pPr>
    </w:p>
    <w:p w14:paraId="4C6A9577" w14:textId="77777777" w:rsidR="00967950" w:rsidRPr="00967950" w:rsidRDefault="00967950" w:rsidP="00967950">
      <w:pPr>
        <w:spacing w:before="0" w:after="0" w:line="120" w:lineRule="atLeast"/>
        <w:jc w:val="both"/>
        <w:rPr>
          <w:rFonts w:eastAsia="Times New Roman" w:cstheme="minorHAnsi"/>
          <w:lang w:eastAsia="it-IT"/>
        </w:rPr>
      </w:pPr>
    </w:p>
    <w:p w14:paraId="7E03F7A0" w14:textId="77777777" w:rsidR="00B639F8" w:rsidRPr="00967950" w:rsidRDefault="00B639F8" w:rsidP="00967950">
      <w:pPr>
        <w:spacing w:before="0" w:after="0" w:line="120" w:lineRule="atLeast"/>
        <w:jc w:val="both"/>
        <w:rPr>
          <w:rFonts w:eastAsia="Times New Roman" w:cstheme="minorHAnsi"/>
          <w:lang w:eastAsia="it-IT"/>
        </w:rPr>
      </w:pPr>
    </w:p>
    <w:p w14:paraId="793FA716" w14:textId="77777777" w:rsidR="00B639F8" w:rsidRPr="00967950" w:rsidRDefault="00B639F8" w:rsidP="00967950">
      <w:pPr>
        <w:spacing w:before="0" w:after="0" w:line="120" w:lineRule="atLeast"/>
        <w:jc w:val="both"/>
        <w:rPr>
          <w:rFonts w:eastAsia="Times New Roman" w:cstheme="minorHAnsi"/>
          <w:lang w:eastAsia="it-IT"/>
        </w:rPr>
      </w:pPr>
    </w:p>
    <w:p w14:paraId="0F73B819" w14:textId="52860ED4" w:rsidR="00B639F8" w:rsidRDefault="00B639F8" w:rsidP="005C6079">
      <w:pPr>
        <w:spacing w:after="0" w:line="240" w:lineRule="auto"/>
        <w:jc w:val="both"/>
        <w:rPr>
          <w:rFonts w:eastAsia="Times New Roman" w:cstheme="minorHAnsi"/>
          <w:b/>
          <w:sz w:val="32"/>
          <w:lang w:eastAsia="it-IT"/>
        </w:rPr>
      </w:pPr>
      <w:r>
        <w:rPr>
          <w:rFonts w:eastAsia="Times New Roman" w:cstheme="minorHAnsi"/>
          <w:b/>
          <w:sz w:val="32"/>
          <w:lang w:eastAsia="it-IT"/>
        </w:rPr>
        <w:t>Il Gruppo di Riesame si è riunito operando come segue:</w:t>
      </w:r>
    </w:p>
    <w:p w14:paraId="19FA01D6" w14:textId="151E9429" w:rsidR="00B639F8" w:rsidRDefault="00B639F8" w:rsidP="00967950">
      <w:pPr>
        <w:spacing w:before="0" w:after="0" w:line="120" w:lineRule="atLeast"/>
        <w:jc w:val="both"/>
        <w:rPr>
          <w:rFonts w:eastAsia="Times New Roman" w:cstheme="minorHAnsi"/>
          <w:lang w:eastAsia="it-IT"/>
        </w:rPr>
      </w:pPr>
    </w:p>
    <w:p w14:paraId="29A8F681" w14:textId="53259F2C" w:rsidR="008662A0" w:rsidRDefault="0019007E" w:rsidP="00CA5A99">
      <w:pPr>
        <w:spacing w:line="216" w:lineRule="auto"/>
        <w:jc w:val="both"/>
        <w:rPr>
          <w:rFonts w:cs="Lucida Sans Unicode"/>
          <w:color w:val="000000"/>
          <w:sz w:val="18"/>
          <w:szCs w:val="18"/>
        </w:rPr>
      </w:pPr>
      <w:r>
        <w:rPr>
          <w:rFonts w:eastAsia="Times New Roman" w:cstheme="minorHAnsi"/>
          <w:lang w:eastAsia="it-IT"/>
        </w:rPr>
        <w:t xml:space="preserve">Nella nuova composizione, il gruppo si è </w:t>
      </w:r>
      <w:r w:rsidR="008662A0">
        <w:rPr>
          <w:rFonts w:eastAsia="Times New Roman" w:cstheme="minorHAnsi"/>
          <w:lang w:eastAsia="it-IT"/>
        </w:rPr>
        <w:t xml:space="preserve"> riunito secondo lo schema seguente</w:t>
      </w:r>
    </w:p>
    <w:p w14:paraId="216A8891" w14:textId="176C8DE1" w:rsidR="008662A0" w:rsidRPr="000E5ECF" w:rsidRDefault="000E5ECF" w:rsidP="000E5ECF">
      <w:pPr>
        <w:spacing w:line="216" w:lineRule="auto"/>
        <w:jc w:val="both"/>
        <w:rPr>
          <w:rFonts w:cs="Lucida Sans Unicode"/>
          <w:color w:val="000000"/>
          <w:sz w:val="18"/>
          <w:szCs w:val="18"/>
        </w:rPr>
      </w:pPr>
      <w:r>
        <w:rPr>
          <w:rFonts w:eastAsia="Times New Roman" w:cstheme="minorHAnsi"/>
          <w:b/>
          <w:lang w:eastAsia="it-IT"/>
        </w:rPr>
        <w:t>Mercoledì</w:t>
      </w:r>
      <w:r w:rsidR="008662A0" w:rsidRPr="003C6E76">
        <w:rPr>
          <w:rFonts w:eastAsia="Times New Roman" w:cstheme="minorHAnsi"/>
          <w:b/>
          <w:lang w:eastAsia="it-IT"/>
        </w:rPr>
        <w:t xml:space="preserve"> 18 aprile</w:t>
      </w:r>
      <w:r w:rsidR="008662A0">
        <w:rPr>
          <w:rFonts w:eastAsia="Times New Roman" w:cstheme="minorHAnsi"/>
          <w:lang w:eastAsia="it-IT"/>
        </w:rPr>
        <w:t xml:space="preserve">: </w:t>
      </w:r>
      <w:r w:rsidR="00A43E3B">
        <w:rPr>
          <w:rFonts w:cs="Lucida Sans Unicode"/>
          <w:color w:val="000000"/>
          <w:sz w:val="18"/>
          <w:szCs w:val="18"/>
        </w:rPr>
        <w:t xml:space="preserve">Sono stati analizzati i RdR annuali sul corso di studio relativi agli a.a. </w:t>
      </w:r>
      <w:r>
        <w:rPr>
          <w:rFonts w:cs="Lucida Sans Unicode"/>
          <w:color w:val="000000"/>
          <w:sz w:val="18"/>
          <w:szCs w:val="18"/>
        </w:rPr>
        <w:t>2014-2015, 2015-2016,</w:t>
      </w:r>
      <w:r w:rsidR="0019007E">
        <w:rPr>
          <w:rFonts w:cs="Lucida Sans Unicode"/>
          <w:color w:val="000000"/>
          <w:sz w:val="18"/>
          <w:szCs w:val="18"/>
        </w:rPr>
        <w:t xml:space="preserve"> 2016-2017che sono stati </w:t>
      </w:r>
      <w:r w:rsidR="00A43E3B">
        <w:rPr>
          <w:rFonts w:cs="Lucida Sans Unicode"/>
          <w:color w:val="000000"/>
          <w:sz w:val="18"/>
          <w:szCs w:val="18"/>
        </w:rPr>
        <w:t>discussi in diversi consigli del corso di studio.</w:t>
      </w:r>
    </w:p>
    <w:p w14:paraId="5126A98F" w14:textId="0B769FEF" w:rsidR="00967950" w:rsidRDefault="008662A0" w:rsidP="00967950">
      <w:pPr>
        <w:spacing w:before="0" w:after="0" w:line="120" w:lineRule="atLeast"/>
        <w:jc w:val="both"/>
        <w:rPr>
          <w:rFonts w:eastAsia="Times New Roman" w:cstheme="minorHAnsi"/>
          <w:lang w:eastAsia="it-IT"/>
        </w:rPr>
      </w:pPr>
      <w:r w:rsidRPr="003C6E76">
        <w:rPr>
          <w:rFonts w:eastAsia="Times New Roman" w:cstheme="minorHAnsi"/>
          <w:b/>
          <w:lang w:eastAsia="it-IT"/>
        </w:rPr>
        <w:t>Venerdì 11 Maggio</w:t>
      </w:r>
      <w:r>
        <w:rPr>
          <w:rFonts w:eastAsia="Times New Roman" w:cstheme="minorHAnsi"/>
          <w:lang w:eastAsia="it-IT"/>
        </w:rPr>
        <w:t>: Studio dati</w:t>
      </w:r>
      <w:r w:rsidR="0019007E">
        <w:rPr>
          <w:rFonts w:eastAsia="Times New Roman" w:cstheme="minorHAnsi"/>
          <w:lang w:eastAsia="it-IT"/>
        </w:rPr>
        <w:t xml:space="preserve"> del P</w:t>
      </w:r>
      <w:r w:rsidR="003C6E76">
        <w:rPr>
          <w:rFonts w:eastAsia="Times New Roman" w:cstheme="minorHAnsi"/>
          <w:lang w:eastAsia="it-IT"/>
        </w:rPr>
        <w:t>residi</w:t>
      </w:r>
      <w:r w:rsidR="0019007E">
        <w:rPr>
          <w:rFonts w:eastAsia="Times New Roman" w:cstheme="minorHAnsi"/>
          <w:lang w:eastAsia="it-IT"/>
        </w:rPr>
        <w:t>o della Qualità e della A</w:t>
      </w:r>
      <w:r>
        <w:rPr>
          <w:rFonts w:eastAsia="Times New Roman" w:cstheme="minorHAnsi"/>
          <w:lang w:eastAsia="it-IT"/>
        </w:rPr>
        <w:t xml:space="preserve">nagrafe </w:t>
      </w:r>
      <w:r w:rsidR="0019007E">
        <w:rPr>
          <w:rFonts w:eastAsia="Times New Roman" w:cstheme="minorHAnsi"/>
          <w:lang w:eastAsia="it-IT"/>
        </w:rPr>
        <w:t>Nazionale degli S</w:t>
      </w:r>
      <w:r>
        <w:rPr>
          <w:rFonts w:eastAsia="Times New Roman" w:cstheme="minorHAnsi"/>
          <w:lang w:eastAsia="it-IT"/>
        </w:rPr>
        <w:t>tudenti</w:t>
      </w:r>
      <w:r w:rsidR="000E5ECF">
        <w:rPr>
          <w:rFonts w:eastAsia="Times New Roman" w:cstheme="minorHAnsi"/>
          <w:lang w:eastAsia="it-IT"/>
        </w:rPr>
        <w:t xml:space="preserve">. </w:t>
      </w:r>
      <w:r>
        <w:rPr>
          <w:rFonts w:eastAsia="Times New Roman" w:cstheme="minorHAnsi"/>
          <w:lang w:eastAsia="it-IT"/>
        </w:rPr>
        <w:t>In</w:t>
      </w:r>
      <w:r w:rsidR="000E5ECF">
        <w:rPr>
          <w:rFonts w:eastAsia="Times New Roman" w:cstheme="minorHAnsi"/>
          <w:lang w:eastAsia="it-IT"/>
        </w:rPr>
        <w:t>izio s</w:t>
      </w:r>
      <w:r>
        <w:rPr>
          <w:rFonts w:eastAsia="Times New Roman" w:cstheme="minorHAnsi"/>
          <w:lang w:eastAsia="it-IT"/>
        </w:rPr>
        <w:t>tesura Bozza</w:t>
      </w:r>
      <w:r w:rsidR="003C6E76">
        <w:rPr>
          <w:rFonts w:eastAsia="Times New Roman" w:cstheme="minorHAnsi"/>
          <w:lang w:eastAsia="it-IT"/>
        </w:rPr>
        <w:t xml:space="preserve">. </w:t>
      </w:r>
    </w:p>
    <w:p w14:paraId="4104692E" w14:textId="77777777" w:rsidR="00AE5D42" w:rsidRDefault="00AE5D42" w:rsidP="00967950">
      <w:pPr>
        <w:spacing w:before="0" w:after="0" w:line="120" w:lineRule="atLeast"/>
        <w:jc w:val="both"/>
        <w:rPr>
          <w:rFonts w:eastAsia="Times New Roman" w:cstheme="minorHAnsi"/>
          <w:lang w:eastAsia="it-IT"/>
        </w:rPr>
      </w:pPr>
    </w:p>
    <w:p w14:paraId="144AFC84" w14:textId="6D6C3B72" w:rsidR="00AE5D42" w:rsidRDefault="003C6E76" w:rsidP="00AE5D42">
      <w:pPr>
        <w:spacing w:before="0" w:after="0" w:line="120" w:lineRule="atLeast"/>
        <w:jc w:val="both"/>
        <w:rPr>
          <w:rFonts w:eastAsia="Times New Roman" w:cstheme="minorHAnsi"/>
          <w:lang w:eastAsia="it-IT"/>
        </w:rPr>
      </w:pPr>
      <w:r>
        <w:rPr>
          <w:rFonts w:eastAsia="Times New Roman" w:cstheme="minorHAnsi"/>
          <w:lang w:eastAsia="it-IT"/>
        </w:rPr>
        <w:t xml:space="preserve"> </w:t>
      </w:r>
      <w:r w:rsidR="000E5ECF">
        <w:rPr>
          <w:rFonts w:eastAsia="Times New Roman" w:cstheme="minorHAnsi"/>
          <w:b/>
          <w:lang w:eastAsia="it-IT"/>
        </w:rPr>
        <w:t>Lunedì</w:t>
      </w:r>
      <w:r w:rsidR="00AE5D42" w:rsidRPr="003C6E76">
        <w:rPr>
          <w:rFonts w:eastAsia="Times New Roman" w:cstheme="minorHAnsi"/>
          <w:b/>
          <w:lang w:eastAsia="it-IT"/>
        </w:rPr>
        <w:t xml:space="preserve"> 1</w:t>
      </w:r>
      <w:r w:rsidR="00AE5D42">
        <w:rPr>
          <w:rFonts w:eastAsia="Times New Roman" w:cstheme="minorHAnsi"/>
          <w:b/>
          <w:lang w:eastAsia="it-IT"/>
        </w:rPr>
        <w:t>4</w:t>
      </w:r>
      <w:r w:rsidR="00AE5D42" w:rsidRPr="003C6E76">
        <w:rPr>
          <w:rFonts w:eastAsia="Times New Roman" w:cstheme="minorHAnsi"/>
          <w:b/>
          <w:lang w:eastAsia="it-IT"/>
        </w:rPr>
        <w:t xml:space="preserve"> Maggio</w:t>
      </w:r>
      <w:r w:rsidR="00AE5D42">
        <w:rPr>
          <w:rFonts w:eastAsia="Times New Roman" w:cstheme="minorHAnsi"/>
          <w:lang w:eastAsia="it-IT"/>
        </w:rPr>
        <w:t xml:space="preserve">: Studio dati della </w:t>
      </w:r>
      <w:r w:rsidR="00FE7104">
        <w:rPr>
          <w:rFonts w:eastAsia="Times New Roman" w:cstheme="minorHAnsi"/>
          <w:lang w:eastAsia="it-IT"/>
        </w:rPr>
        <w:t>SUA CDS</w:t>
      </w:r>
      <w:r w:rsidR="00AE5D42">
        <w:rPr>
          <w:rFonts w:eastAsia="Times New Roman" w:cstheme="minorHAnsi"/>
          <w:lang w:eastAsia="it-IT"/>
        </w:rPr>
        <w:t xml:space="preserve"> 17-18</w:t>
      </w:r>
    </w:p>
    <w:p w14:paraId="30B710B5" w14:textId="6DC3898D" w:rsidR="00967950" w:rsidRPr="00967950" w:rsidRDefault="00967950" w:rsidP="00967950">
      <w:pPr>
        <w:spacing w:before="0" w:after="0" w:line="120" w:lineRule="atLeast"/>
        <w:jc w:val="both"/>
        <w:rPr>
          <w:rFonts w:eastAsia="Times New Roman" w:cstheme="minorHAnsi"/>
          <w:lang w:eastAsia="it-IT"/>
        </w:rPr>
      </w:pPr>
    </w:p>
    <w:p w14:paraId="579B91B0" w14:textId="0A37A1B0" w:rsidR="000E5ECF" w:rsidRDefault="000E5ECF" w:rsidP="000E5ECF">
      <w:pPr>
        <w:spacing w:before="0" w:after="0" w:line="120" w:lineRule="atLeast"/>
        <w:jc w:val="both"/>
        <w:rPr>
          <w:rFonts w:eastAsia="Times New Roman" w:cstheme="minorHAnsi"/>
          <w:lang w:eastAsia="it-IT"/>
        </w:rPr>
      </w:pPr>
      <w:r>
        <w:rPr>
          <w:rFonts w:eastAsia="Times New Roman" w:cstheme="minorHAnsi"/>
          <w:b/>
          <w:lang w:eastAsia="it-IT"/>
        </w:rPr>
        <w:t>Mercoledì</w:t>
      </w:r>
      <w:r w:rsidRPr="003C6E76">
        <w:rPr>
          <w:rFonts w:eastAsia="Times New Roman" w:cstheme="minorHAnsi"/>
          <w:b/>
          <w:lang w:eastAsia="it-IT"/>
        </w:rPr>
        <w:t xml:space="preserve"> 1</w:t>
      </w:r>
      <w:r>
        <w:rPr>
          <w:rFonts w:eastAsia="Times New Roman" w:cstheme="minorHAnsi"/>
          <w:b/>
          <w:lang w:eastAsia="it-IT"/>
        </w:rPr>
        <w:t>6</w:t>
      </w:r>
      <w:r w:rsidRPr="003C6E76">
        <w:rPr>
          <w:rFonts w:eastAsia="Times New Roman" w:cstheme="minorHAnsi"/>
          <w:b/>
          <w:lang w:eastAsia="it-IT"/>
        </w:rPr>
        <w:t xml:space="preserve"> Maggio</w:t>
      </w:r>
      <w:r>
        <w:rPr>
          <w:rFonts w:eastAsia="Times New Roman" w:cstheme="minorHAnsi"/>
          <w:lang w:eastAsia="it-IT"/>
        </w:rPr>
        <w:t xml:space="preserve">: </w:t>
      </w:r>
      <w:r w:rsidR="00FE7104">
        <w:rPr>
          <w:rFonts w:eastAsia="Times New Roman" w:cstheme="minorHAnsi"/>
          <w:lang w:eastAsia="it-IT"/>
        </w:rPr>
        <w:t>Analisi dati SMA 31/03/2018</w:t>
      </w:r>
      <w:r w:rsidR="003826FD">
        <w:rPr>
          <w:rFonts w:eastAsia="Times New Roman" w:cstheme="minorHAnsi"/>
          <w:lang w:eastAsia="it-IT"/>
        </w:rPr>
        <w:t xml:space="preserve"> ed stesura bozza del documento</w:t>
      </w:r>
    </w:p>
    <w:p w14:paraId="174E24CB" w14:textId="77777777" w:rsidR="00FE7104" w:rsidRDefault="00FE7104" w:rsidP="00FE7104">
      <w:pPr>
        <w:spacing w:before="0" w:after="0" w:line="120" w:lineRule="atLeast"/>
        <w:jc w:val="both"/>
        <w:rPr>
          <w:rFonts w:eastAsia="Times New Roman" w:cstheme="minorHAnsi"/>
          <w:b/>
          <w:lang w:eastAsia="it-IT"/>
        </w:rPr>
      </w:pPr>
    </w:p>
    <w:p w14:paraId="5E3AF822" w14:textId="5FF54DDD" w:rsidR="00FE7104" w:rsidRDefault="00FE7104" w:rsidP="00FE7104">
      <w:pPr>
        <w:spacing w:before="0" w:after="0" w:line="120" w:lineRule="atLeast"/>
        <w:jc w:val="both"/>
        <w:rPr>
          <w:rFonts w:eastAsia="Times New Roman" w:cstheme="minorHAnsi"/>
          <w:lang w:eastAsia="it-IT"/>
        </w:rPr>
      </w:pPr>
      <w:r>
        <w:rPr>
          <w:rFonts w:eastAsia="Times New Roman" w:cstheme="minorHAnsi"/>
          <w:b/>
          <w:lang w:eastAsia="it-IT"/>
        </w:rPr>
        <w:t>Venerdi</w:t>
      </w:r>
      <w:r w:rsidRPr="003C6E76">
        <w:rPr>
          <w:rFonts w:eastAsia="Times New Roman" w:cstheme="minorHAnsi"/>
          <w:b/>
          <w:lang w:eastAsia="it-IT"/>
        </w:rPr>
        <w:t xml:space="preserve"> 1</w:t>
      </w:r>
      <w:r>
        <w:rPr>
          <w:rFonts w:eastAsia="Times New Roman" w:cstheme="minorHAnsi"/>
          <w:b/>
          <w:lang w:eastAsia="it-IT"/>
        </w:rPr>
        <w:t>8</w:t>
      </w:r>
      <w:r w:rsidRPr="003C6E76">
        <w:rPr>
          <w:rFonts w:eastAsia="Times New Roman" w:cstheme="minorHAnsi"/>
          <w:b/>
          <w:lang w:eastAsia="it-IT"/>
        </w:rPr>
        <w:t xml:space="preserve"> Maggio</w:t>
      </w:r>
      <w:r>
        <w:rPr>
          <w:rFonts w:eastAsia="Times New Roman" w:cstheme="minorHAnsi"/>
          <w:lang w:eastAsia="it-IT"/>
        </w:rPr>
        <w:t>: Stesura definitiva del RdR ciclico</w:t>
      </w:r>
    </w:p>
    <w:p w14:paraId="2C515BBF" w14:textId="77777777" w:rsidR="00FE7104" w:rsidRDefault="00FE7104" w:rsidP="000E5ECF">
      <w:pPr>
        <w:spacing w:before="0" w:after="0" w:line="120" w:lineRule="atLeast"/>
        <w:jc w:val="both"/>
        <w:rPr>
          <w:rFonts w:eastAsia="Times New Roman" w:cstheme="minorHAnsi"/>
          <w:lang w:eastAsia="it-IT"/>
        </w:rPr>
      </w:pPr>
    </w:p>
    <w:p w14:paraId="33A38552" w14:textId="77777777" w:rsidR="00836EFF" w:rsidRDefault="00836EFF" w:rsidP="000E5ECF">
      <w:pPr>
        <w:spacing w:before="0" w:after="0" w:line="120" w:lineRule="atLeast"/>
        <w:jc w:val="both"/>
        <w:rPr>
          <w:rFonts w:eastAsia="Times New Roman" w:cstheme="minorHAnsi"/>
          <w:lang w:eastAsia="it-IT"/>
        </w:rPr>
      </w:pPr>
    </w:p>
    <w:p w14:paraId="233E5DB4" w14:textId="179CDE61" w:rsidR="00836EFF" w:rsidRDefault="00836EFF" w:rsidP="000E5ECF">
      <w:pPr>
        <w:spacing w:before="0" w:after="0" w:line="120" w:lineRule="atLeast"/>
        <w:jc w:val="both"/>
        <w:rPr>
          <w:rFonts w:eastAsia="Times New Roman" w:cstheme="minorHAnsi"/>
          <w:lang w:eastAsia="it-IT"/>
        </w:rPr>
      </w:pPr>
      <w:r>
        <w:rPr>
          <w:rFonts w:eastAsia="Times New Roman" w:cstheme="minorHAnsi"/>
          <w:lang w:eastAsia="it-IT"/>
        </w:rPr>
        <w:t>Inoltre il GdR ha lavorato anche per via telematica</w:t>
      </w:r>
    </w:p>
    <w:p w14:paraId="2725388C" w14:textId="77777777" w:rsidR="00B639F8" w:rsidRPr="00967950" w:rsidRDefault="00B639F8" w:rsidP="00967950">
      <w:pPr>
        <w:spacing w:before="0" w:after="0" w:line="120" w:lineRule="atLeast"/>
        <w:jc w:val="both"/>
        <w:rPr>
          <w:rFonts w:eastAsia="Times New Roman" w:cstheme="minorHAnsi"/>
          <w:lang w:eastAsia="it-IT"/>
        </w:rPr>
      </w:pPr>
    </w:p>
    <w:p w14:paraId="59F7297A" w14:textId="77777777" w:rsidR="00B639F8" w:rsidRPr="00967950" w:rsidRDefault="00B639F8" w:rsidP="00967950">
      <w:pPr>
        <w:spacing w:before="0" w:after="0" w:line="120" w:lineRule="atLeast"/>
        <w:jc w:val="both"/>
        <w:rPr>
          <w:rFonts w:eastAsia="Times New Roman" w:cstheme="minorHAnsi"/>
          <w:lang w:eastAsia="it-IT"/>
        </w:rPr>
      </w:pPr>
    </w:p>
    <w:p w14:paraId="79FF0642" w14:textId="77777777" w:rsidR="00B639F8" w:rsidRPr="00967950" w:rsidRDefault="00B639F8" w:rsidP="00967950">
      <w:pPr>
        <w:spacing w:before="0" w:after="0" w:line="120" w:lineRule="atLeast"/>
        <w:jc w:val="both"/>
        <w:rPr>
          <w:rFonts w:eastAsia="Times New Roman" w:cstheme="minorHAnsi"/>
          <w:lang w:eastAsia="it-IT"/>
        </w:rPr>
      </w:pPr>
    </w:p>
    <w:p w14:paraId="6032DCF2" w14:textId="77777777" w:rsidR="00B639F8" w:rsidRDefault="00B639F8" w:rsidP="005C6079">
      <w:pPr>
        <w:spacing w:after="0" w:line="240" w:lineRule="auto"/>
        <w:jc w:val="both"/>
        <w:rPr>
          <w:rFonts w:eastAsia="Times New Roman" w:cstheme="minorHAnsi"/>
          <w:b/>
          <w:sz w:val="32"/>
          <w:lang w:eastAsia="it-IT"/>
        </w:rPr>
      </w:pPr>
      <w:r>
        <w:rPr>
          <w:rFonts w:eastAsia="Times New Roman" w:cstheme="minorHAnsi"/>
          <w:b/>
          <w:sz w:val="32"/>
          <w:lang w:eastAsia="it-IT"/>
        </w:rPr>
        <w:t>Sintesi dell’esito della discussione nel Consiglio di Corso di Studio</w:t>
      </w:r>
    </w:p>
    <w:p w14:paraId="6EA2ABEE" w14:textId="1F5672B0" w:rsidR="00B639F8" w:rsidRDefault="00B639F8" w:rsidP="00967950">
      <w:pPr>
        <w:spacing w:before="0" w:after="0" w:line="120" w:lineRule="atLeast"/>
        <w:jc w:val="both"/>
        <w:rPr>
          <w:rFonts w:eastAsia="Times New Roman" w:cstheme="minorHAnsi"/>
          <w:lang w:eastAsia="it-IT"/>
        </w:rPr>
      </w:pPr>
    </w:p>
    <w:p w14:paraId="2757DE34" w14:textId="15D5CA0E" w:rsidR="00AE5D42" w:rsidRDefault="00AE5D42" w:rsidP="00AE5D42">
      <w:pPr>
        <w:autoSpaceDE w:val="0"/>
        <w:autoSpaceDN w:val="0"/>
        <w:adjustRightInd w:val="0"/>
        <w:rPr>
          <w:rFonts w:cs="Lucida Sans Unicode"/>
          <w:color w:val="000000"/>
          <w:sz w:val="18"/>
          <w:szCs w:val="18"/>
        </w:rPr>
      </w:pPr>
      <w:r>
        <w:rPr>
          <w:rFonts w:cs="Lucida Sans Unicode"/>
          <w:color w:val="000000"/>
          <w:sz w:val="18"/>
          <w:szCs w:val="18"/>
        </w:rPr>
        <w:t xml:space="preserve">il CdS triennale è stato strutturato in modo da </w:t>
      </w:r>
      <w:r w:rsidRPr="007E6188">
        <w:rPr>
          <w:rFonts w:cs="Lucida Sans Unicode"/>
          <w:color w:val="000000"/>
          <w:sz w:val="18"/>
          <w:szCs w:val="18"/>
        </w:rPr>
        <w:t>prepara</w:t>
      </w:r>
      <w:r>
        <w:rPr>
          <w:rFonts w:cs="Lucida Sans Unicode"/>
          <w:color w:val="000000"/>
          <w:sz w:val="18"/>
          <w:szCs w:val="18"/>
        </w:rPr>
        <w:t>re lo studente</w:t>
      </w:r>
      <w:r w:rsidRPr="007E6188">
        <w:rPr>
          <w:rFonts w:cs="Lucida Sans Unicode"/>
          <w:color w:val="000000"/>
          <w:sz w:val="18"/>
          <w:szCs w:val="18"/>
        </w:rPr>
        <w:t xml:space="preserve"> a professioni che richiedono conoscenze operative ed esperienza in amb</w:t>
      </w:r>
      <w:r>
        <w:rPr>
          <w:rFonts w:cs="Lucida Sans Unicode"/>
          <w:color w:val="000000"/>
          <w:sz w:val="18"/>
          <w:szCs w:val="18"/>
        </w:rPr>
        <w:t xml:space="preserve">ito scientifico e i cui compiti </w:t>
      </w:r>
      <w:r w:rsidRPr="007E6188">
        <w:rPr>
          <w:rFonts w:cs="Lucida Sans Unicode"/>
          <w:color w:val="000000"/>
          <w:sz w:val="18"/>
          <w:szCs w:val="18"/>
        </w:rPr>
        <w:t>consistono nell</w:t>
      </w:r>
      <w:r>
        <w:rPr>
          <w:rFonts w:cs="Lucida Sans Unicode"/>
          <w:color w:val="000000"/>
          <w:sz w:val="18"/>
          <w:szCs w:val="18"/>
        </w:rPr>
        <w:t>’</w:t>
      </w:r>
      <w:r w:rsidRPr="007E6188">
        <w:rPr>
          <w:rFonts w:cs="Lucida Sans Unicode"/>
          <w:color w:val="000000"/>
          <w:sz w:val="18"/>
          <w:szCs w:val="18"/>
        </w:rPr>
        <w:t>applicare, seguendo protocolli definiti e predeterminati, conoscenze esistenti e consolidate.</w:t>
      </w:r>
      <w:r>
        <w:rPr>
          <w:rFonts w:cs="Lucida Sans Unicode"/>
          <w:color w:val="000000"/>
          <w:sz w:val="18"/>
          <w:szCs w:val="18"/>
        </w:rPr>
        <w:t xml:space="preserve"> In particolare, fornisce</w:t>
      </w:r>
      <w:r w:rsidRPr="003B0F3D">
        <w:rPr>
          <w:rFonts w:cs="Lucida Sans Unicode"/>
          <w:color w:val="000000"/>
          <w:sz w:val="18"/>
          <w:szCs w:val="18"/>
        </w:rPr>
        <w:t xml:space="preserve"> competenze teoriche, metodologiche, sperimentali ed applicative nelle aree fondamentali della Fisica. Il laureato in Fisica ha padronanza del metodo scientifico e una solida preparazione di base suscettibile di ulteriori affinamenti che possono essere conseguiti nei corsi di laurea magistrale, di master e di dottorato, e nelle </w:t>
      </w:r>
      <w:r>
        <w:rPr>
          <w:rFonts w:cs="Lucida Sans Unicode"/>
          <w:color w:val="000000"/>
          <w:sz w:val="18"/>
          <w:szCs w:val="18"/>
        </w:rPr>
        <w:t xml:space="preserve">scuole di </w:t>
      </w:r>
      <w:r w:rsidRPr="003B0F3D">
        <w:rPr>
          <w:rFonts w:cs="Lucida Sans Unicode"/>
          <w:color w:val="000000"/>
          <w:sz w:val="18"/>
          <w:szCs w:val="18"/>
        </w:rPr>
        <w:t xml:space="preserve">specializzazione. </w:t>
      </w:r>
      <w:r>
        <w:rPr>
          <w:rFonts w:cs="Lucida Sans Unicode"/>
          <w:color w:val="000000"/>
          <w:sz w:val="18"/>
          <w:szCs w:val="18"/>
        </w:rPr>
        <w:t>Questa</w:t>
      </w:r>
      <w:r w:rsidRPr="003B0F3D">
        <w:rPr>
          <w:rFonts w:cs="Lucida Sans Unicode"/>
          <w:color w:val="000000"/>
          <w:sz w:val="18"/>
          <w:szCs w:val="18"/>
        </w:rPr>
        <w:t xml:space="preserve"> formazione consente</w:t>
      </w:r>
      <w:r>
        <w:rPr>
          <w:rFonts w:cs="Lucida Sans Unicode"/>
          <w:color w:val="000000"/>
          <w:sz w:val="18"/>
          <w:szCs w:val="18"/>
        </w:rPr>
        <w:t xml:space="preserve"> al </w:t>
      </w:r>
      <w:r w:rsidRPr="003B0F3D">
        <w:rPr>
          <w:rFonts w:cs="Lucida Sans Unicode"/>
          <w:color w:val="000000"/>
          <w:sz w:val="18"/>
          <w:szCs w:val="18"/>
        </w:rPr>
        <w:t xml:space="preserve">laureato in Fisica di </w:t>
      </w:r>
      <w:r w:rsidRPr="007E6188">
        <w:rPr>
          <w:rFonts w:cs="Lucida Sans Unicode"/>
          <w:color w:val="000000"/>
          <w:sz w:val="18"/>
          <w:szCs w:val="18"/>
        </w:rPr>
        <w:t xml:space="preserve">svolgere, anche con profili gestionali, attività </w:t>
      </w:r>
      <w:r w:rsidR="0019007E">
        <w:rPr>
          <w:rFonts w:cs="Lucida Sans Unicode"/>
          <w:color w:val="000000"/>
          <w:sz w:val="18"/>
          <w:szCs w:val="18"/>
        </w:rPr>
        <w:t>lavorative</w:t>
      </w:r>
      <w:r w:rsidRPr="007E6188">
        <w:rPr>
          <w:rFonts w:cs="Lucida Sans Unicode"/>
          <w:color w:val="000000"/>
          <w:sz w:val="18"/>
          <w:szCs w:val="18"/>
        </w:rPr>
        <w:t xml:space="preserve"> </w:t>
      </w:r>
      <w:r w:rsidR="00E86B12">
        <w:rPr>
          <w:rFonts w:cs="Lucida Sans Unicode"/>
          <w:color w:val="000000"/>
          <w:sz w:val="18"/>
          <w:szCs w:val="18"/>
        </w:rPr>
        <w:t xml:space="preserve">che richiedono </w:t>
      </w:r>
      <w:r>
        <w:rPr>
          <w:rFonts w:cs="Lucida Sans Unicode"/>
          <w:color w:val="000000"/>
          <w:sz w:val="18"/>
          <w:szCs w:val="18"/>
        </w:rPr>
        <w:t xml:space="preserve">applicazioni delle </w:t>
      </w:r>
      <w:r w:rsidRPr="007E6188">
        <w:rPr>
          <w:rFonts w:cs="Lucida Sans Unicode"/>
          <w:color w:val="000000"/>
          <w:sz w:val="18"/>
          <w:szCs w:val="18"/>
        </w:rPr>
        <w:t>metodologie fisiche in ambienti di lavoro industriale tecnolo</w:t>
      </w:r>
      <w:r>
        <w:rPr>
          <w:rFonts w:cs="Lucida Sans Unicode"/>
          <w:color w:val="000000"/>
          <w:sz w:val="18"/>
          <w:szCs w:val="18"/>
        </w:rPr>
        <w:t xml:space="preserve">gicamente avanzato, bancario ed </w:t>
      </w:r>
      <w:r w:rsidRPr="007E6188">
        <w:rPr>
          <w:rFonts w:cs="Lucida Sans Unicode"/>
          <w:color w:val="000000"/>
          <w:sz w:val="18"/>
          <w:szCs w:val="18"/>
        </w:rPr>
        <w:t>ass</w:t>
      </w:r>
      <w:r>
        <w:rPr>
          <w:rFonts w:cs="Lucida Sans Unicode"/>
          <w:color w:val="000000"/>
          <w:sz w:val="18"/>
          <w:szCs w:val="18"/>
        </w:rPr>
        <w:t xml:space="preserve">icurativo, dei servizi e presso </w:t>
      </w:r>
      <w:r w:rsidRPr="007E6188">
        <w:rPr>
          <w:rFonts w:cs="Lucida Sans Unicode"/>
          <w:color w:val="000000"/>
          <w:sz w:val="18"/>
          <w:szCs w:val="18"/>
        </w:rPr>
        <w:t>centri di ricerca pubblici e privati. In tutti questi ambiti i laureati in Fisica possono cur</w:t>
      </w:r>
      <w:r>
        <w:rPr>
          <w:rFonts w:cs="Lucida Sans Unicode"/>
          <w:color w:val="000000"/>
          <w:sz w:val="18"/>
          <w:szCs w:val="18"/>
        </w:rPr>
        <w:t xml:space="preserve">are attività di acquisizione ed </w:t>
      </w:r>
      <w:r w:rsidRPr="007E6188">
        <w:rPr>
          <w:rFonts w:cs="Lucida Sans Unicode"/>
          <w:color w:val="000000"/>
          <w:sz w:val="18"/>
          <w:szCs w:val="18"/>
        </w:rPr>
        <w:t>ela</w:t>
      </w:r>
      <w:r w:rsidR="00E86B12">
        <w:rPr>
          <w:rFonts w:cs="Lucida Sans Unicode"/>
          <w:color w:val="000000"/>
          <w:sz w:val="18"/>
          <w:szCs w:val="18"/>
        </w:rPr>
        <w:t>borazione di dati</w:t>
      </w:r>
      <w:r w:rsidRPr="007E6188">
        <w:rPr>
          <w:rFonts w:cs="Lucida Sans Unicode"/>
          <w:color w:val="000000"/>
          <w:sz w:val="18"/>
          <w:szCs w:val="18"/>
        </w:rPr>
        <w:t>, di modellizzazione ed analisi, sviluppando le relative implica</w:t>
      </w:r>
      <w:r>
        <w:rPr>
          <w:rFonts w:cs="Lucida Sans Unicode"/>
          <w:color w:val="000000"/>
          <w:sz w:val="18"/>
          <w:szCs w:val="18"/>
        </w:rPr>
        <w:t>zioni informatico-fisiche.</w:t>
      </w:r>
      <w:r w:rsidRPr="00D65C92">
        <w:rPr>
          <w:rFonts w:cs="Lucida Sans Unicode"/>
          <w:sz w:val="18"/>
          <w:szCs w:val="18"/>
        </w:rPr>
        <w:t xml:space="preserve"> I laureati in Fisica</w:t>
      </w:r>
      <w:r>
        <w:rPr>
          <w:rFonts w:cs="Lucida Sans Unicode"/>
          <w:color w:val="FF0000"/>
          <w:sz w:val="18"/>
          <w:szCs w:val="18"/>
        </w:rPr>
        <w:t xml:space="preserve"> </w:t>
      </w:r>
      <w:r w:rsidR="00E86B12">
        <w:rPr>
          <w:rFonts w:cs="Lucida Sans Unicode"/>
          <w:color w:val="000000"/>
          <w:sz w:val="18"/>
          <w:szCs w:val="18"/>
        </w:rPr>
        <w:t>possono dare contributi significativi in ambiti di</w:t>
      </w:r>
      <w:r w:rsidRPr="007E6188">
        <w:rPr>
          <w:rFonts w:cs="Lucida Sans Unicode"/>
          <w:color w:val="000000"/>
          <w:sz w:val="18"/>
          <w:szCs w:val="18"/>
        </w:rPr>
        <w:t xml:space="preserve"> ricerca, monitoraggio e diagnostica in attività industriali, bancarie, medic</w:t>
      </w:r>
      <w:r>
        <w:rPr>
          <w:rFonts w:cs="Lucida Sans Unicode"/>
          <w:color w:val="000000"/>
          <w:sz w:val="18"/>
          <w:szCs w:val="18"/>
        </w:rPr>
        <w:t xml:space="preserve">he, sanitarie e ambientali, sul </w:t>
      </w:r>
      <w:r w:rsidRPr="007E6188">
        <w:rPr>
          <w:rFonts w:cs="Lucida Sans Unicode"/>
          <w:color w:val="000000"/>
          <w:sz w:val="18"/>
          <w:szCs w:val="18"/>
        </w:rPr>
        <w:t>risparmio energetico e sui beni cultura</w:t>
      </w:r>
      <w:r w:rsidRPr="00D65C92">
        <w:rPr>
          <w:rFonts w:cs="Lucida Sans Unicode"/>
          <w:sz w:val="18"/>
          <w:szCs w:val="18"/>
        </w:rPr>
        <w:t xml:space="preserve">li; inoltre </w:t>
      </w:r>
      <w:r w:rsidRPr="007E6188">
        <w:rPr>
          <w:rFonts w:cs="Lucida Sans Unicode"/>
          <w:color w:val="000000"/>
          <w:sz w:val="18"/>
          <w:szCs w:val="18"/>
        </w:rPr>
        <w:t>possono curare le varie attività rivolt</w:t>
      </w:r>
      <w:r>
        <w:rPr>
          <w:rFonts w:cs="Lucida Sans Unicode"/>
          <w:color w:val="000000"/>
          <w:sz w:val="18"/>
          <w:szCs w:val="18"/>
        </w:rPr>
        <w:t xml:space="preserve">e alla diffusione della cultura </w:t>
      </w:r>
      <w:r w:rsidRPr="007E6188">
        <w:rPr>
          <w:rFonts w:cs="Lucida Sans Unicode"/>
          <w:color w:val="000000"/>
          <w:sz w:val="18"/>
          <w:szCs w:val="18"/>
        </w:rPr>
        <w:t xml:space="preserve">scientifica </w:t>
      </w:r>
      <w:r>
        <w:rPr>
          <w:rFonts w:cs="Lucida Sans Unicode"/>
          <w:color w:val="000000"/>
          <w:sz w:val="18"/>
          <w:szCs w:val="18"/>
        </w:rPr>
        <w:t xml:space="preserve">ed </w:t>
      </w:r>
      <w:r w:rsidRPr="007E6188">
        <w:rPr>
          <w:rFonts w:cs="Lucida Sans Unicode"/>
          <w:color w:val="000000"/>
          <w:sz w:val="18"/>
          <w:szCs w:val="18"/>
        </w:rPr>
        <w:t>accedere mediante concorso all</w:t>
      </w:r>
      <w:r>
        <w:rPr>
          <w:rFonts w:cs="Lucida Sans Unicode"/>
          <w:color w:val="000000"/>
          <w:sz w:val="18"/>
          <w:szCs w:val="18"/>
        </w:rPr>
        <w:t>’</w:t>
      </w:r>
      <w:r w:rsidRPr="007E6188">
        <w:rPr>
          <w:rFonts w:cs="Lucida Sans Unicode"/>
          <w:color w:val="000000"/>
          <w:sz w:val="18"/>
          <w:szCs w:val="18"/>
        </w:rPr>
        <w:t>albo dei periti fisici laure</w:t>
      </w:r>
      <w:r>
        <w:rPr>
          <w:rFonts w:cs="Lucida Sans Unicode"/>
          <w:color w:val="000000"/>
          <w:sz w:val="18"/>
          <w:szCs w:val="18"/>
        </w:rPr>
        <w:t>ati onde esercitare la relativa professione.</w:t>
      </w:r>
    </w:p>
    <w:p w14:paraId="70F43DD7" w14:textId="77777777" w:rsidR="00AE5D42" w:rsidRPr="003B0F3D" w:rsidRDefault="00AE5D42" w:rsidP="00AE5D42">
      <w:pPr>
        <w:autoSpaceDE w:val="0"/>
        <w:autoSpaceDN w:val="0"/>
        <w:adjustRightInd w:val="0"/>
        <w:rPr>
          <w:rFonts w:cs="Lucida Sans Unicode"/>
          <w:color w:val="000000"/>
          <w:sz w:val="18"/>
          <w:szCs w:val="18"/>
        </w:rPr>
      </w:pPr>
      <w:r w:rsidRPr="003B0F3D">
        <w:rPr>
          <w:rFonts w:cs="Lucida Sans Unicode"/>
          <w:color w:val="000000"/>
          <w:sz w:val="18"/>
          <w:szCs w:val="18"/>
        </w:rPr>
        <w:t>Queste caratteristiche formative sono il risultato di una riflessione port</w:t>
      </w:r>
      <w:r>
        <w:rPr>
          <w:rFonts w:cs="Lucida Sans Unicode"/>
          <w:color w:val="000000"/>
          <w:sz w:val="18"/>
          <w:szCs w:val="18"/>
        </w:rPr>
        <w:t xml:space="preserve">ata avanti </w:t>
      </w:r>
      <w:r w:rsidRPr="00D65C92">
        <w:rPr>
          <w:rFonts w:cs="Lucida Sans Unicode"/>
          <w:sz w:val="18"/>
          <w:szCs w:val="18"/>
        </w:rPr>
        <w:t>nel corso degli a</w:t>
      </w:r>
      <w:r>
        <w:rPr>
          <w:rFonts w:cs="Lucida Sans Unicode"/>
          <w:color w:val="000000"/>
          <w:sz w:val="18"/>
          <w:szCs w:val="18"/>
        </w:rPr>
        <w:t xml:space="preserve">nni nel CIF i </w:t>
      </w:r>
      <w:r w:rsidRPr="003B0F3D">
        <w:rPr>
          <w:rFonts w:cs="Lucida Sans Unicode"/>
          <w:color w:val="000000"/>
          <w:sz w:val="18"/>
          <w:szCs w:val="18"/>
        </w:rPr>
        <w:t>cui punti principali si possono così riassumere:</w:t>
      </w:r>
    </w:p>
    <w:p w14:paraId="64F54FD9" w14:textId="77777777" w:rsidR="00AE5D42" w:rsidRDefault="00AE5D42" w:rsidP="00A70F55">
      <w:pPr>
        <w:pStyle w:val="Paragrafoelenco"/>
        <w:numPr>
          <w:ilvl w:val="0"/>
          <w:numId w:val="3"/>
        </w:numPr>
        <w:autoSpaceDE w:val="0"/>
        <w:autoSpaceDN w:val="0"/>
        <w:adjustRightInd w:val="0"/>
        <w:spacing w:before="0" w:after="0" w:line="240" w:lineRule="auto"/>
        <w:contextualSpacing w:val="0"/>
        <w:rPr>
          <w:rFonts w:cs="Lucida Sans Unicode"/>
          <w:color w:val="000000"/>
          <w:sz w:val="18"/>
          <w:szCs w:val="18"/>
        </w:rPr>
      </w:pPr>
      <w:r w:rsidRPr="003B0F3D">
        <w:rPr>
          <w:rFonts w:cs="Lucida Sans Unicode"/>
          <w:color w:val="000000"/>
          <w:sz w:val="18"/>
          <w:szCs w:val="18"/>
        </w:rPr>
        <w:t>Il rapido rinnovarsi delle tecnologie produttive richiede prima di tutto di puntare su una formazione di base solida che dia al</w:t>
      </w:r>
      <w:r>
        <w:rPr>
          <w:rFonts w:cs="Lucida Sans Unicode"/>
          <w:color w:val="000000"/>
          <w:sz w:val="18"/>
          <w:szCs w:val="18"/>
        </w:rPr>
        <w:t xml:space="preserve"> </w:t>
      </w:r>
      <w:r w:rsidRPr="003B0F3D">
        <w:rPr>
          <w:rFonts w:cs="Lucida Sans Unicode"/>
          <w:color w:val="000000"/>
          <w:sz w:val="18"/>
          <w:szCs w:val="18"/>
        </w:rPr>
        <w:t xml:space="preserve">laureato grande capacità </w:t>
      </w:r>
      <w:r>
        <w:rPr>
          <w:rFonts w:cs="Lucida Sans Unicode"/>
          <w:color w:val="000000"/>
          <w:sz w:val="18"/>
          <w:szCs w:val="18"/>
        </w:rPr>
        <w:t>di adattamento a tali mutamenti;</w:t>
      </w:r>
    </w:p>
    <w:p w14:paraId="320523A8" w14:textId="77777777" w:rsidR="00AE5D42" w:rsidRPr="00144A3D" w:rsidRDefault="00AE5D42" w:rsidP="00A70F55">
      <w:pPr>
        <w:pStyle w:val="Paragrafoelenco"/>
        <w:numPr>
          <w:ilvl w:val="0"/>
          <w:numId w:val="3"/>
        </w:numPr>
        <w:autoSpaceDE w:val="0"/>
        <w:autoSpaceDN w:val="0"/>
        <w:adjustRightInd w:val="0"/>
        <w:spacing w:before="0" w:after="0" w:line="240" w:lineRule="auto"/>
        <w:contextualSpacing w:val="0"/>
        <w:rPr>
          <w:rFonts w:cs="Lucida Sans Unicode"/>
          <w:color w:val="000000"/>
          <w:sz w:val="18"/>
          <w:szCs w:val="18"/>
        </w:rPr>
      </w:pPr>
      <w:r w:rsidRPr="003B0F3D">
        <w:rPr>
          <w:rFonts w:cs="Lucida Sans Unicode"/>
          <w:color w:val="000000"/>
          <w:sz w:val="18"/>
          <w:szCs w:val="18"/>
        </w:rPr>
        <w:t>La frammentazione del mercato del lavoro, in particolare nella realtà meridionale, non consente di individuare particolari realtà</w:t>
      </w:r>
      <w:r>
        <w:rPr>
          <w:rFonts w:cs="Lucida Sans Unicode"/>
          <w:color w:val="000000"/>
          <w:sz w:val="18"/>
          <w:szCs w:val="18"/>
        </w:rPr>
        <w:t xml:space="preserve"> </w:t>
      </w:r>
      <w:r w:rsidRPr="003B0F3D">
        <w:rPr>
          <w:rFonts w:cs="Lucida Sans Unicode"/>
          <w:color w:val="000000"/>
          <w:sz w:val="18"/>
          <w:szCs w:val="18"/>
        </w:rPr>
        <w:t>produttive di riferimento per l'attività formativa. È per questo che il corso di laurea si presenta senza una articolazione in indirizzi, i</w:t>
      </w:r>
      <w:r>
        <w:rPr>
          <w:rFonts w:cs="Lucida Sans Unicode"/>
          <w:color w:val="000000"/>
          <w:sz w:val="18"/>
          <w:szCs w:val="18"/>
        </w:rPr>
        <w:t xml:space="preserve"> </w:t>
      </w:r>
      <w:r w:rsidRPr="003B0F3D">
        <w:rPr>
          <w:rFonts w:cs="Lucida Sans Unicode"/>
          <w:color w:val="000000"/>
          <w:sz w:val="18"/>
          <w:szCs w:val="18"/>
        </w:rPr>
        <w:t>quali potrebbero sacrificare una parte della formazione di base e, in ogni caso, porre problemi per quanto riguarda i requisiti di</w:t>
      </w:r>
      <w:r>
        <w:rPr>
          <w:rFonts w:cs="Lucida Sans Unicode"/>
          <w:color w:val="000000"/>
          <w:sz w:val="18"/>
          <w:szCs w:val="18"/>
        </w:rPr>
        <w:t xml:space="preserve"> </w:t>
      </w:r>
      <w:r w:rsidRPr="003B0F3D">
        <w:rPr>
          <w:rFonts w:cs="Lucida Sans Unicode"/>
          <w:color w:val="000000"/>
          <w:sz w:val="18"/>
          <w:szCs w:val="18"/>
        </w:rPr>
        <w:t>accesso alla laurea magistrale.</w:t>
      </w:r>
    </w:p>
    <w:p w14:paraId="0A35A61F" w14:textId="2FBA411E" w:rsidR="00AE5D42" w:rsidRPr="003B0F3D" w:rsidRDefault="00AE5D42" w:rsidP="00AE5D42">
      <w:pPr>
        <w:autoSpaceDE w:val="0"/>
        <w:autoSpaceDN w:val="0"/>
        <w:adjustRightInd w:val="0"/>
        <w:rPr>
          <w:rFonts w:cs="Lucida Sans Unicode"/>
          <w:color w:val="000000"/>
          <w:sz w:val="18"/>
          <w:szCs w:val="18"/>
        </w:rPr>
      </w:pPr>
      <w:r w:rsidRPr="003B0F3D">
        <w:rPr>
          <w:rFonts w:cs="Lucida Sans Unicode"/>
          <w:color w:val="000000"/>
          <w:sz w:val="18"/>
          <w:szCs w:val="18"/>
        </w:rPr>
        <w:lastRenderedPageBreak/>
        <w:t>Al fine di conseguire tali obiettivi il Corso di laurea in Fisica dedica alle attiv</w:t>
      </w:r>
      <w:r>
        <w:rPr>
          <w:rFonts w:cs="Lucida Sans Unicode"/>
          <w:color w:val="000000"/>
          <w:sz w:val="18"/>
          <w:szCs w:val="18"/>
        </w:rPr>
        <w:t xml:space="preserve">ità formative di base un numero </w:t>
      </w:r>
      <w:r w:rsidRPr="003B0F3D">
        <w:rPr>
          <w:rFonts w:cs="Lucida Sans Unicode"/>
          <w:color w:val="000000"/>
          <w:sz w:val="18"/>
          <w:szCs w:val="18"/>
        </w:rPr>
        <w:t>di Crediti Formativi notevolmente superiori a quelli prescritti per la classe. Tali Crediti consen</w:t>
      </w:r>
      <w:r>
        <w:rPr>
          <w:rFonts w:cs="Lucida Sans Unicode"/>
          <w:color w:val="000000"/>
          <w:sz w:val="18"/>
          <w:szCs w:val="18"/>
        </w:rPr>
        <w:t>tono una solida preparazione in Analisi Matematica,</w:t>
      </w:r>
      <w:r w:rsidRPr="003B0F3D">
        <w:rPr>
          <w:rFonts w:cs="Lucida Sans Unicode"/>
          <w:color w:val="000000"/>
          <w:sz w:val="18"/>
          <w:szCs w:val="18"/>
        </w:rPr>
        <w:t xml:space="preserve"> in Fisica Generale e </w:t>
      </w:r>
      <w:r w:rsidR="0019007E">
        <w:rPr>
          <w:rFonts w:cs="Lucida Sans Unicode"/>
          <w:color w:val="000000"/>
          <w:sz w:val="18"/>
          <w:szCs w:val="18"/>
        </w:rPr>
        <w:t xml:space="preserve">la conoscenza dei fondamenti della </w:t>
      </w:r>
      <w:r w:rsidRPr="003B0F3D">
        <w:rPr>
          <w:rFonts w:cs="Lucida Sans Unicode"/>
          <w:color w:val="000000"/>
          <w:sz w:val="18"/>
          <w:szCs w:val="18"/>
        </w:rPr>
        <w:t>Chimica.</w:t>
      </w:r>
    </w:p>
    <w:p w14:paraId="4732AEAE" w14:textId="77777777" w:rsidR="00AE5D42" w:rsidRDefault="00AE5D42" w:rsidP="00AE5D42">
      <w:pPr>
        <w:autoSpaceDE w:val="0"/>
        <w:autoSpaceDN w:val="0"/>
        <w:adjustRightInd w:val="0"/>
        <w:rPr>
          <w:rFonts w:cs="Lucida Sans Unicode"/>
          <w:color w:val="000000"/>
          <w:sz w:val="18"/>
          <w:szCs w:val="18"/>
        </w:rPr>
      </w:pPr>
      <w:r w:rsidRPr="003B0F3D">
        <w:rPr>
          <w:rFonts w:cs="Lucida Sans Unicode"/>
          <w:color w:val="000000"/>
          <w:sz w:val="18"/>
          <w:szCs w:val="18"/>
        </w:rPr>
        <w:t>L'attività caratterizzante è presente in</w:t>
      </w:r>
      <w:r>
        <w:rPr>
          <w:rFonts w:cs="Lucida Sans Unicode"/>
          <w:color w:val="000000"/>
          <w:sz w:val="18"/>
          <w:szCs w:val="18"/>
        </w:rPr>
        <w:t xml:space="preserve"> tre ambiti: s</w:t>
      </w:r>
      <w:r w:rsidRPr="003B0F3D">
        <w:rPr>
          <w:rFonts w:cs="Lucida Sans Unicode"/>
          <w:color w:val="000000"/>
          <w:sz w:val="18"/>
          <w:szCs w:val="18"/>
        </w:rPr>
        <w:t>perimentale e applicativo</w:t>
      </w:r>
      <w:r>
        <w:rPr>
          <w:rFonts w:cs="Lucida Sans Unicode"/>
          <w:color w:val="000000"/>
          <w:sz w:val="18"/>
          <w:szCs w:val="18"/>
        </w:rPr>
        <w:t xml:space="preserve"> che comprende la formazione di </w:t>
      </w:r>
      <w:r w:rsidRPr="003B0F3D">
        <w:rPr>
          <w:rFonts w:cs="Lucida Sans Unicode"/>
          <w:color w:val="000000"/>
          <w:sz w:val="18"/>
          <w:szCs w:val="18"/>
        </w:rPr>
        <w:t>base in campo elettronico e un'attività di laboratorio di mi</w:t>
      </w:r>
      <w:r>
        <w:rPr>
          <w:rFonts w:cs="Lucida Sans Unicode"/>
          <w:color w:val="000000"/>
          <w:sz w:val="18"/>
          <w:szCs w:val="18"/>
        </w:rPr>
        <w:t>sure e di elaborazione dei dati; t</w:t>
      </w:r>
      <w:r w:rsidRPr="003B0F3D">
        <w:rPr>
          <w:rFonts w:cs="Lucida Sans Unicode"/>
          <w:color w:val="000000"/>
          <w:sz w:val="18"/>
          <w:szCs w:val="18"/>
        </w:rPr>
        <w:t>eorico</w:t>
      </w:r>
      <w:r>
        <w:rPr>
          <w:rFonts w:cs="Lucida Sans Unicode"/>
          <w:color w:val="000000"/>
          <w:sz w:val="18"/>
          <w:szCs w:val="18"/>
        </w:rPr>
        <w:t xml:space="preserve">, </w:t>
      </w:r>
      <w:r w:rsidRPr="00D65C92">
        <w:rPr>
          <w:rFonts w:cs="Lucida Sans Unicode"/>
          <w:sz w:val="18"/>
          <w:szCs w:val="18"/>
        </w:rPr>
        <w:t xml:space="preserve">che </w:t>
      </w:r>
      <w:r w:rsidRPr="003B0F3D">
        <w:rPr>
          <w:rFonts w:cs="Lucida Sans Unicode"/>
          <w:color w:val="000000"/>
          <w:sz w:val="18"/>
          <w:szCs w:val="18"/>
        </w:rPr>
        <w:t>comprende i Metodi Matematici della Fisi</w:t>
      </w:r>
      <w:r>
        <w:rPr>
          <w:rFonts w:cs="Lucida Sans Unicode"/>
          <w:color w:val="000000"/>
          <w:sz w:val="18"/>
          <w:szCs w:val="18"/>
        </w:rPr>
        <w:t xml:space="preserve">ca, la Relatività Ristretta, la </w:t>
      </w:r>
      <w:r w:rsidRPr="003B0F3D">
        <w:rPr>
          <w:rFonts w:cs="Lucida Sans Unicode"/>
          <w:color w:val="000000"/>
          <w:sz w:val="18"/>
          <w:szCs w:val="18"/>
        </w:rPr>
        <w:t>Meccanica Quantistica, un'introduzione alla Fisica Statistica e ai fenomeni non lineari</w:t>
      </w:r>
      <w:r>
        <w:rPr>
          <w:rFonts w:cs="Lucida Sans Unicode"/>
          <w:color w:val="000000"/>
          <w:sz w:val="18"/>
          <w:szCs w:val="18"/>
        </w:rPr>
        <w:t>;</w:t>
      </w:r>
      <w:r w:rsidRPr="003B0F3D">
        <w:rPr>
          <w:rFonts w:cs="Lucida Sans Unicode"/>
          <w:color w:val="000000"/>
          <w:sz w:val="18"/>
          <w:szCs w:val="18"/>
        </w:rPr>
        <w:t xml:space="preserve"> </w:t>
      </w:r>
      <w:r>
        <w:rPr>
          <w:rFonts w:cs="Lucida Sans Unicode"/>
          <w:color w:val="000000"/>
          <w:sz w:val="18"/>
          <w:szCs w:val="18"/>
        </w:rPr>
        <w:t>m</w:t>
      </w:r>
      <w:r w:rsidRPr="003B0F3D">
        <w:rPr>
          <w:rFonts w:cs="Lucida Sans Unicode"/>
          <w:color w:val="000000"/>
          <w:sz w:val="18"/>
          <w:szCs w:val="18"/>
        </w:rPr>
        <w:t>icrofisico e della Struttura della materi</w:t>
      </w:r>
      <w:r>
        <w:rPr>
          <w:rFonts w:cs="Lucida Sans Unicode"/>
          <w:color w:val="000000"/>
          <w:sz w:val="18"/>
          <w:szCs w:val="18"/>
        </w:rPr>
        <w:t xml:space="preserve">a che affronta da un punto di vista </w:t>
      </w:r>
      <w:r w:rsidRPr="003B0F3D">
        <w:rPr>
          <w:rFonts w:cs="Lucida Sans Unicode"/>
          <w:color w:val="000000"/>
          <w:sz w:val="18"/>
          <w:szCs w:val="18"/>
        </w:rPr>
        <w:t>sperimentale le basi della Fisica Nucleare e delle Particelle elementari e della Fisica Atomica, Molec</w:t>
      </w:r>
      <w:r>
        <w:rPr>
          <w:rFonts w:cs="Lucida Sans Unicode"/>
          <w:color w:val="000000"/>
          <w:sz w:val="18"/>
          <w:szCs w:val="18"/>
        </w:rPr>
        <w:t xml:space="preserve">olare e degli Stati condensati. </w:t>
      </w:r>
    </w:p>
    <w:p w14:paraId="7E64249F" w14:textId="77777777" w:rsidR="00AE5D42" w:rsidRDefault="00AE5D42" w:rsidP="00AE5D42">
      <w:pPr>
        <w:autoSpaceDE w:val="0"/>
        <w:autoSpaceDN w:val="0"/>
        <w:adjustRightInd w:val="0"/>
        <w:rPr>
          <w:rFonts w:cs="Lucida Sans Unicode"/>
          <w:color w:val="000000"/>
          <w:sz w:val="18"/>
          <w:szCs w:val="18"/>
        </w:rPr>
      </w:pPr>
      <w:r>
        <w:rPr>
          <w:rFonts w:cs="Lucida Sans Unicode"/>
          <w:color w:val="000000"/>
          <w:sz w:val="18"/>
          <w:szCs w:val="18"/>
        </w:rPr>
        <w:t xml:space="preserve">Il CIF ha ritenuto che una parte </w:t>
      </w:r>
      <w:r w:rsidRPr="00D65C92">
        <w:rPr>
          <w:rFonts w:cs="Lucida Sans Unicode"/>
          <w:sz w:val="18"/>
          <w:szCs w:val="18"/>
        </w:rPr>
        <w:t>integrante</w:t>
      </w:r>
      <w:r>
        <w:rPr>
          <w:rFonts w:cs="Lucida Sans Unicode"/>
          <w:color w:val="000000"/>
          <w:sz w:val="18"/>
          <w:szCs w:val="18"/>
        </w:rPr>
        <w:t xml:space="preserve"> della formazione di base sia la conoscenza della lingua straniera (inglese) e delle tecniche informatiche, e ha deciso di dedicare 6 CFU </w:t>
      </w:r>
      <w:r w:rsidRPr="003B0F3D">
        <w:rPr>
          <w:rFonts w:cs="Lucida Sans Unicode"/>
          <w:color w:val="000000"/>
          <w:sz w:val="18"/>
          <w:szCs w:val="18"/>
        </w:rPr>
        <w:t>all'apprendimento di capacità comunicative in ambito scientifico in ling</w:t>
      </w:r>
      <w:r>
        <w:rPr>
          <w:rFonts w:cs="Lucida Sans Unicode"/>
          <w:color w:val="000000"/>
          <w:sz w:val="18"/>
          <w:szCs w:val="18"/>
        </w:rPr>
        <w:t>ua Inglese, e 8 CFU all’apprendimento di capacità pratiche</w:t>
      </w:r>
      <w:r w:rsidRPr="003B0F3D">
        <w:rPr>
          <w:rFonts w:cs="Lucida Sans Unicode"/>
          <w:color w:val="000000"/>
          <w:sz w:val="18"/>
          <w:szCs w:val="18"/>
        </w:rPr>
        <w:t xml:space="preserve"> nel campo della programmazione con l'utilizzo di linguaggi avanzati</w:t>
      </w:r>
      <w:r>
        <w:rPr>
          <w:rFonts w:cs="Lucida Sans Unicode"/>
          <w:color w:val="000000"/>
          <w:sz w:val="18"/>
          <w:szCs w:val="18"/>
        </w:rPr>
        <w:t>.</w:t>
      </w:r>
    </w:p>
    <w:p w14:paraId="527A9F6E" w14:textId="10F999C9" w:rsidR="00967950" w:rsidRDefault="00AE5D42" w:rsidP="00AE5D42">
      <w:pPr>
        <w:spacing w:before="0" w:after="0" w:line="120" w:lineRule="atLeast"/>
        <w:jc w:val="both"/>
        <w:rPr>
          <w:rFonts w:cs="Lucida Sans Unicode"/>
          <w:color w:val="000000"/>
          <w:sz w:val="18"/>
          <w:szCs w:val="18"/>
        </w:rPr>
      </w:pPr>
      <w:r>
        <w:rPr>
          <w:rFonts w:cs="Lucida Sans Unicode"/>
          <w:color w:val="000000"/>
          <w:sz w:val="18"/>
          <w:szCs w:val="18"/>
        </w:rPr>
        <w:t>I dettagli sui singoli insegnamenti (finalità, r</w:t>
      </w:r>
      <w:r w:rsidRPr="0034430F">
        <w:rPr>
          <w:rFonts w:cs="Lucida Sans Unicode"/>
          <w:color w:val="000000"/>
          <w:sz w:val="18"/>
          <w:szCs w:val="18"/>
        </w:rPr>
        <w:t>isultati di apprendimento previ</w:t>
      </w:r>
      <w:r>
        <w:rPr>
          <w:rFonts w:cs="Lucida Sans Unicode"/>
          <w:color w:val="000000"/>
          <w:sz w:val="18"/>
          <w:szCs w:val="18"/>
        </w:rPr>
        <w:t>sti e competenze da acquisire, programmi, orari di ricevimento, testi consigliati, CFU, modalità di svolgimento delle prove di esame, etc.)</w:t>
      </w:r>
      <w:r w:rsidRPr="0053692A">
        <w:rPr>
          <w:rFonts w:cs="Lucida Sans Unicode"/>
          <w:sz w:val="18"/>
          <w:szCs w:val="18"/>
        </w:rPr>
        <w:t xml:space="preserve"> relativi agli ultimi</w:t>
      </w:r>
      <w:r>
        <w:rPr>
          <w:rFonts w:cs="Lucida Sans Unicode"/>
          <w:color w:val="000000"/>
          <w:sz w:val="18"/>
          <w:szCs w:val="18"/>
        </w:rPr>
        <w:t xml:space="preserve"> 10 anni sono accessibili sul sito web del CIF</w:t>
      </w:r>
      <w:r w:rsidR="00DD2275">
        <w:rPr>
          <w:rFonts w:cs="Lucida Sans Unicode"/>
          <w:color w:val="000000"/>
          <w:sz w:val="18"/>
          <w:szCs w:val="18"/>
        </w:rPr>
        <w:t xml:space="preserve"> </w:t>
      </w:r>
      <w:hyperlink r:id="rId11" w:history="1">
        <w:r w:rsidR="00DD2275" w:rsidRPr="00DA21A6">
          <w:rPr>
            <w:rStyle w:val="Collegamentoipertestuale"/>
            <w:rFonts w:cs="Lucida Sans Unicode"/>
            <w:sz w:val="18"/>
            <w:szCs w:val="18"/>
          </w:rPr>
          <w:t>http://cdlfbari.cloud.ba.infn.it/</w:t>
        </w:r>
      </w:hyperlink>
      <w:r w:rsidR="00DD2275">
        <w:rPr>
          <w:rFonts w:cs="Lucida Sans Unicode"/>
          <w:color w:val="000000"/>
          <w:sz w:val="18"/>
          <w:szCs w:val="18"/>
        </w:rPr>
        <w:t>.</w:t>
      </w:r>
    </w:p>
    <w:p w14:paraId="528D6180" w14:textId="3E848A0C" w:rsidR="00DD2275" w:rsidRDefault="00DD2275" w:rsidP="00DD2275">
      <w:pPr>
        <w:autoSpaceDE w:val="0"/>
        <w:autoSpaceDN w:val="0"/>
        <w:adjustRightInd w:val="0"/>
        <w:rPr>
          <w:rFonts w:cs="Lucida Sans Unicode"/>
          <w:color w:val="000000"/>
          <w:sz w:val="18"/>
          <w:szCs w:val="18"/>
        </w:rPr>
      </w:pPr>
      <w:r w:rsidRPr="00393502">
        <w:rPr>
          <w:rFonts w:cs="Lucida Sans Unicode"/>
          <w:color w:val="000000"/>
          <w:sz w:val="18"/>
          <w:szCs w:val="18"/>
        </w:rPr>
        <w:t xml:space="preserve">Infine va segnalato </w:t>
      </w:r>
      <w:r>
        <w:rPr>
          <w:rFonts w:cs="Lucida Sans Unicode"/>
          <w:color w:val="000000"/>
          <w:sz w:val="18"/>
          <w:szCs w:val="18"/>
        </w:rPr>
        <w:t>che il Dipartimento Interateneo di Fisica ospita strutture afferenti ad importanti Enti di Ricerca, quali l’INFN, l’IFN-CNR. Gli studenti, pertanto, hanno possibilità di interloquire e lavorare a stretto contatto, oltre che con ricercatori universitari, con quelli degli Enti di Ricerca usufruendo anche di laboratori dotati di strumentazione all’avanguardia. Questa sinergia rappresenta un valore aggiunto sia per le attività del Dipartimento, sia per la formazione dei laureati nel campo della ricerca e quindi dell’inserimento nel mondo del lavoro.</w:t>
      </w:r>
      <w:r w:rsidR="0019007E">
        <w:rPr>
          <w:rFonts w:cs="Lucida Sans Unicode"/>
          <w:color w:val="000000"/>
          <w:sz w:val="18"/>
          <w:szCs w:val="18"/>
        </w:rPr>
        <w:t xml:space="preserve"> Parimenti, gli enti di ricerca possono contare su una base per il loro reclutamento.</w:t>
      </w:r>
    </w:p>
    <w:p w14:paraId="6C2A9963" w14:textId="77777777" w:rsidR="00035E37" w:rsidRPr="00967950" w:rsidRDefault="00035E37" w:rsidP="00967950">
      <w:pPr>
        <w:spacing w:before="0" w:after="0" w:line="120" w:lineRule="atLeast"/>
        <w:jc w:val="both"/>
        <w:rPr>
          <w:rFonts w:eastAsia="Times New Roman" w:cstheme="minorHAnsi"/>
          <w:lang w:eastAsia="it-IT"/>
        </w:rPr>
      </w:pPr>
    </w:p>
    <w:p w14:paraId="0F8E2D3A" w14:textId="77777777" w:rsidR="00085C82" w:rsidRPr="00625919" w:rsidRDefault="00085C82" w:rsidP="00085C82">
      <w:pPr>
        <w:pStyle w:val="Titolo3"/>
      </w:pPr>
      <w:bookmarkStart w:id="1" w:name="_Toc470188563"/>
      <w:r w:rsidRPr="00625919">
        <w:t xml:space="preserve">1 – </w:t>
      </w:r>
      <w:r w:rsidR="00D13664">
        <w:t>D</w:t>
      </w:r>
      <w:r w:rsidR="00D13664" w:rsidRPr="00625919">
        <w:t xml:space="preserve">efinizione dei profili culturali e professionale e architettura del </w:t>
      </w:r>
      <w:r w:rsidR="00D13664">
        <w:t>C</w:t>
      </w:r>
      <w:r w:rsidR="00D13664" w:rsidRPr="00625919">
        <w:t>d</w:t>
      </w:r>
      <w:bookmarkEnd w:id="0"/>
      <w:r w:rsidR="00D13664">
        <w:t>S</w:t>
      </w:r>
      <w:bookmarkEnd w:id="1"/>
    </w:p>
    <w:p w14:paraId="5C69CABB"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0B8B5CE2" w14:textId="015385D5" w:rsidR="000F3DCF" w:rsidRDefault="0019007E" w:rsidP="00967950">
      <w:pPr>
        <w:spacing w:before="0" w:after="0" w:line="120" w:lineRule="atLeast"/>
        <w:jc w:val="both"/>
        <w:rPr>
          <w:rFonts w:eastAsia="Times New Roman" w:cstheme="minorHAnsi"/>
          <w:lang w:eastAsia="it-IT"/>
        </w:rPr>
      </w:pPr>
      <w:r>
        <w:rPr>
          <w:rFonts w:eastAsia="Times New Roman" w:cstheme="minorHAnsi"/>
          <w:lang w:eastAsia="it-IT"/>
        </w:rPr>
        <w:t>Il corso triennale in F</w:t>
      </w:r>
      <w:r w:rsidR="00C87AEF">
        <w:rPr>
          <w:rFonts w:eastAsia="Times New Roman" w:cstheme="minorHAnsi"/>
          <w:lang w:eastAsia="it-IT"/>
        </w:rPr>
        <w:t>isica ha deliberato per l’a.a. 2018-2019 alcuni cambiamenti relativi ai c</w:t>
      </w:r>
      <w:r w:rsidR="00E86B12">
        <w:rPr>
          <w:rFonts w:eastAsia="Times New Roman" w:cstheme="minorHAnsi"/>
          <w:lang w:eastAsia="it-IT"/>
        </w:rPr>
        <w:t>orsi di Fisica Generale I modulo</w:t>
      </w:r>
      <w:r w:rsidR="00C87AEF">
        <w:rPr>
          <w:rFonts w:eastAsia="Times New Roman" w:cstheme="minorHAnsi"/>
          <w:lang w:eastAsia="it-IT"/>
        </w:rPr>
        <w:t xml:space="preserve"> A e modulo B ed i corsi di</w:t>
      </w:r>
      <w:r w:rsidR="00E86B12">
        <w:rPr>
          <w:rFonts w:eastAsia="Times New Roman" w:cstheme="minorHAnsi"/>
          <w:lang w:eastAsia="it-IT"/>
        </w:rPr>
        <w:t xml:space="preserve"> Laboratorio di Elettronica e L</w:t>
      </w:r>
      <w:r w:rsidR="00C87AEF">
        <w:rPr>
          <w:rFonts w:eastAsia="Times New Roman" w:cstheme="minorHAnsi"/>
          <w:lang w:eastAsia="it-IT"/>
        </w:rPr>
        <w:t>aboratorio di Fisica Moderna del terzo anno.</w:t>
      </w:r>
    </w:p>
    <w:p w14:paraId="6E96643A" w14:textId="2D4917FF" w:rsidR="00C87AEF" w:rsidRPr="00967950" w:rsidRDefault="00C87AEF" w:rsidP="00967950">
      <w:pPr>
        <w:spacing w:before="0" w:after="0" w:line="120" w:lineRule="atLeast"/>
        <w:jc w:val="both"/>
        <w:rPr>
          <w:rFonts w:eastAsia="Times New Roman" w:cstheme="minorHAnsi"/>
          <w:lang w:eastAsia="it-IT"/>
        </w:rPr>
      </w:pPr>
      <w:r>
        <w:rPr>
          <w:rFonts w:eastAsia="Times New Roman" w:cstheme="minorHAnsi"/>
          <w:lang w:eastAsia="it-IT"/>
        </w:rPr>
        <w:t xml:space="preserve">Difatti da una analisi dei dati </w:t>
      </w:r>
      <w:r w:rsidR="00E86B12">
        <w:rPr>
          <w:rFonts w:eastAsia="Times New Roman" w:cstheme="minorHAnsi"/>
          <w:lang w:eastAsia="it-IT"/>
        </w:rPr>
        <w:t xml:space="preserve">relative alle carriere degli studenti </w:t>
      </w:r>
      <w:r w:rsidR="00BE76E5">
        <w:rPr>
          <w:rFonts w:eastAsia="Times New Roman" w:cstheme="minorHAnsi"/>
          <w:lang w:eastAsia="it-IT"/>
        </w:rPr>
        <w:t xml:space="preserve">come riportato nella sezione E della SMA 2017, </w:t>
      </w:r>
      <w:r>
        <w:rPr>
          <w:rFonts w:eastAsia="Times New Roman" w:cstheme="minorHAnsi"/>
          <w:lang w:eastAsia="it-IT"/>
        </w:rPr>
        <w:t>si ev</w:t>
      </w:r>
      <w:r w:rsidR="000E5ECF">
        <w:rPr>
          <w:rFonts w:eastAsia="Times New Roman" w:cstheme="minorHAnsi"/>
          <w:lang w:eastAsia="it-IT"/>
        </w:rPr>
        <w:t xml:space="preserve">ince che la percentuale di CFU </w:t>
      </w:r>
      <w:r>
        <w:rPr>
          <w:rFonts w:eastAsia="Times New Roman" w:cstheme="minorHAnsi"/>
          <w:lang w:eastAsia="it-IT"/>
        </w:rPr>
        <w:t>acquisiti tra il primo ed il secondo anno e’ inferiore alla media nazionale. L</w:t>
      </w:r>
      <w:r w:rsidR="00BE76E5">
        <w:rPr>
          <w:rFonts w:eastAsia="Times New Roman" w:cstheme="minorHAnsi"/>
          <w:lang w:eastAsia="it-IT"/>
        </w:rPr>
        <w:t xml:space="preserve">a </w:t>
      </w:r>
      <w:r>
        <w:rPr>
          <w:rFonts w:eastAsia="Times New Roman" w:cstheme="minorHAnsi"/>
          <w:lang w:eastAsia="it-IT"/>
        </w:rPr>
        <w:t xml:space="preserve">azione correttiva mira ad attribuire </w:t>
      </w:r>
      <w:r w:rsidR="00BE76E5">
        <w:rPr>
          <w:rFonts w:eastAsia="Times New Roman" w:cstheme="minorHAnsi"/>
          <w:lang w:eastAsia="it-IT"/>
        </w:rPr>
        <w:t>a ciascuno dei due moduli</w:t>
      </w:r>
      <w:r w:rsidR="003826FD">
        <w:rPr>
          <w:rFonts w:eastAsia="Times New Roman" w:cstheme="minorHAnsi"/>
          <w:lang w:eastAsia="it-IT"/>
        </w:rPr>
        <w:t xml:space="preserve"> dei CFU con voto, mentre fino all’a.a. 17-18 </w:t>
      </w:r>
      <w:r>
        <w:rPr>
          <w:rFonts w:eastAsia="Times New Roman" w:cstheme="minorHAnsi"/>
          <w:lang w:eastAsia="it-IT"/>
        </w:rPr>
        <w:t xml:space="preserve">il voto si acquisiva solo dopo aver superato </w:t>
      </w:r>
      <w:r w:rsidR="00BE76E5">
        <w:rPr>
          <w:rFonts w:eastAsia="Times New Roman" w:cstheme="minorHAnsi"/>
          <w:lang w:eastAsia="it-IT"/>
        </w:rPr>
        <w:t>il modulo A ed il modulo B</w:t>
      </w:r>
      <w:r>
        <w:rPr>
          <w:rFonts w:eastAsia="Times New Roman" w:cstheme="minorHAnsi"/>
          <w:lang w:eastAsia="it-IT"/>
        </w:rPr>
        <w:t xml:space="preserve">. Per </w:t>
      </w:r>
      <w:r w:rsidR="0019007E">
        <w:rPr>
          <w:rFonts w:eastAsia="Times New Roman" w:cstheme="minorHAnsi"/>
          <w:lang w:eastAsia="it-IT"/>
        </w:rPr>
        <w:t>soddisfare il requisito sul numero massimo di esami</w:t>
      </w:r>
      <w:r>
        <w:rPr>
          <w:rFonts w:eastAsia="Times New Roman" w:cstheme="minorHAnsi"/>
          <w:lang w:eastAsia="it-IT"/>
        </w:rPr>
        <w:t>, i laboratori de</w:t>
      </w:r>
      <w:r w:rsidR="009A099A">
        <w:rPr>
          <w:rFonts w:eastAsia="Times New Roman" w:cstheme="minorHAnsi"/>
          <w:lang w:eastAsia="it-IT"/>
        </w:rPr>
        <w:t>l terzo anno sono stati accorpat</w:t>
      </w:r>
      <w:r>
        <w:rPr>
          <w:rFonts w:eastAsia="Times New Roman" w:cstheme="minorHAnsi"/>
          <w:lang w:eastAsia="it-IT"/>
        </w:rPr>
        <w:t>o sotto la denomin</w:t>
      </w:r>
      <w:r w:rsidR="00BE76E5">
        <w:rPr>
          <w:rFonts w:eastAsia="Times New Roman" w:cstheme="minorHAnsi"/>
          <w:lang w:eastAsia="it-IT"/>
        </w:rPr>
        <w:t>azione di E</w:t>
      </w:r>
      <w:r w:rsidR="00B6630A">
        <w:rPr>
          <w:rFonts w:eastAsia="Times New Roman" w:cstheme="minorHAnsi"/>
          <w:lang w:eastAsia="it-IT"/>
        </w:rPr>
        <w:t>sperime</w:t>
      </w:r>
      <w:r w:rsidR="000E5ECF">
        <w:rPr>
          <w:rFonts w:eastAsia="Times New Roman" w:cstheme="minorHAnsi"/>
          <w:lang w:eastAsia="it-IT"/>
        </w:rPr>
        <w:t>n</w:t>
      </w:r>
      <w:r w:rsidR="00B6630A">
        <w:rPr>
          <w:rFonts w:eastAsia="Times New Roman" w:cstheme="minorHAnsi"/>
          <w:lang w:eastAsia="it-IT"/>
        </w:rPr>
        <w:t>t</w:t>
      </w:r>
      <w:r w:rsidR="00BE76E5">
        <w:rPr>
          <w:rFonts w:eastAsia="Times New Roman" w:cstheme="minorHAnsi"/>
          <w:lang w:eastAsia="it-IT"/>
        </w:rPr>
        <w:t>azioni di F</w:t>
      </w:r>
      <w:r>
        <w:rPr>
          <w:rFonts w:eastAsia="Times New Roman" w:cstheme="minorHAnsi"/>
          <w:lang w:eastAsia="it-IT"/>
        </w:rPr>
        <w:t xml:space="preserve">isica III, in </w:t>
      </w:r>
      <w:r w:rsidR="00D36974">
        <w:rPr>
          <w:rFonts w:eastAsia="Times New Roman" w:cstheme="minorHAnsi"/>
          <w:lang w:eastAsia="it-IT"/>
        </w:rPr>
        <w:t>continuità</w:t>
      </w:r>
      <w:r>
        <w:rPr>
          <w:rFonts w:eastAsia="Times New Roman" w:cstheme="minorHAnsi"/>
          <w:lang w:eastAsia="it-IT"/>
        </w:rPr>
        <w:t xml:space="preserve"> con quanto viene erogato al primo ed al secondo anno.</w:t>
      </w:r>
    </w:p>
    <w:p w14:paraId="2624B59E" w14:textId="77777777" w:rsidR="000F3DCF" w:rsidRPr="00967950" w:rsidRDefault="000F3DCF" w:rsidP="00967950">
      <w:pPr>
        <w:spacing w:before="0" w:after="0" w:line="120" w:lineRule="atLeast"/>
        <w:jc w:val="both"/>
        <w:rPr>
          <w:rFonts w:eastAsia="Times New Roman" w:cstheme="minorHAnsi"/>
          <w:lang w:eastAsia="it-IT"/>
        </w:rPr>
      </w:pPr>
    </w:p>
    <w:p w14:paraId="7A87A173" w14:textId="77777777" w:rsidR="000F3DCF" w:rsidRPr="00967950" w:rsidRDefault="000F3DCF" w:rsidP="00967950">
      <w:pPr>
        <w:spacing w:before="0" w:after="0" w:line="120" w:lineRule="atLeast"/>
        <w:jc w:val="both"/>
        <w:rPr>
          <w:rFonts w:eastAsia="Times New Roman" w:cstheme="minorHAnsi"/>
          <w:lang w:eastAsia="it-IT"/>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52B0B9FD" w14:textId="77777777" w:rsidR="000F3DCF" w:rsidRPr="009F2839" w:rsidRDefault="000F3DCF" w:rsidP="009F2839">
      <w:pPr>
        <w:spacing w:before="0" w:after="0" w:line="120" w:lineRule="atLeast"/>
        <w:jc w:val="both"/>
        <w:rPr>
          <w:rFonts w:eastAsia="Times New Roman" w:cstheme="minorHAnsi"/>
          <w:lang w:eastAsia="it-IT"/>
        </w:rPr>
      </w:pPr>
    </w:p>
    <w:p w14:paraId="41D41370" w14:textId="6B313F6C" w:rsidR="00947A47" w:rsidRDefault="00947A47" w:rsidP="00947A47">
      <w:pPr>
        <w:jc w:val="both"/>
        <w:rPr>
          <w:rFonts w:cs="Lucida Sans Unicode"/>
          <w:sz w:val="18"/>
          <w:szCs w:val="18"/>
        </w:rPr>
      </w:pPr>
      <w:r>
        <w:rPr>
          <w:rFonts w:cs="Lucida Sans Unicode"/>
          <w:sz w:val="18"/>
          <w:szCs w:val="18"/>
        </w:rPr>
        <w:t xml:space="preserve">Sul sito Web </w:t>
      </w:r>
      <w:r w:rsidRPr="00436057">
        <w:rPr>
          <w:rFonts w:cs="Lucida Sans Unicode"/>
          <w:sz w:val="18"/>
          <w:szCs w:val="18"/>
        </w:rPr>
        <w:t>del CdS (</w:t>
      </w:r>
      <w:r w:rsidR="000E5ECF" w:rsidRPr="000E5ECF">
        <w:t>http</w:t>
      </w:r>
      <w:r w:rsidR="000E5ECF">
        <w:t>://cdlfbari.cloud.ba.infn.it</w:t>
      </w:r>
      <w:r>
        <w:rPr>
          <w:rFonts w:cs="Lucida Sans Unicode"/>
          <w:sz w:val="18"/>
          <w:szCs w:val="18"/>
        </w:rPr>
        <w:t xml:space="preserve">), </w:t>
      </w:r>
      <w:r w:rsidRPr="00436057">
        <w:rPr>
          <w:rFonts w:cs="Lucida Sans Unicode"/>
          <w:sz w:val="18"/>
          <w:szCs w:val="18"/>
        </w:rPr>
        <w:t>è possibile visio</w:t>
      </w:r>
      <w:r>
        <w:rPr>
          <w:rFonts w:cs="Lucida Sans Unicode"/>
          <w:sz w:val="18"/>
          <w:szCs w:val="18"/>
        </w:rPr>
        <w:t>nare i documenti relativi alle caratteristiche del C</w:t>
      </w:r>
      <w:r w:rsidRPr="00436057">
        <w:rPr>
          <w:rFonts w:cs="Lucida Sans Unicode"/>
          <w:sz w:val="18"/>
          <w:szCs w:val="18"/>
        </w:rPr>
        <w:t>orso</w:t>
      </w:r>
      <w:r>
        <w:rPr>
          <w:rFonts w:cs="Lucida Sans Unicode"/>
          <w:sz w:val="18"/>
          <w:szCs w:val="18"/>
        </w:rPr>
        <w:t>, Manifesti e Piani di Studio e ai Regolamenti didattici</w:t>
      </w:r>
      <w:r w:rsidRPr="00436057">
        <w:rPr>
          <w:rFonts w:cs="Lucida Sans Unicode"/>
          <w:sz w:val="18"/>
          <w:szCs w:val="18"/>
        </w:rPr>
        <w:t xml:space="preserve">, </w:t>
      </w:r>
      <w:r>
        <w:rPr>
          <w:rFonts w:cs="Lucida Sans Unicode"/>
          <w:sz w:val="18"/>
          <w:szCs w:val="18"/>
        </w:rPr>
        <w:t xml:space="preserve">sia </w:t>
      </w:r>
      <w:r w:rsidRPr="009777F5">
        <w:rPr>
          <w:rFonts w:cs="Lucida Sans Unicode"/>
          <w:sz w:val="18"/>
          <w:szCs w:val="18"/>
        </w:rPr>
        <w:t>dell’anno</w:t>
      </w:r>
      <w:r>
        <w:rPr>
          <w:rFonts w:cs="Lucida Sans Unicode"/>
          <w:sz w:val="18"/>
          <w:szCs w:val="18"/>
        </w:rPr>
        <w:t xml:space="preserve"> in corso sia degli ultimi dieci anni. Ciò permette, anche a studenti oramai fuori corso da anni, di avere sempre a disposizione tutte le informazioni che riguardano il loro piano di studi. In</w:t>
      </w:r>
      <w:r w:rsidRPr="00436057">
        <w:rPr>
          <w:rFonts w:cs="Lucida Sans Unicode"/>
          <w:sz w:val="18"/>
          <w:szCs w:val="18"/>
        </w:rPr>
        <w:t xml:space="preserve">oltre </w:t>
      </w:r>
      <w:r>
        <w:rPr>
          <w:rFonts w:cs="Lucida Sans Unicode"/>
          <w:sz w:val="18"/>
          <w:szCs w:val="18"/>
        </w:rPr>
        <w:t xml:space="preserve">sono presenti </w:t>
      </w:r>
      <w:r w:rsidRPr="00436057">
        <w:rPr>
          <w:rFonts w:cs="Lucida Sans Unicode"/>
          <w:sz w:val="18"/>
          <w:szCs w:val="18"/>
        </w:rPr>
        <w:t>i link per</w:t>
      </w:r>
      <w:r w:rsidR="00BE76E5">
        <w:rPr>
          <w:rFonts w:cs="Lucida Sans Unicode"/>
          <w:sz w:val="18"/>
          <w:szCs w:val="18"/>
        </w:rPr>
        <w:t xml:space="preserve"> accedere alle informazioni relative alle schede degli insegnamenti, c</w:t>
      </w:r>
      <w:r w:rsidRPr="00436057">
        <w:rPr>
          <w:rFonts w:cs="Lucida Sans Unicode"/>
          <w:sz w:val="18"/>
          <w:szCs w:val="18"/>
        </w:rPr>
        <w:t>ale</w:t>
      </w:r>
      <w:r w:rsidR="00BE76E5">
        <w:rPr>
          <w:rFonts w:cs="Lucida Sans Unicode"/>
          <w:sz w:val="18"/>
          <w:szCs w:val="18"/>
        </w:rPr>
        <w:t>ndario e orario delle lezioni, s</w:t>
      </w:r>
      <w:r w:rsidRPr="00436057">
        <w:rPr>
          <w:rFonts w:cs="Lucida Sans Unicode"/>
          <w:sz w:val="18"/>
          <w:szCs w:val="18"/>
        </w:rPr>
        <w:t>essioni e appelli d’esame,</w:t>
      </w:r>
      <w:r>
        <w:rPr>
          <w:rFonts w:cs="Lucida Sans Unicode"/>
          <w:sz w:val="18"/>
          <w:szCs w:val="18"/>
        </w:rPr>
        <w:t xml:space="preserve"> </w:t>
      </w:r>
      <w:r w:rsidR="00BE76E5">
        <w:rPr>
          <w:rFonts w:cs="Lucida Sans Unicode"/>
          <w:sz w:val="18"/>
          <w:szCs w:val="18"/>
        </w:rPr>
        <w:t xml:space="preserve">e </w:t>
      </w:r>
      <w:r>
        <w:rPr>
          <w:rFonts w:cs="Lucida Sans Unicode"/>
          <w:sz w:val="18"/>
          <w:szCs w:val="18"/>
        </w:rPr>
        <w:t>modulistica</w:t>
      </w:r>
      <w:r w:rsidR="00BE76E5">
        <w:rPr>
          <w:rFonts w:cs="Lucida Sans Unicode"/>
          <w:sz w:val="18"/>
          <w:szCs w:val="18"/>
        </w:rPr>
        <w:t xml:space="preserve"> varia</w:t>
      </w:r>
      <w:r w:rsidRPr="00436057">
        <w:rPr>
          <w:rFonts w:cs="Lucida Sans Unicode"/>
          <w:sz w:val="18"/>
          <w:szCs w:val="18"/>
        </w:rPr>
        <w:t>.</w:t>
      </w:r>
      <w:r>
        <w:rPr>
          <w:rFonts w:cs="Lucida Sans Unicode"/>
          <w:sz w:val="18"/>
          <w:szCs w:val="18"/>
        </w:rPr>
        <w:t xml:space="preserve"> Vi è una sezione dedicata all’archiviazione di tutti i verbali delle sedute del CIF</w:t>
      </w:r>
      <w:r w:rsidR="00BE76E5">
        <w:rPr>
          <w:rFonts w:cs="Lucida Sans Unicode"/>
          <w:sz w:val="18"/>
          <w:szCs w:val="18"/>
        </w:rPr>
        <w:t xml:space="preserve"> e della giunta del CIF</w:t>
      </w:r>
      <w:r>
        <w:rPr>
          <w:rFonts w:cs="Lucida Sans Unicode"/>
          <w:sz w:val="18"/>
          <w:szCs w:val="18"/>
        </w:rPr>
        <w:t>. Il sito web è aggiornato giornalmente ed è sotto la responsabilità diretta del Coordinatore.</w:t>
      </w:r>
    </w:p>
    <w:p w14:paraId="5F14C39B" w14:textId="7760663E" w:rsidR="000F3DCF" w:rsidRDefault="003826FD" w:rsidP="009F2839">
      <w:pPr>
        <w:spacing w:before="0" w:after="0" w:line="120" w:lineRule="atLeast"/>
        <w:jc w:val="both"/>
        <w:rPr>
          <w:rFonts w:cs="Lucida Sans Unicode"/>
          <w:sz w:val="18"/>
          <w:szCs w:val="18"/>
        </w:rPr>
      </w:pPr>
      <w:r>
        <w:rPr>
          <w:rFonts w:cs="Lucida Sans Unicode"/>
          <w:sz w:val="18"/>
          <w:szCs w:val="18"/>
        </w:rPr>
        <w:t>Sul sito sono anche disponibili i</w:t>
      </w:r>
      <w:r w:rsidR="00BE76E5">
        <w:rPr>
          <w:rFonts w:cs="Lucida Sans Unicode"/>
          <w:sz w:val="18"/>
          <w:szCs w:val="18"/>
        </w:rPr>
        <w:t xml:space="preserve"> test di </w:t>
      </w:r>
      <w:r>
        <w:rPr>
          <w:rFonts w:cs="Lucida Sans Unicode"/>
          <w:sz w:val="18"/>
          <w:szCs w:val="18"/>
        </w:rPr>
        <w:t>ingresso degli anni precedenti per consentire a</w:t>
      </w:r>
      <w:r w:rsidR="00BE76E5">
        <w:rPr>
          <w:rFonts w:cs="Lucida Sans Unicode"/>
          <w:sz w:val="18"/>
          <w:szCs w:val="18"/>
        </w:rPr>
        <w:t xml:space="preserve">gli studenti </w:t>
      </w:r>
      <w:r>
        <w:rPr>
          <w:rFonts w:cs="Lucida Sans Unicode"/>
          <w:sz w:val="18"/>
          <w:szCs w:val="18"/>
        </w:rPr>
        <w:t xml:space="preserve">che intendano partecipare alla prova prevista per il 6 Settembre 2018 di </w:t>
      </w:r>
      <w:r w:rsidR="00BE76E5">
        <w:rPr>
          <w:rFonts w:cs="Lucida Sans Unicode"/>
          <w:sz w:val="18"/>
          <w:szCs w:val="18"/>
        </w:rPr>
        <w:t>esercitarsi</w:t>
      </w:r>
      <w:r>
        <w:rPr>
          <w:rFonts w:cs="Lucida Sans Unicode"/>
          <w:sz w:val="18"/>
          <w:szCs w:val="18"/>
        </w:rPr>
        <w:t>.</w:t>
      </w:r>
      <w:r w:rsidR="00BE76E5">
        <w:rPr>
          <w:rFonts w:cs="Lucida Sans Unicode"/>
          <w:sz w:val="18"/>
          <w:szCs w:val="18"/>
        </w:rPr>
        <w:t xml:space="preserve"> </w:t>
      </w:r>
    </w:p>
    <w:p w14:paraId="3838C8E5" w14:textId="0F75FF14" w:rsidR="00045F27" w:rsidRDefault="00045F27" w:rsidP="009F2839">
      <w:pPr>
        <w:spacing w:before="0" w:after="0" w:line="120" w:lineRule="atLeast"/>
        <w:jc w:val="both"/>
        <w:rPr>
          <w:rFonts w:cs="Lucida Sans Unicode"/>
          <w:sz w:val="18"/>
          <w:szCs w:val="18"/>
        </w:rPr>
      </w:pPr>
      <w:r>
        <w:rPr>
          <w:rFonts w:cs="Lucida Sans Unicode"/>
          <w:sz w:val="18"/>
          <w:szCs w:val="18"/>
        </w:rPr>
        <w:t xml:space="preserve">L’intensa </w:t>
      </w:r>
      <w:r w:rsidR="00FB7036">
        <w:rPr>
          <w:rFonts w:cs="Lucida Sans Unicode"/>
          <w:sz w:val="18"/>
          <w:szCs w:val="18"/>
        </w:rPr>
        <w:t>attività</w:t>
      </w:r>
      <w:r>
        <w:rPr>
          <w:rFonts w:cs="Lucida Sans Unicode"/>
          <w:sz w:val="18"/>
          <w:szCs w:val="18"/>
        </w:rPr>
        <w:t xml:space="preserve"> di orientamento in ingresso ha stabilizzato </w:t>
      </w:r>
      <w:r w:rsidR="003826FD">
        <w:rPr>
          <w:rFonts w:cs="Lucida Sans Unicode"/>
          <w:sz w:val="18"/>
          <w:szCs w:val="18"/>
        </w:rPr>
        <w:t xml:space="preserve">approssimativamente a 100 </w:t>
      </w:r>
      <w:r>
        <w:rPr>
          <w:rFonts w:cs="Lucida Sans Unicode"/>
          <w:sz w:val="18"/>
          <w:szCs w:val="18"/>
        </w:rPr>
        <w:t>i numeri degli avvii di carriera</w:t>
      </w:r>
      <w:r w:rsidR="003826FD">
        <w:rPr>
          <w:rFonts w:cs="Lucida Sans Unicode"/>
          <w:sz w:val="18"/>
          <w:szCs w:val="18"/>
        </w:rPr>
        <w:t xml:space="preserve">. </w:t>
      </w:r>
    </w:p>
    <w:p w14:paraId="347694B9" w14:textId="1E534107" w:rsidR="00045F27" w:rsidRDefault="00045F27" w:rsidP="009F2839">
      <w:pPr>
        <w:spacing w:before="0" w:after="0" w:line="120" w:lineRule="atLeast"/>
        <w:jc w:val="both"/>
        <w:rPr>
          <w:rFonts w:cs="Lucida Sans Unicode"/>
          <w:sz w:val="18"/>
          <w:szCs w:val="18"/>
        </w:rPr>
      </w:pPr>
      <w:r>
        <w:rPr>
          <w:rFonts w:cs="Lucida Sans Unicode"/>
          <w:sz w:val="18"/>
          <w:szCs w:val="18"/>
        </w:rPr>
        <w:t xml:space="preserve">Il numero di CFU acquisiti dagli studenti nel corso del primo in media si attasta su una percentuale del 40% rispetto ai CFU previsti. </w:t>
      </w:r>
    </w:p>
    <w:p w14:paraId="7AF26BB4" w14:textId="090DB5CA" w:rsidR="00045F27" w:rsidRPr="009F2839" w:rsidRDefault="00045F27" w:rsidP="009F2839">
      <w:pPr>
        <w:spacing w:before="0" w:after="0" w:line="120" w:lineRule="atLeast"/>
        <w:jc w:val="both"/>
        <w:rPr>
          <w:rFonts w:eastAsia="Times New Roman" w:cstheme="minorHAnsi"/>
          <w:lang w:eastAsia="it-IT"/>
        </w:rPr>
      </w:pPr>
      <w:r>
        <w:rPr>
          <w:rFonts w:cs="Lucida Sans Unicode"/>
          <w:sz w:val="18"/>
          <w:szCs w:val="18"/>
        </w:rPr>
        <w:t xml:space="preserve">La durata media degli studi si attesta </w:t>
      </w:r>
      <w:r w:rsidR="0056491C">
        <w:rPr>
          <w:rFonts w:cs="Lucida Sans Unicode"/>
          <w:sz w:val="18"/>
          <w:szCs w:val="18"/>
        </w:rPr>
        <w:t>attorno ad un valore medio di 4,</w:t>
      </w:r>
      <w:r>
        <w:rPr>
          <w:rFonts w:cs="Lucida Sans Unicode"/>
          <w:sz w:val="18"/>
          <w:szCs w:val="18"/>
        </w:rPr>
        <w:t>4 anni.</w:t>
      </w:r>
    </w:p>
    <w:p w14:paraId="11D88AC9" w14:textId="54181F07" w:rsidR="000F3DCF" w:rsidRPr="009F2839" w:rsidRDefault="000F3DCF" w:rsidP="009F2839">
      <w:pPr>
        <w:spacing w:before="0" w:after="0" w:line="120" w:lineRule="atLeast"/>
        <w:jc w:val="both"/>
        <w:rPr>
          <w:rFonts w:eastAsia="Times New Roman" w:cstheme="minorHAnsi"/>
          <w:lang w:eastAsia="it-IT"/>
        </w:rPr>
      </w:pPr>
    </w:p>
    <w:p w14:paraId="460AE602" w14:textId="25D2A26D" w:rsidR="00C7466A" w:rsidRDefault="00AF759F" w:rsidP="00AF759F">
      <w:pPr>
        <w:autoSpaceDE w:val="0"/>
        <w:autoSpaceDN w:val="0"/>
        <w:adjustRightInd w:val="0"/>
        <w:rPr>
          <w:rFonts w:cs="Lucida Sans Unicode"/>
          <w:color w:val="000000"/>
          <w:sz w:val="18"/>
          <w:szCs w:val="18"/>
        </w:rPr>
      </w:pPr>
      <w:r>
        <w:rPr>
          <w:rFonts w:cs="Lucida Sans Unicode"/>
          <w:color w:val="000000"/>
          <w:sz w:val="18"/>
          <w:szCs w:val="18"/>
        </w:rPr>
        <w:t xml:space="preserve">Negli ultimi due anni si è </w:t>
      </w:r>
      <w:r w:rsidR="003826FD">
        <w:rPr>
          <w:rFonts w:cs="Lucida Sans Unicode"/>
          <w:color w:val="000000"/>
          <w:sz w:val="18"/>
          <w:szCs w:val="18"/>
        </w:rPr>
        <w:t xml:space="preserve">anche </w:t>
      </w:r>
      <w:r>
        <w:rPr>
          <w:rFonts w:cs="Lucida Sans Unicode"/>
          <w:color w:val="000000"/>
          <w:sz w:val="18"/>
          <w:szCs w:val="18"/>
        </w:rPr>
        <w:t>intensificata l’attività di orientamento in uscita, mirata essenzialmente ad offrire una maggiore consapevolezza nella</w:t>
      </w:r>
      <w:r w:rsidR="003826FD">
        <w:rPr>
          <w:rFonts w:cs="Lucida Sans Unicode"/>
          <w:color w:val="000000"/>
          <w:sz w:val="18"/>
          <w:szCs w:val="18"/>
        </w:rPr>
        <w:t xml:space="preserve"> scelta del percorso magistrale. Infatti</w:t>
      </w:r>
      <w:r>
        <w:rPr>
          <w:rFonts w:cs="Lucida Sans Unicode"/>
          <w:color w:val="000000"/>
          <w:sz w:val="18"/>
          <w:szCs w:val="18"/>
        </w:rPr>
        <w:t xml:space="preserve"> </w:t>
      </w:r>
      <w:r w:rsidR="003826FD">
        <w:rPr>
          <w:rFonts w:cs="Lucida Sans Unicode"/>
          <w:color w:val="000000"/>
          <w:sz w:val="18"/>
          <w:szCs w:val="18"/>
        </w:rPr>
        <w:t>i</w:t>
      </w:r>
      <w:r>
        <w:rPr>
          <w:rFonts w:cs="Lucida Sans Unicode"/>
          <w:color w:val="000000"/>
          <w:sz w:val="18"/>
          <w:szCs w:val="18"/>
        </w:rPr>
        <w:t xml:space="preserve"> risultati </w:t>
      </w:r>
      <w:r w:rsidR="003826FD">
        <w:rPr>
          <w:rFonts w:cs="Lucida Sans Unicode"/>
          <w:color w:val="000000"/>
          <w:sz w:val="18"/>
          <w:szCs w:val="18"/>
        </w:rPr>
        <w:t xml:space="preserve">dell’indagine </w:t>
      </w:r>
      <w:r>
        <w:rPr>
          <w:rFonts w:cs="Lucida Sans Unicode"/>
          <w:color w:val="000000"/>
          <w:sz w:val="18"/>
          <w:szCs w:val="18"/>
        </w:rPr>
        <w:t xml:space="preserve">condotta dal Consorzio Interuniversitario Almalaurea a partire dal 2010-11, che mostrano chiaramente che la quasi totalità degli studenti intende proseguire gli studi dopo la </w:t>
      </w:r>
      <w:r>
        <w:rPr>
          <w:rFonts w:cs="Lucida Sans Unicode"/>
          <w:color w:val="000000"/>
          <w:sz w:val="18"/>
          <w:szCs w:val="18"/>
        </w:rPr>
        <w:lastRenderedPageBreak/>
        <w:t>laurea triennale. Una possibile spiegazione è legata alla motivazione, principalmente di natura culturale, per la scelt</w:t>
      </w:r>
      <w:r w:rsidRPr="00D65C92">
        <w:rPr>
          <w:rFonts w:cs="Lucida Sans Unicode"/>
          <w:sz w:val="18"/>
          <w:szCs w:val="18"/>
        </w:rPr>
        <w:t>a del CdS in Fisica.</w:t>
      </w:r>
      <w:r>
        <w:rPr>
          <w:rFonts w:cs="Lucida Sans Unicode"/>
          <w:sz w:val="18"/>
          <w:szCs w:val="18"/>
        </w:rPr>
        <w:t xml:space="preserve"> Ritenendo </w:t>
      </w:r>
      <w:r w:rsidR="003826FD">
        <w:rPr>
          <w:rFonts w:cs="Lucida Sans Unicode"/>
          <w:sz w:val="18"/>
          <w:szCs w:val="18"/>
        </w:rPr>
        <w:t>comunque necessaria un’</w:t>
      </w:r>
      <w:r>
        <w:rPr>
          <w:rFonts w:cs="Lucida Sans Unicode"/>
          <w:sz w:val="18"/>
          <w:szCs w:val="18"/>
        </w:rPr>
        <w:t>attività di orientamento al mondo del lavoro, si sono organizzati</w:t>
      </w:r>
      <w:r w:rsidRPr="00036BE0">
        <w:rPr>
          <w:rFonts w:cs="Lucida Sans Unicode"/>
          <w:sz w:val="18"/>
          <w:szCs w:val="18"/>
        </w:rPr>
        <w:t xml:space="preserve"> </w:t>
      </w:r>
      <w:r>
        <w:rPr>
          <w:rFonts w:cs="Lucida Sans Unicode"/>
          <w:sz w:val="18"/>
          <w:szCs w:val="18"/>
        </w:rPr>
        <w:t xml:space="preserve">incontri </w:t>
      </w:r>
      <w:r w:rsidRPr="00036BE0">
        <w:rPr>
          <w:rFonts w:cs="Lucida Sans Unicode"/>
          <w:sz w:val="18"/>
          <w:szCs w:val="18"/>
        </w:rPr>
        <w:t xml:space="preserve">presso il </w:t>
      </w:r>
      <w:r w:rsidR="0056491C">
        <w:rPr>
          <w:rFonts w:cs="Lucida Sans Unicode"/>
          <w:sz w:val="18"/>
          <w:szCs w:val="18"/>
        </w:rPr>
        <w:t>D</w:t>
      </w:r>
      <w:r w:rsidRPr="00036BE0">
        <w:rPr>
          <w:rFonts w:cs="Lucida Sans Unicode"/>
          <w:sz w:val="18"/>
          <w:szCs w:val="18"/>
        </w:rPr>
        <w:t>ipartimento</w:t>
      </w:r>
      <w:r>
        <w:rPr>
          <w:rFonts w:cs="Lucida Sans Unicode"/>
          <w:sz w:val="18"/>
          <w:szCs w:val="18"/>
        </w:rPr>
        <w:t>,</w:t>
      </w:r>
      <w:r w:rsidRPr="00036BE0">
        <w:rPr>
          <w:rFonts w:cs="Lucida Sans Unicode"/>
          <w:sz w:val="18"/>
          <w:szCs w:val="18"/>
        </w:rPr>
        <w:t xml:space="preserve"> </w:t>
      </w:r>
      <w:r>
        <w:rPr>
          <w:rFonts w:cs="Lucida Sans Unicode"/>
          <w:sz w:val="18"/>
          <w:szCs w:val="18"/>
        </w:rPr>
        <w:t xml:space="preserve">aperti agli studenti della triennale, con </w:t>
      </w:r>
      <w:r w:rsidRPr="00036BE0">
        <w:rPr>
          <w:rFonts w:cs="Lucida Sans Unicode"/>
          <w:sz w:val="18"/>
          <w:szCs w:val="18"/>
        </w:rPr>
        <w:t xml:space="preserve">rappresentanti del mondo </w:t>
      </w:r>
      <w:r>
        <w:rPr>
          <w:rFonts w:cs="Lucida Sans Unicode"/>
          <w:sz w:val="18"/>
          <w:szCs w:val="18"/>
        </w:rPr>
        <w:t xml:space="preserve">del privato </w:t>
      </w:r>
      <w:r w:rsidRPr="00036BE0">
        <w:rPr>
          <w:rFonts w:cs="Lucida Sans Unicode"/>
          <w:sz w:val="18"/>
          <w:szCs w:val="18"/>
        </w:rPr>
        <w:t>per cr</w:t>
      </w:r>
      <w:r>
        <w:rPr>
          <w:rFonts w:cs="Lucida Sans Unicode"/>
          <w:sz w:val="18"/>
          <w:szCs w:val="18"/>
        </w:rPr>
        <w:t>eare occasioni di approfondiment</w:t>
      </w:r>
      <w:r w:rsidRPr="00036BE0">
        <w:rPr>
          <w:rFonts w:cs="Lucida Sans Unicode"/>
          <w:sz w:val="18"/>
          <w:szCs w:val="18"/>
        </w:rPr>
        <w:t xml:space="preserve">o </w:t>
      </w:r>
      <w:r>
        <w:rPr>
          <w:rFonts w:cs="Lucida Sans Unicode"/>
          <w:sz w:val="18"/>
          <w:szCs w:val="18"/>
        </w:rPr>
        <w:t>sulla</w:t>
      </w:r>
      <w:r w:rsidRPr="00036BE0">
        <w:rPr>
          <w:rFonts w:cs="Lucida Sans Unicode"/>
          <w:sz w:val="18"/>
          <w:szCs w:val="18"/>
        </w:rPr>
        <w:t xml:space="preserve"> collocazione del fisico al</w:t>
      </w:r>
      <w:r w:rsidR="003826FD">
        <w:rPr>
          <w:rFonts w:cs="Lucida Sans Unicode"/>
          <w:sz w:val="18"/>
          <w:szCs w:val="18"/>
        </w:rPr>
        <w:t>l’interno del mondo del lavoro, in aggiunta a seminari sui risultati più significativi della ricerca.</w:t>
      </w:r>
    </w:p>
    <w:p w14:paraId="406E2DCE" w14:textId="2B26C7AD" w:rsidR="00C7466A" w:rsidRDefault="00AF759F" w:rsidP="00AF759F">
      <w:pPr>
        <w:autoSpaceDE w:val="0"/>
        <w:autoSpaceDN w:val="0"/>
        <w:adjustRightInd w:val="0"/>
        <w:rPr>
          <w:rFonts w:cs="Lucida Sans Unicode"/>
          <w:color w:val="000000"/>
          <w:sz w:val="18"/>
          <w:szCs w:val="18"/>
        </w:rPr>
      </w:pPr>
      <w:r>
        <w:rPr>
          <w:rFonts w:cs="Lucida Sans Unicode"/>
          <w:color w:val="000000"/>
          <w:sz w:val="18"/>
          <w:szCs w:val="18"/>
        </w:rPr>
        <w:t>Nel seguito sono riportati i principali in</w:t>
      </w:r>
      <w:r w:rsidR="00C7466A">
        <w:rPr>
          <w:rFonts w:cs="Lucida Sans Unicode"/>
          <w:color w:val="000000"/>
          <w:sz w:val="18"/>
          <w:szCs w:val="18"/>
        </w:rPr>
        <w:t>contri degli ultimi anni su argomenti scientifici, di divulgazione e con i rappresentanti del mondo del lavoro:</w:t>
      </w:r>
    </w:p>
    <w:p w14:paraId="7A745019" w14:textId="336F0A96" w:rsidR="00C7466A" w:rsidRPr="00C7466A" w:rsidRDefault="00C7466A" w:rsidP="00A70F55">
      <w:pPr>
        <w:pStyle w:val="Paragrafoelenco"/>
        <w:numPr>
          <w:ilvl w:val="1"/>
          <w:numId w:val="1"/>
        </w:numPr>
        <w:spacing w:before="0" w:after="0" w:line="240" w:lineRule="auto"/>
        <w:jc w:val="both"/>
        <w:rPr>
          <w:rFonts w:cs="Lucida Sans Unicode"/>
          <w:color w:val="000000"/>
          <w:sz w:val="18"/>
          <w:szCs w:val="18"/>
        </w:rPr>
      </w:pPr>
      <w:r w:rsidRPr="00C7466A">
        <w:rPr>
          <w:rFonts w:cs="Lucida Sans Unicode"/>
          <w:color w:val="000000"/>
          <w:sz w:val="18"/>
          <w:szCs w:val="18"/>
        </w:rPr>
        <w:t xml:space="preserve">9 Luglio 2015 </w:t>
      </w:r>
      <w:r w:rsidRPr="00C7466A">
        <w:rPr>
          <w:rFonts w:cs="Lucida Sans Unicode"/>
          <w:i/>
          <w:color w:val="000000"/>
          <w:sz w:val="18"/>
          <w:szCs w:val="18"/>
        </w:rPr>
        <w:t xml:space="preserve">“Il Data Center ReCas di Bari” – </w:t>
      </w:r>
      <w:r w:rsidRPr="00C7466A">
        <w:rPr>
          <w:rFonts w:cs="Lucida Sans Unicode"/>
          <w:color w:val="000000"/>
          <w:sz w:val="18"/>
          <w:szCs w:val="18"/>
        </w:rPr>
        <w:t>workshop inaugurale del centro di calcolo ReCas, dove sono state affrontate le tematiche e le opportunità di sviluppo relative al calcolo scientifico ad alte prestazioni. Durante la Settimana di Orientamento (11-15/01/2016) a circa 200 studenti sono state illustrate le potenzialità del Centro</w:t>
      </w:r>
      <w:r>
        <w:rPr>
          <w:rFonts w:cs="Lucida Sans Unicode"/>
          <w:color w:val="000000"/>
          <w:sz w:val="18"/>
          <w:szCs w:val="18"/>
        </w:rPr>
        <w:t xml:space="preserve"> </w:t>
      </w:r>
      <w:r w:rsidRPr="00C7466A">
        <w:rPr>
          <w:rFonts w:cs="Lucida Sans Unicode"/>
          <w:color w:val="000000"/>
          <w:sz w:val="18"/>
          <w:szCs w:val="18"/>
        </w:rPr>
        <w:t xml:space="preserve"> ReCas durante visite guidate;</w:t>
      </w:r>
    </w:p>
    <w:p w14:paraId="5B31D786" w14:textId="049F5318" w:rsidR="00C7466A" w:rsidRPr="00C7466A" w:rsidRDefault="00C7466A" w:rsidP="00A70F55">
      <w:pPr>
        <w:pStyle w:val="Paragrafoelenco"/>
        <w:numPr>
          <w:ilvl w:val="1"/>
          <w:numId w:val="1"/>
        </w:numPr>
        <w:spacing w:before="0" w:after="0" w:line="240" w:lineRule="auto"/>
        <w:jc w:val="both"/>
        <w:rPr>
          <w:rFonts w:cs="Lucida Sans Unicode"/>
          <w:color w:val="000000"/>
          <w:sz w:val="18"/>
          <w:szCs w:val="18"/>
        </w:rPr>
      </w:pPr>
      <w:r w:rsidRPr="00C7466A">
        <w:rPr>
          <w:rFonts w:cs="Lucida Sans Unicode"/>
          <w:color w:val="000000"/>
          <w:sz w:val="18"/>
          <w:szCs w:val="18"/>
        </w:rPr>
        <w:t>25 Settembre 2015: “</w:t>
      </w:r>
      <w:r w:rsidRPr="00C7466A">
        <w:rPr>
          <w:rFonts w:cs="Lucida Sans Unicode"/>
          <w:i/>
          <w:color w:val="000000"/>
          <w:sz w:val="18"/>
          <w:szCs w:val="18"/>
        </w:rPr>
        <w:t>Notte Europea dei Ricercatori</w:t>
      </w:r>
      <w:r w:rsidRPr="00C7466A">
        <w:rPr>
          <w:rFonts w:cs="Lucida Sans Unicode"/>
          <w:color w:val="000000"/>
          <w:sz w:val="18"/>
          <w:szCs w:val="18"/>
        </w:rPr>
        <w:t>” (sede: Fortino di Bari) organizzato dall’INFN con la partecipazione del Dipartimento Interateneo di Fisica. Gli studenti di Fisica hanno partecipato alla manifestazione (alcuni hanno contribuito alla realizzazione dell’evento) durante la quale sono state presentate connessioni con le industrie relative alle innovazioni tecnologiche;</w:t>
      </w:r>
    </w:p>
    <w:p w14:paraId="2226270B" w14:textId="154076BD" w:rsidR="00C7466A" w:rsidRDefault="00C7466A" w:rsidP="00A70F55">
      <w:pPr>
        <w:pStyle w:val="Paragrafoelenco"/>
        <w:numPr>
          <w:ilvl w:val="1"/>
          <w:numId w:val="1"/>
        </w:numPr>
        <w:spacing w:before="0" w:after="0" w:line="240" w:lineRule="auto"/>
        <w:jc w:val="both"/>
        <w:rPr>
          <w:rFonts w:cs="Lucida Sans Unicode"/>
          <w:color w:val="000000"/>
          <w:sz w:val="18"/>
          <w:szCs w:val="18"/>
        </w:rPr>
      </w:pPr>
      <w:r w:rsidRPr="00C7466A">
        <w:rPr>
          <w:rFonts w:cs="Lucida Sans Unicode"/>
          <w:color w:val="000000"/>
          <w:sz w:val="18"/>
          <w:szCs w:val="18"/>
        </w:rPr>
        <w:t>13-14 novembre 2015: “</w:t>
      </w:r>
      <w:r w:rsidRPr="00C7466A">
        <w:rPr>
          <w:rFonts w:cs="Lucida Sans Unicode"/>
          <w:i/>
          <w:color w:val="000000"/>
          <w:sz w:val="18"/>
          <w:szCs w:val="18"/>
        </w:rPr>
        <w:t>Festival della Scienza</w:t>
      </w:r>
      <w:r w:rsidRPr="00C7466A">
        <w:rPr>
          <w:rFonts w:cs="Lucida Sans Unicode"/>
          <w:color w:val="000000"/>
          <w:sz w:val="18"/>
          <w:szCs w:val="18"/>
        </w:rPr>
        <w:t>”. La Fondazione Corriere della Sera, che ha organizzato l’evento nell’aula A del Dipartimento di Fisica, ha ritenuto di dedicare la giornata di sabato 14/11 all’"</w:t>
      </w:r>
      <w:r w:rsidRPr="00C7466A">
        <w:rPr>
          <w:rFonts w:cs="Lucida Sans Unicode"/>
          <w:i/>
          <w:color w:val="000000"/>
          <w:sz w:val="18"/>
          <w:szCs w:val="18"/>
        </w:rPr>
        <w:t>Anno Internazionale della Luce (IYL2915)”</w:t>
      </w:r>
      <w:r w:rsidRPr="00C7466A">
        <w:rPr>
          <w:rFonts w:cs="Lucida Sans Unicode"/>
          <w:color w:val="000000"/>
          <w:sz w:val="18"/>
          <w:szCs w:val="18"/>
        </w:rPr>
        <w:t xml:space="preserve"> e al “</w:t>
      </w:r>
      <w:r w:rsidRPr="00C7466A">
        <w:rPr>
          <w:rFonts w:cs="Lucida Sans Unicode"/>
          <w:i/>
          <w:color w:val="000000"/>
          <w:sz w:val="18"/>
          <w:szCs w:val="18"/>
        </w:rPr>
        <w:t>Centenario della Relatività Generale</w:t>
      </w:r>
      <w:r w:rsidRPr="00C7466A">
        <w:rPr>
          <w:rFonts w:cs="Lucida Sans Unicode"/>
          <w:color w:val="000000"/>
          <w:sz w:val="18"/>
          <w:szCs w:val="18"/>
        </w:rPr>
        <w:t>”. Alla manifestazione hanno partecipato anche esponenti del mondo del lavoro e della politica (il Vicepresidente della Confindustria, Alessandro Laterza, e l’assessore Regionale Sebastiano Leo).</w:t>
      </w:r>
    </w:p>
    <w:p w14:paraId="56022814" w14:textId="2C2A46C1" w:rsidR="00C7466A" w:rsidRPr="00C7466A" w:rsidRDefault="00C7466A" w:rsidP="00A70F55">
      <w:pPr>
        <w:pStyle w:val="Paragrafoelenco"/>
        <w:numPr>
          <w:ilvl w:val="1"/>
          <w:numId w:val="1"/>
        </w:numPr>
        <w:spacing w:before="0" w:after="0" w:line="240" w:lineRule="auto"/>
        <w:jc w:val="both"/>
        <w:rPr>
          <w:rFonts w:cs="Lucida Sans Unicode"/>
          <w:color w:val="000000"/>
          <w:sz w:val="18"/>
          <w:szCs w:val="18"/>
        </w:rPr>
      </w:pPr>
      <w:r>
        <w:rPr>
          <w:rFonts w:cs="Lucida Sans Unicode"/>
          <w:color w:val="000000"/>
          <w:sz w:val="18"/>
          <w:szCs w:val="18"/>
        </w:rPr>
        <w:t>30</w:t>
      </w:r>
      <w:r w:rsidRPr="00C7466A">
        <w:rPr>
          <w:rFonts w:cs="Lucida Sans Unicode"/>
          <w:color w:val="000000"/>
          <w:sz w:val="18"/>
          <w:szCs w:val="18"/>
        </w:rPr>
        <w:t xml:space="preserve"> Settembre </w:t>
      </w:r>
      <w:r>
        <w:rPr>
          <w:rFonts w:cs="Lucida Sans Unicode"/>
          <w:color w:val="000000"/>
          <w:sz w:val="18"/>
          <w:szCs w:val="18"/>
        </w:rPr>
        <w:t>2016</w:t>
      </w:r>
      <w:r w:rsidRPr="00C7466A">
        <w:rPr>
          <w:rFonts w:cs="Lucida Sans Unicode"/>
          <w:color w:val="000000"/>
          <w:sz w:val="18"/>
          <w:szCs w:val="18"/>
        </w:rPr>
        <w:t>: “</w:t>
      </w:r>
      <w:r>
        <w:rPr>
          <w:rFonts w:cs="Lucida Sans Unicode"/>
          <w:color w:val="000000"/>
          <w:sz w:val="18"/>
          <w:szCs w:val="18"/>
        </w:rPr>
        <w:t xml:space="preserve">Seconda Edizione </w:t>
      </w:r>
      <w:r w:rsidRPr="00C7466A">
        <w:rPr>
          <w:rFonts w:cs="Lucida Sans Unicode"/>
          <w:i/>
          <w:color w:val="000000"/>
          <w:sz w:val="18"/>
          <w:szCs w:val="18"/>
        </w:rPr>
        <w:t>Notte Europea dei Ricercatori</w:t>
      </w:r>
      <w:r w:rsidRPr="00C7466A">
        <w:rPr>
          <w:rFonts w:cs="Lucida Sans Unicode"/>
          <w:color w:val="000000"/>
          <w:sz w:val="18"/>
          <w:szCs w:val="18"/>
        </w:rPr>
        <w:t xml:space="preserve">” </w:t>
      </w:r>
    </w:p>
    <w:p w14:paraId="73D046CD" w14:textId="11357278"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3 novembre 2016: il premio Nobel per Fisica 2016</w:t>
      </w:r>
    </w:p>
    <w:p w14:paraId="1839294D" w14:textId="47874509" w:rsidR="00AF759F"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22 Giugno 2017: Convegno dal titolo “Il Timbro”</w:t>
      </w:r>
    </w:p>
    <w:p w14:paraId="5E4F671B" w14:textId="77E97824" w:rsidR="00C7466A" w:rsidRPr="00C7466A" w:rsidRDefault="00C7466A" w:rsidP="00A70F55">
      <w:pPr>
        <w:pStyle w:val="Paragrafoelenco"/>
        <w:numPr>
          <w:ilvl w:val="1"/>
          <w:numId w:val="1"/>
        </w:numPr>
        <w:spacing w:before="0" w:after="0" w:line="240" w:lineRule="auto"/>
        <w:jc w:val="both"/>
        <w:rPr>
          <w:rFonts w:cs="Lucida Sans Unicode"/>
          <w:color w:val="000000"/>
          <w:sz w:val="18"/>
          <w:szCs w:val="18"/>
        </w:rPr>
      </w:pPr>
      <w:r>
        <w:rPr>
          <w:rFonts w:cs="Lucida Sans Unicode"/>
          <w:color w:val="000000"/>
          <w:sz w:val="18"/>
          <w:szCs w:val="18"/>
        </w:rPr>
        <w:t>29</w:t>
      </w:r>
      <w:r w:rsidRPr="00C7466A">
        <w:rPr>
          <w:rFonts w:cs="Lucida Sans Unicode"/>
          <w:color w:val="000000"/>
          <w:sz w:val="18"/>
          <w:szCs w:val="18"/>
        </w:rPr>
        <w:t xml:space="preserve"> Settembre </w:t>
      </w:r>
      <w:r>
        <w:rPr>
          <w:rFonts w:cs="Lucida Sans Unicode"/>
          <w:color w:val="000000"/>
          <w:sz w:val="18"/>
          <w:szCs w:val="18"/>
        </w:rPr>
        <w:t>2017</w:t>
      </w:r>
      <w:r w:rsidRPr="00C7466A">
        <w:rPr>
          <w:rFonts w:cs="Lucida Sans Unicode"/>
          <w:color w:val="000000"/>
          <w:sz w:val="18"/>
          <w:szCs w:val="18"/>
        </w:rPr>
        <w:t>: “</w:t>
      </w:r>
      <w:r>
        <w:rPr>
          <w:rFonts w:cs="Lucida Sans Unicode"/>
          <w:color w:val="000000"/>
          <w:sz w:val="18"/>
          <w:szCs w:val="18"/>
        </w:rPr>
        <w:t xml:space="preserve">Terza Edizione </w:t>
      </w:r>
      <w:r w:rsidRPr="00C7466A">
        <w:rPr>
          <w:rFonts w:cs="Lucida Sans Unicode"/>
          <w:i/>
          <w:color w:val="000000"/>
          <w:sz w:val="18"/>
          <w:szCs w:val="18"/>
        </w:rPr>
        <w:t>Notte Europea dei Ricercatori</w:t>
      </w:r>
      <w:r w:rsidRPr="00C7466A">
        <w:rPr>
          <w:rFonts w:cs="Lucida Sans Unicode"/>
          <w:color w:val="000000"/>
          <w:sz w:val="18"/>
          <w:szCs w:val="18"/>
        </w:rPr>
        <w:t xml:space="preserve">” </w:t>
      </w:r>
    </w:p>
    <w:p w14:paraId="63F22824" w14:textId="2193CC6F"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16 ottobre 2017: onde gravitazionali ed astronomia multimessenger</w:t>
      </w:r>
    </w:p>
    <w:p w14:paraId="5BFADD9E" w14:textId="67D37B72"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3 Novembre 2017: A caccia di onde gravitazionali</w:t>
      </w:r>
    </w:p>
    <w:p w14:paraId="4214EFDB" w14:textId="11B56EAC"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6 Novembre 2017: il premio Nobel per la fisica 2017</w:t>
      </w:r>
    </w:p>
    <w:p w14:paraId="38428F42" w14:textId="0A433E0F"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11 Novembre 2017: La dimensione Spazio Tempo fra arte e scienza proiettata nel XXI Secolo</w:t>
      </w:r>
    </w:p>
    <w:p w14:paraId="6C7EA3A0" w14:textId="3E816135" w:rsidR="00AF759F" w:rsidRPr="00C7466A" w:rsidRDefault="00AF759F" w:rsidP="00A70F55">
      <w:pPr>
        <w:pStyle w:val="Paragrafoelenco"/>
        <w:numPr>
          <w:ilvl w:val="1"/>
          <w:numId w:val="1"/>
        </w:numPr>
        <w:autoSpaceDE w:val="0"/>
        <w:autoSpaceDN w:val="0"/>
        <w:adjustRightInd w:val="0"/>
        <w:rPr>
          <w:rFonts w:cs="Lucida Sans Unicode"/>
          <w:color w:val="000000"/>
          <w:sz w:val="18"/>
          <w:szCs w:val="18"/>
        </w:rPr>
      </w:pPr>
      <w:r w:rsidRPr="00C7466A">
        <w:rPr>
          <w:rFonts w:cs="Lucida Sans Unicode"/>
          <w:color w:val="000000"/>
          <w:sz w:val="18"/>
          <w:szCs w:val="18"/>
        </w:rPr>
        <w:t>28 Novembre 2017: Origine degli elementi pesanti nell’universo</w:t>
      </w:r>
    </w:p>
    <w:p w14:paraId="51582A5C" w14:textId="5A73FD0F" w:rsidR="00AF759F" w:rsidRPr="00C7466A" w:rsidRDefault="00C7466A" w:rsidP="00A70F55">
      <w:pPr>
        <w:pStyle w:val="Paragrafoelenco"/>
        <w:numPr>
          <w:ilvl w:val="1"/>
          <w:numId w:val="1"/>
        </w:numPr>
        <w:autoSpaceDE w:val="0"/>
        <w:autoSpaceDN w:val="0"/>
        <w:adjustRightInd w:val="0"/>
        <w:rPr>
          <w:rFonts w:cs="Lucida Sans Unicode"/>
          <w:color w:val="000000"/>
          <w:sz w:val="18"/>
          <w:szCs w:val="18"/>
        </w:rPr>
      </w:pPr>
      <w:r>
        <w:rPr>
          <w:rFonts w:cs="Lucida Sans Unicode"/>
          <w:color w:val="000000"/>
          <w:sz w:val="18"/>
          <w:szCs w:val="18"/>
        </w:rPr>
        <w:t>21 Maggio 2018: Incontro col mondo del Lavoro</w:t>
      </w:r>
      <w:r w:rsidR="00AF759F" w:rsidRPr="00C7466A">
        <w:rPr>
          <w:rFonts w:cs="Lucida Sans Unicode"/>
          <w:color w:val="000000"/>
          <w:sz w:val="18"/>
          <w:szCs w:val="18"/>
        </w:rPr>
        <w:t xml:space="preserve"> </w:t>
      </w:r>
    </w:p>
    <w:p w14:paraId="3E5DE15D" w14:textId="67F369BB" w:rsidR="00AF759F" w:rsidRPr="00C7466A" w:rsidRDefault="00C7466A" w:rsidP="00A70F55">
      <w:pPr>
        <w:pStyle w:val="Paragrafoelenco"/>
        <w:numPr>
          <w:ilvl w:val="1"/>
          <w:numId w:val="1"/>
        </w:numPr>
        <w:spacing w:before="0" w:after="0" w:line="120" w:lineRule="atLeast"/>
        <w:jc w:val="both"/>
        <w:rPr>
          <w:rFonts w:eastAsia="Times New Roman" w:cstheme="minorHAnsi"/>
          <w:lang w:eastAsia="it-IT"/>
        </w:rPr>
      </w:pPr>
      <w:r>
        <w:rPr>
          <w:rFonts w:eastAsia="Times New Roman" w:cstheme="minorHAnsi"/>
          <w:lang w:eastAsia="it-IT"/>
        </w:rPr>
        <w:t>4</w:t>
      </w:r>
      <w:r w:rsidR="00AF759F" w:rsidRPr="00C7466A">
        <w:rPr>
          <w:rFonts w:eastAsia="Times New Roman" w:cstheme="minorHAnsi"/>
          <w:lang w:eastAsia="it-IT"/>
        </w:rPr>
        <w:t xml:space="preserve"> Giugno 2018: Workshop sulle </w:t>
      </w:r>
      <w:r w:rsidRPr="00C7466A">
        <w:rPr>
          <w:rFonts w:eastAsia="Times New Roman" w:cstheme="minorHAnsi"/>
          <w:lang w:eastAsia="it-IT"/>
        </w:rPr>
        <w:t>attività</w:t>
      </w:r>
      <w:r w:rsidR="00AF759F" w:rsidRPr="00C7466A">
        <w:rPr>
          <w:rFonts w:eastAsia="Times New Roman" w:cstheme="minorHAnsi"/>
          <w:lang w:eastAsia="it-IT"/>
        </w:rPr>
        <w:t xml:space="preserve"> di ricerca del Dipartimento di Fisica</w:t>
      </w:r>
    </w:p>
    <w:p w14:paraId="329B93BD" w14:textId="77777777" w:rsidR="00AF759F" w:rsidRPr="00967950" w:rsidRDefault="00AF759F" w:rsidP="00AF759F">
      <w:pPr>
        <w:spacing w:before="0" w:after="0" w:line="120" w:lineRule="atLeast"/>
        <w:jc w:val="both"/>
        <w:rPr>
          <w:rFonts w:eastAsia="Times New Roman" w:cstheme="minorHAnsi"/>
          <w:lang w:eastAsia="it-IT"/>
        </w:rPr>
      </w:pPr>
    </w:p>
    <w:p w14:paraId="0CDCD3C3" w14:textId="76E9C48D" w:rsidR="00AF759F" w:rsidRPr="00AF759F" w:rsidRDefault="00AF759F" w:rsidP="00AF759F">
      <w:pPr>
        <w:spacing w:before="0" w:after="0" w:line="240" w:lineRule="auto"/>
        <w:jc w:val="both"/>
        <w:rPr>
          <w:rFonts w:cs="Lucida Sans Unicode"/>
          <w:color w:val="000000" w:themeColor="text1"/>
          <w:sz w:val="18"/>
          <w:szCs w:val="18"/>
        </w:rPr>
      </w:pPr>
      <w:r>
        <w:rPr>
          <w:rFonts w:cs="Lucida Sans Unicode"/>
          <w:color w:val="000000"/>
          <w:sz w:val="18"/>
          <w:szCs w:val="18"/>
        </w:rPr>
        <w:t>Infine i docenti del CIF sono stati ospiti di una iniziativa studentesca a carattere nazionale dal titolo: “CISF 2017”, la conferenza nazionale degli studenti di Fisica</w:t>
      </w:r>
      <w:r w:rsidR="00C7466A">
        <w:rPr>
          <w:rFonts w:cs="Lucida Sans Unicode"/>
          <w:color w:val="000000"/>
          <w:sz w:val="18"/>
          <w:szCs w:val="18"/>
        </w:rPr>
        <w:t>,</w:t>
      </w:r>
      <w:r>
        <w:rPr>
          <w:rFonts w:cs="Lucida Sans Unicode"/>
          <w:color w:val="000000"/>
          <w:sz w:val="18"/>
          <w:szCs w:val="18"/>
        </w:rPr>
        <w:t xml:space="preserve"> che si </w:t>
      </w:r>
      <w:r w:rsidR="00C7466A">
        <w:rPr>
          <w:rFonts w:cs="Lucida Sans Unicode"/>
          <w:color w:val="000000"/>
          <w:sz w:val="18"/>
          <w:szCs w:val="18"/>
        </w:rPr>
        <w:t>è</w:t>
      </w:r>
      <w:r>
        <w:rPr>
          <w:rFonts w:cs="Lucida Sans Unicode"/>
          <w:color w:val="000000"/>
          <w:sz w:val="18"/>
          <w:szCs w:val="18"/>
        </w:rPr>
        <w:t xml:space="preserve"> tenuta presso il </w:t>
      </w:r>
      <w:r w:rsidR="00C7466A">
        <w:rPr>
          <w:rFonts w:cs="Lucida Sans Unicode"/>
          <w:color w:val="000000"/>
          <w:sz w:val="18"/>
          <w:szCs w:val="18"/>
        </w:rPr>
        <w:t>nostro d</w:t>
      </w:r>
      <w:r>
        <w:rPr>
          <w:rFonts w:cs="Lucida Sans Unicode"/>
          <w:color w:val="000000"/>
          <w:sz w:val="18"/>
          <w:szCs w:val="18"/>
        </w:rPr>
        <w:t xml:space="preserve">ipartimento dall’11 al 13 Maggio 2017. Attività seminariali sia di </w:t>
      </w:r>
      <w:r w:rsidRPr="00AF759F">
        <w:rPr>
          <w:rFonts w:cs="Lucida Sans Unicode"/>
          <w:color w:val="000000" w:themeColor="text1"/>
          <w:sz w:val="18"/>
          <w:szCs w:val="18"/>
        </w:rPr>
        <w:t xml:space="preserve">dicenti sia di studenti si sono tenute </w:t>
      </w:r>
      <w:r w:rsidR="00C7466A">
        <w:rPr>
          <w:rFonts w:cs="Lucida Sans Unicode"/>
          <w:color w:val="000000" w:themeColor="text1"/>
          <w:sz w:val="18"/>
          <w:szCs w:val="18"/>
        </w:rPr>
        <w:t>a</w:t>
      </w:r>
      <w:r w:rsidRPr="00AF759F">
        <w:rPr>
          <w:rFonts w:cs="Lucida Sans Unicode"/>
          <w:color w:val="000000" w:themeColor="text1"/>
          <w:sz w:val="18"/>
          <w:szCs w:val="18"/>
        </w:rPr>
        <w:t xml:space="preserve">nche presso aziende del settore aerospaziale pugliese (SIATEL PLANETEK) e della meccatronica (MASMEC). </w:t>
      </w:r>
    </w:p>
    <w:p w14:paraId="054E0EAC" w14:textId="77777777" w:rsidR="00C7466A" w:rsidRPr="00AF759F" w:rsidRDefault="00C7466A" w:rsidP="00085C82">
      <w:pPr>
        <w:spacing w:before="120"/>
        <w:rPr>
          <w:rFonts w:eastAsiaTheme="minorHAnsi" w:cs="Lucida Sans Unicode"/>
          <w:b/>
          <w:color w:val="000000" w:themeColor="text1"/>
          <w:sz w:val="18"/>
          <w:szCs w:val="18"/>
        </w:rPr>
      </w:pPr>
    </w:p>
    <w:p w14:paraId="5294AFEF"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2E169696" w14:textId="5617E3A9" w:rsidR="00085C82" w:rsidRDefault="00947A47" w:rsidP="00C7466A">
      <w:pPr>
        <w:jc w:val="both"/>
        <w:rPr>
          <w:rFonts w:cs="Lucida Sans Unicode"/>
          <w:sz w:val="18"/>
          <w:szCs w:val="18"/>
        </w:rPr>
      </w:pPr>
      <w:r w:rsidRPr="00A541CE">
        <w:rPr>
          <w:rFonts w:cs="Lucida Sans Unicode"/>
          <w:sz w:val="18"/>
          <w:szCs w:val="18"/>
        </w:rPr>
        <w:t xml:space="preserve">La Giunta di Corso di Laurea </w:t>
      </w:r>
      <w:r>
        <w:rPr>
          <w:rFonts w:cs="Lucida Sans Unicode"/>
          <w:sz w:val="18"/>
          <w:szCs w:val="18"/>
        </w:rPr>
        <w:t xml:space="preserve">si </w:t>
      </w:r>
      <w:r w:rsidR="00A80781">
        <w:rPr>
          <w:rFonts w:cs="Lucida Sans Unicode"/>
          <w:sz w:val="18"/>
          <w:szCs w:val="18"/>
        </w:rPr>
        <w:t xml:space="preserve">sta attivamente </w:t>
      </w:r>
      <w:r>
        <w:rPr>
          <w:rFonts w:cs="Lucida Sans Unicode"/>
          <w:sz w:val="18"/>
          <w:szCs w:val="18"/>
        </w:rPr>
        <w:t>impegn</w:t>
      </w:r>
      <w:r w:rsidR="00A80781">
        <w:rPr>
          <w:rFonts w:cs="Lucida Sans Unicode"/>
          <w:sz w:val="18"/>
          <w:szCs w:val="18"/>
        </w:rPr>
        <w:t>ando</w:t>
      </w:r>
      <w:r w:rsidRPr="00A541CE">
        <w:rPr>
          <w:rFonts w:cs="Lucida Sans Unicode"/>
          <w:sz w:val="18"/>
          <w:szCs w:val="18"/>
        </w:rPr>
        <w:t xml:space="preserve"> </w:t>
      </w:r>
      <w:r w:rsidR="00A80781">
        <w:rPr>
          <w:rFonts w:cs="Lucida Sans Unicode"/>
          <w:sz w:val="18"/>
          <w:szCs w:val="18"/>
        </w:rPr>
        <w:t>a studiare azioni mirate al miglioramento della didattica.</w:t>
      </w:r>
      <w:r w:rsidRPr="00A541CE">
        <w:rPr>
          <w:rFonts w:cs="Lucida Sans Unicode"/>
          <w:sz w:val="18"/>
          <w:szCs w:val="18"/>
        </w:rPr>
        <w:t xml:space="preserve"> </w:t>
      </w:r>
      <w:r w:rsidR="00A80781">
        <w:rPr>
          <w:rFonts w:cs="Lucida Sans Unicode"/>
          <w:sz w:val="18"/>
          <w:szCs w:val="18"/>
        </w:rPr>
        <w:t xml:space="preserve">Si stanno analizzando in modo critico </w:t>
      </w:r>
      <w:r w:rsidR="00C528FD">
        <w:rPr>
          <w:rFonts w:cs="Lucida Sans Unicode"/>
          <w:sz w:val="18"/>
          <w:szCs w:val="18"/>
        </w:rPr>
        <w:t>le schede</w:t>
      </w:r>
      <w:r w:rsidR="00A80781">
        <w:rPr>
          <w:rFonts w:cs="Lucida Sans Unicode"/>
          <w:sz w:val="18"/>
          <w:szCs w:val="18"/>
        </w:rPr>
        <w:t xml:space="preserve"> degli insegnamenti</w:t>
      </w:r>
      <w:r w:rsidR="00C528FD">
        <w:rPr>
          <w:rFonts w:cs="Lucida Sans Unicode"/>
          <w:sz w:val="18"/>
          <w:szCs w:val="18"/>
        </w:rPr>
        <w:t xml:space="preserve"> </w:t>
      </w:r>
      <w:r w:rsidR="00A80781">
        <w:rPr>
          <w:rFonts w:cs="Lucida Sans Unicode"/>
          <w:sz w:val="18"/>
          <w:szCs w:val="18"/>
        </w:rPr>
        <w:t>al fine di</w:t>
      </w:r>
      <w:r w:rsidR="00C528FD">
        <w:rPr>
          <w:rFonts w:cs="Lucida Sans Unicode"/>
          <w:sz w:val="18"/>
          <w:szCs w:val="18"/>
        </w:rPr>
        <w:t xml:space="preserve"> definire al meglio gli obiettivi formativi ed i risultati di apprendimento previsti, anche sulla base delle indicazioni del Presidio d</w:t>
      </w:r>
      <w:r w:rsidR="0056491C">
        <w:rPr>
          <w:rFonts w:cs="Lucida Sans Unicode"/>
          <w:sz w:val="18"/>
          <w:szCs w:val="18"/>
        </w:rPr>
        <w:t>ella</w:t>
      </w:r>
      <w:r w:rsidR="00C528FD">
        <w:rPr>
          <w:rFonts w:cs="Lucida Sans Unicode"/>
          <w:sz w:val="18"/>
          <w:szCs w:val="18"/>
        </w:rPr>
        <w:t xml:space="preserve"> Qualità di Ateno.</w:t>
      </w:r>
      <w:r w:rsidR="00A80781">
        <w:rPr>
          <w:rFonts w:cs="Lucida Sans Unicode"/>
          <w:sz w:val="18"/>
          <w:szCs w:val="18"/>
        </w:rPr>
        <w:t xml:space="preserve">  </w:t>
      </w:r>
      <w:r w:rsidR="00C7466A" w:rsidRPr="00A541CE">
        <w:rPr>
          <w:rFonts w:cs="Lucida Sans Unicode"/>
          <w:sz w:val="18"/>
          <w:szCs w:val="18"/>
        </w:rPr>
        <w:t>La Giu</w:t>
      </w:r>
      <w:r w:rsidR="00C7466A">
        <w:rPr>
          <w:rFonts w:cs="Lucida Sans Unicode"/>
          <w:sz w:val="18"/>
          <w:szCs w:val="18"/>
        </w:rPr>
        <w:t>nta del CIF di Fisica si riunisce</w:t>
      </w:r>
      <w:r w:rsidR="00C7466A" w:rsidRPr="00A541CE">
        <w:rPr>
          <w:rFonts w:cs="Lucida Sans Unicode"/>
          <w:sz w:val="18"/>
          <w:szCs w:val="18"/>
        </w:rPr>
        <w:t xml:space="preserve"> periodicamente per affrontare la riorganizzazione dei contenuti degli insegnamenti</w:t>
      </w:r>
      <w:r w:rsidR="00C7466A">
        <w:rPr>
          <w:rFonts w:cs="Lucida Sans Unicode"/>
          <w:sz w:val="18"/>
          <w:szCs w:val="18"/>
        </w:rPr>
        <w:t>, cercando</w:t>
      </w:r>
      <w:r w:rsidR="00C528FD">
        <w:rPr>
          <w:rFonts w:cs="Lucida Sans Unicode"/>
          <w:sz w:val="18"/>
          <w:szCs w:val="18"/>
        </w:rPr>
        <w:t xml:space="preserve"> di eliminare </w:t>
      </w:r>
      <w:r w:rsidRPr="00BC35F7">
        <w:rPr>
          <w:rFonts w:cs="Lucida Sans Unicode"/>
          <w:sz w:val="18"/>
          <w:szCs w:val="18"/>
        </w:rPr>
        <w:t xml:space="preserve">eventuali </w:t>
      </w:r>
      <w:r w:rsidRPr="00A541CE">
        <w:rPr>
          <w:rFonts w:cs="Lucida Sans Unicode"/>
          <w:sz w:val="18"/>
          <w:szCs w:val="18"/>
        </w:rPr>
        <w:t>sovrap</w:t>
      </w:r>
      <w:r w:rsidR="00C528FD">
        <w:rPr>
          <w:rFonts w:cs="Lucida Sans Unicode"/>
          <w:sz w:val="18"/>
          <w:szCs w:val="18"/>
        </w:rPr>
        <w:t xml:space="preserve">posizioni tra i programmi e di </w:t>
      </w:r>
      <w:r w:rsidR="00C7466A">
        <w:rPr>
          <w:rFonts w:cs="Lucida Sans Unicode"/>
          <w:sz w:val="18"/>
          <w:szCs w:val="18"/>
        </w:rPr>
        <w:t>individuare</w:t>
      </w:r>
      <w:r w:rsidRPr="00A541CE">
        <w:rPr>
          <w:rFonts w:cs="Lucida Sans Unicode"/>
          <w:sz w:val="18"/>
          <w:szCs w:val="18"/>
        </w:rPr>
        <w:t xml:space="preserve"> </w:t>
      </w:r>
      <w:r w:rsidR="00C528FD">
        <w:rPr>
          <w:rFonts w:cs="Lucida Sans Unicode"/>
          <w:sz w:val="18"/>
          <w:szCs w:val="18"/>
        </w:rPr>
        <w:t>argomenti che possano rendere più modern</w:t>
      </w:r>
      <w:r w:rsidR="00C7466A">
        <w:rPr>
          <w:rFonts w:cs="Lucida Sans Unicode"/>
          <w:sz w:val="18"/>
          <w:szCs w:val="18"/>
        </w:rPr>
        <w:t xml:space="preserve">o ed attuale il corso di studi. </w:t>
      </w:r>
      <w:r w:rsidRPr="00A541CE">
        <w:rPr>
          <w:rFonts w:cs="Lucida Sans Unicode"/>
          <w:sz w:val="18"/>
          <w:szCs w:val="18"/>
        </w:rPr>
        <w:t>Si pensa che nel corso di quest’anno si possa aver</w:t>
      </w:r>
      <w:r>
        <w:rPr>
          <w:rFonts w:cs="Lucida Sans Unicode"/>
          <w:sz w:val="18"/>
          <w:szCs w:val="18"/>
        </w:rPr>
        <w:t>e uno schema di proposte utili.</w:t>
      </w:r>
    </w:p>
    <w:p w14:paraId="4599CA9E" w14:textId="77777777" w:rsidR="00D36974" w:rsidRDefault="00D36974" w:rsidP="00947A47">
      <w:pPr>
        <w:spacing w:before="0" w:after="0" w:line="120" w:lineRule="atLeast"/>
        <w:jc w:val="both"/>
        <w:rPr>
          <w:rFonts w:cs="Lucida Sans Unicode"/>
          <w:sz w:val="18"/>
          <w:szCs w:val="18"/>
        </w:rPr>
      </w:pPr>
    </w:p>
    <w:p w14:paraId="37FEF347" w14:textId="5D990018" w:rsidR="00D36974" w:rsidRDefault="00D36974" w:rsidP="00947A47">
      <w:pPr>
        <w:spacing w:before="0" w:after="0" w:line="120" w:lineRule="atLeast"/>
        <w:jc w:val="both"/>
        <w:rPr>
          <w:rFonts w:eastAsia="Times New Roman" w:cstheme="minorHAnsi"/>
          <w:lang w:eastAsia="it-IT"/>
        </w:rPr>
      </w:pPr>
      <w:r>
        <w:rPr>
          <w:rFonts w:eastAsia="Times New Roman" w:cstheme="minorHAnsi"/>
          <w:lang w:eastAsia="it-IT"/>
        </w:rPr>
        <w:t>Le azioni correttive che si stanno intraprendendo mirano a:</w:t>
      </w:r>
    </w:p>
    <w:p w14:paraId="67986CF6" w14:textId="53116F77" w:rsidR="00D36974" w:rsidRDefault="00D36974" w:rsidP="00A70F55">
      <w:pPr>
        <w:pStyle w:val="Paragrafoelenco"/>
        <w:numPr>
          <w:ilvl w:val="3"/>
          <w:numId w:val="3"/>
        </w:numPr>
        <w:spacing w:before="0" w:after="0" w:line="120" w:lineRule="atLeast"/>
        <w:jc w:val="both"/>
        <w:rPr>
          <w:rFonts w:eastAsia="Times New Roman" w:cstheme="minorHAnsi"/>
          <w:lang w:eastAsia="it-IT"/>
        </w:rPr>
      </w:pPr>
      <w:r>
        <w:rPr>
          <w:rFonts w:eastAsia="Times New Roman" w:cstheme="minorHAnsi"/>
          <w:lang w:eastAsia="it-IT"/>
        </w:rPr>
        <w:t xml:space="preserve">Ridurre la </w:t>
      </w:r>
      <w:r w:rsidR="006D2D38">
        <w:rPr>
          <w:rFonts w:eastAsia="Times New Roman" w:cstheme="minorHAnsi"/>
          <w:lang w:eastAsia="it-IT"/>
        </w:rPr>
        <w:t>durata</w:t>
      </w:r>
      <w:r>
        <w:rPr>
          <w:rFonts w:eastAsia="Times New Roman" w:cstheme="minorHAnsi"/>
          <w:lang w:eastAsia="it-IT"/>
        </w:rPr>
        <w:t xml:space="preserve"> media </w:t>
      </w:r>
      <w:r w:rsidR="006D2D38">
        <w:rPr>
          <w:rFonts w:eastAsia="Times New Roman" w:cstheme="minorHAnsi"/>
          <w:lang w:eastAsia="it-IT"/>
        </w:rPr>
        <w:t>del corso di studi</w:t>
      </w:r>
    </w:p>
    <w:p w14:paraId="6547F309" w14:textId="6ED1BBAE" w:rsidR="00D36974" w:rsidRDefault="00D36974" w:rsidP="00A70F55">
      <w:pPr>
        <w:pStyle w:val="Paragrafoelenco"/>
        <w:numPr>
          <w:ilvl w:val="3"/>
          <w:numId w:val="3"/>
        </w:numPr>
        <w:spacing w:before="0" w:after="0" w:line="120" w:lineRule="atLeast"/>
        <w:jc w:val="both"/>
        <w:rPr>
          <w:rFonts w:eastAsia="Times New Roman" w:cstheme="minorHAnsi"/>
          <w:lang w:eastAsia="it-IT"/>
        </w:rPr>
      </w:pPr>
      <w:r>
        <w:rPr>
          <w:rFonts w:eastAsia="Times New Roman" w:cstheme="minorHAnsi"/>
          <w:lang w:eastAsia="it-IT"/>
        </w:rPr>
        <w:t>Aumentare i</w:t>
      </w:r>
      <w:r w:rsidR="006D2D38">
        <w:rPr>
          <w:rFonts w:eastAsia="Times New Roman" w:cstheme="minorHAnsi"/>
          <w:lang w:eastAsia="it-IT"/>
        </w:rPr>
        <w:t>l numero di</w:t>
      </w:r>
      <w:r>
        <w:rPr>
          <w:rFonts w:eastAsia="Times New Roman" w:cstheme="minorHAnsi"/>
          <w:lang w:eastAsia="it-IT"/>
        </w:rPr>
        <w:t xml:space="preserve"> cfu acquisiti per anno, con particolare attenzione al primo </w:t>
      </w:r>
    </w:p>
    <w:p w14:paraId="06F2FE52" w14:textId="77777777" w:rsidR="00D36974" w:rsidRPr="00D36974" w:rsidRDefault="00D36974" w:rsidP="00D36974">
      <w:pPr>
        <w:spacing w:before="0" w:after="0" w:line="120" w:lineRule="atLeast"/>
        <w:jc w:val="both"/>
        <w:rPr>
          <w:rFonts w:eastAsia="Times New Roman" w:cstheme="minorHAnsi"/>
          <w:lang w:eastAsia="it-IT"/>
        </w:rPr>
      </w:pPr>
    </w:p>
    <w:p w14:paraId="12789EB0" w14:textId="10119C40" w:rsidR="000F3DCF" w:rsidRDefault="001C12E1" w:rsidP="009F2839">
      <w:pPr>
        <w:spacing w:before="0" w:after="0" w:line="120" w:lineRule="atLeast"/>
        <w:jc w:val="both"/>
        <w:rPr>
          <w:rFonts w:eastAsia="Times New Roman" w:cstheme="minorHAnsi"/>
          <w:lang w:eastAsia="it-IT"/>
        </w:rPr>
      </w:pPr>
      <w:r>
        <w:rPr>
          <w:rFonts w:eastAsia="Times New Roman" w:cstheme="minorHAnsi"/>
          <w:lang w:eastAsia="it-IT"/>
        </w:rPr>
        <w:t>Per conseguire tali obiettivi, si sono avviate le seguenti azioni:</w:t>
      </w:r>
    </w:p>
    <w:p w14:paraId="0B427866" w14:textId="77777777" w:rsidR="001C12E1" w:rsidRDefault="001C12E1" w:rsidP="009F2839">
      <w:pPr>
        <w:spacing w:before="0" w:after="0" w:line="120" w:lineRule="atLeast"/>
        <w:jc w:val="both"/>
        <w:rPr>
          <w:rFonts w:eastAsia="Times New Roman" w:cstheme="minorHAnsi"/>
          <w:lang w:eastAsia="it-IT"/>
        </w:rPr>
      </w:pPr>
    </w:p>
    <w:p w14:paraId="0EA409C3" w14:textId="2D740CA1" w:rsidR="001C12E1" w:rsidRPr="001C12E1" w:rsidRDefault="001C12E1" w:rsidP="001C12E1">
      <w:pPr>
        <w:spacing w:before="0" w:after="0" w:line="120" w:lineRule="atLeast"/>
        <w:ind w:left="1040"/>
        <w:jc w:val="both"/>
        <w:rPr>
          <w:rFonts w:eastAsia="Times New Roman" w:cstheme="minorHAnsi"/>
          <w:lang w:eastAsia="it-IT"/>
        </w:rPr>
      </w:pPr>
      <w:r w:rsidRPr="00C7466A">
        <w:rPr>
          <w:rFonts w:eastAsia="Times New Roman" w:cstheme="minorHAnsi"/>
          <w:b/>
          <w:lang w:eastAsia="it-IT"/>
        </w:rPr>
        <w:lastRenderedPageBreak/>
        <w:t>1.a</w:t>
      </w:r>
      <w:r>
        <w:rPr>
          <w:rFonts w:eastAsia="Times New Roman" w:cstheme="minorHAnsi"/>
          <w:lang w:eastAsia="it-IT"/>
        </w:rPr>
        <w:tab/>
      </w:r>
      <w:r w:rsidRPr="001C12E1">
        <w:rPr>
          <w:rFonts w:eastAsia="Times New Roman" w:cstheme="minorHAnsi"/>
          <w:lang w:eastAsia="it-IT"/>
        </w:rPr>
        <w:t xml:space="preserve">La prova finale </w:t>
      </w:r>
      <w:r w:rsidR="00C7466A" w:rsidRPr="001C12E1">
        <w:rPr>
          <w:rFonts w:eastAsia="Times New Roman" w:cstheme="minorHAnsi"/>
          <w:lang w:eastAsia="it-IT"/>
        </w:rPr>
        <w:t>è</w:t>
      </w:r>
      <w:r w:rsidRPr="001C12E1">
        <w:rPr>
          <w:rFonts w:eastAsia="Times New Roman" w:cstheme="minorHAnsi"/>
          <w:lang w:eastAsia="it-IT"/>
        </w:rPr>
        <w:t xml:space="preserve"> stata portata da 7 CFU a 5 CFU a partire dalla coorte. 2015-2016. La </w:t>
      </w:r>
      <w:r w:rsidR="00C7466A" w:rsidRPr="001C12E1">
        <w:rPr>
          <w:rFonts w:eastAsia="Times New Roman" w:cstheme="minorHAnsi"/>
          <w:lang w:eastAsia="it-IT"/>
        </w:rPr>
        <w:t>modalità</w:t>
      </w:r>
      <w:r w:rsidRPr="001C12E1">
        <w:rPr>
          <w:rFonts w:eastAsia="Times New Roman" w:cstheme="minorHAnsi"/>
          <w:lang w:eastAsia="it-IT"/>
        </w:rPr>
        <w:t xml:space="preserve"> dell’espletamento richiede un minore tempo per la preparazione della prova. La prima seduta è prevista per luglio 2018. </w:t>
      </w:r>
    </w:p>
    <w:p w14:paraId="134718BC" w14:textId="6AD1F03E" w:rsidR="001C12E1" w:rsidRPr="001C12E1" w:rsidRDefault="001C12E1" w:rsidP="001C12E1">
      <w:pPr>
        <w:spacing w:before="0" w:after="0" w:line="120" w:lineRule="atLeast"/>
        <w:ind w:left="1040"/>
        <w:jc w:val="both"/>
        <w:rPr>
          <w:rFonts w:eastAsia="Times New Roman" w:cstheme="minorHAnsi"/>
          <w:lang w:eastAsia="it-IT"/>
        </w:rPr>
      </w:pPr>
      <w:r w:rsidRPr="00C7466A">
        <w:rPr>
          <w:rFonts w:eastAsia="Times New Roman" w:cstheme="minorHAnsi"/>
          <w:b/>
          <w:lang w:eastAsia="it-IT"/>
        </w:rPr>
        <w:t>2.a</w:t>
      </w:r>
      <w:r>
        <w:rPr>
          <w:rFonts w:eastAsia="Times New Roman" w:cstheme="minorHAnsi"/>
          <w:lang w:eastAsia="it-IT"/>
        </w:rPr>
        <w:t xml:space="preserve"> </w:t>
      </w:r>
      <w:r w:rsidR="00C7466A">
        <w:rPr>
          <w:rFonts w:eastAsia="Times New Roman" w:cstheme="minorHAnsi"/>
          <w:lang w:eastAsia="it-IT"/>
        </w:rPr>
        <w:t xml:space="preserve">Anticipo del test di ingresso </w:t>
      </w:r>
      <w:r w:rsidRPr="001C12E1">
        <w:rPr>
          <w:rFonts w:eastAsia="Times New Roman" w:cstheme="minorHAnsi"/>
          <w:lang w:eastAsia="it-IT"/>
        </w:rPr>
        <w:t>alla prima settimana di Settembre</w:t>
      </w:r>
      <w:r w:rsidR="00C7466A">
        <w:rPr>
          <w:rFonts w:eastAsia="Times New Roman" w:cstheme="minorHAnsi"/>
          <w:lang w:eastAsia="it-IT"/>
        </w:rPr>
        <w:t>.</w:t>
      </w:r>
    </w:p>
    <w:p w14:paraId="205ED8F7" w14:textId="4F4C8A1C" w:rsidR="001C12E1" w:rsidRDefault="001C12E1" w:rsidP="001C12E1">
      <w:pPr>
        <w:spacing w:before="0" w:after="0" w:line="120" w:lineRule="atLeast"/>
        <w:ind w:left="1040"/>
        <w:jc w:val="both"/>
        <w:rPr>
          <w:rFonts w:eastAsia="Times New Roman" w:cstheme="minorHAnsi"/>
          <w:lang w:eastAsia="it-IT"/>
        </w:rPr>
      </w:pPr>
      <w:r w:rsidRPr="00C7466A">
        <w:rPr>
          <w:rFonts w:eastAsia="Times New Roman" w:cstheme="minorHAnsi"/>
          <w:b/>
          <w:lang w:eastAsia="it-IT"/>
        </w:rPr>
        <w:t>2.b</w:t>
      </w:r>
      <w:r>
        <w:rPr>
          <w:rFonts w:eastAsia="Times New Roman" w:cstheme="minorHAnsi"/>
          <w:lang w:eastAsia="it-IT"/>
        </w:rPr>
        <w:t xml:space="preserve"> </w:t>
      </w:r>
      <w:r w:rsidR="00802D70">
        <w:rPr>
          <w:rFonts w:eastAsia="Times New Roman" w:cstheme="minorHAnsi"/>
          <w:lang w:eastAsia="it-IT"/>
        </w:rPr>
        <w:t xml:space="preserve">Il corso di </w:t>
      </w:r>
      <w:r w:rsidR="00802D70" w:rsidRPr="00802D70">
        <w:rPr>
          <w:rFonts w:eastAsia="Times New Roman" w:cstheme="minorHAnsi"/>
          <w:i/>
          <w:lang w:eastAsia="it-IT"/>
        </w:rPr>
        <w:t xml:space="preserve">Introduzione alla </w:t>
      </w:r>
      <w:r w:rsidR="00802D70" w:rsidRPr="00802D70">
        <w:rPr>
          <w:rFonts w:cs="Lucida Sans Unicode"/>
          <w:i/>
          <w:sz w:val="18"/>
          <w:szCs w:val="18"/>
        </w:rPr>
        <w:t>Meccanica e all’Analisi</w:t>
      </w:r>
      <w:r w:rsidR="00802D70">
        <w:rPr>
          <w:rFonts w:eastAsia="Times New Roman" w:cstheme="minorHAnsi"/>
          <w:lang w:eastAsia="it-IT"/>
        </w:rPr>
        <w:t xml:space="preserve"> è svolto nelle due settimane che precedono l’inizio delle lezioni per primo semestre, andando incontro alle esigenze</w:t>
      </w:r>
      <w:r w:rsidR="00802D70" w:rsidRPr="00802D70">
        <w:rPr>
          <w:rFonts w:eastAsia="Times New Roman" w:cstheme="minorHAnsi"/>
          <w:lang w:eastAsia="it-IT"/>
        </w:rPr>
        <w:t xml:space="preserve"> di colmare </w:t>
      </w:r>
      <w:r w:rsidR="00802D70">
        <w:rPr>
          <w:rFonts w:eastAsia="Times New Roman" w:cstheme="minorHAnsi"/>
          <w:lang w:eastAsia="it-IT"/>
        </w:rPr>
        <w:t>eventuali</w:t>
      </w:r>
      <w:r w:rsidR="00802D70" w:rsidRPr="00802D70">
        <w:rPr>
          <w:rFonts w:eastAsia="Times New Roman" w:cstheme="minorHAnsi"/>
          <w:lang w:eastAsia="it-IT"/>
        </w:rPr>
        <w:t xml:space="preserve"> lacune delle conoscenze di base</w:t>
      </w:r>
    </w:p>
    <w:p w14:paraId="38007832" w14:textId="0B3D3CEC" w:rsidR="00802D70" w:rsidRDefault="00802D70" w:rsidP="001C12E1">
      <w:pPr>
        <w:spacing w:before="0" w:after="0" w:line="120" w:lineRule="atLeast"/>
        <w:ind w:left="1040"/>
        <w:jc w:val="both"/>
        <w:rPr>
          <w:rFonts w:cs="Lucida Sans Unicode"/>
          <w:i/>
          <w:sz w:val="18"/>
          <w:szCs w:val="18"/>
        </w:rPr>
      </w:pPr>
      <w:r w:rsidRPr="00C7466A">
        <w:rPr>
          <w:rFonts w:eastAsia="Times New Roman" w:cstheme="minorHAnsi"/>
          <w:b/>
          <w:lang w:eastAsia="it-IT"/>
        </w:rPr>
        <w:t>2.c</w:t>
      </w:r>
      <w:r>
        <w:rPr>
          <w:rFonts w:eastAsia="Times New Roman" w:cstheme="minorHAnsi"/>
          <w:lang w:eastAsia="it-IT"/>
        </w:rPr>
        <w:t xml:space="preserve"> Impiego dei tutor per sostegno alle attività relative al corso di </w:t>
      </w:r>
      <w:r w:rsidRPr="00802D70">
        <w:rPr>
          <w:rFonts w:eastAsia="Times New Roman" w:cstheme="minorHAnsi"/>
          <w:i/>
          <w:lang w:eastAsia="it-IT"/>
        </w:rPr>
        <w:t xml:space="preserve">Introduzione alla </w:t>
      </w:r>
      <w:r w:rsidRPr="00802D70">
        <w:rPr>
          <w:rFonts w:cs="Lucida Sans Unicode"/>
          <w:i/>
          <w:sz w:val="18"/>
          <w:szCs w:val="18"/>
        </w:rPr>
        <w:t>Meccanica e all’Analisi</w:t>
      </w:r>
    </w:p>
    <w:p w14:paraId="6A295585" w14:textId="597F2556" w:rsidR="00802D70" w:rsidRDefault="00802D70" w:rsidP="001C12E1">
      <w:pPr>
        <w:spacing w:before="0" w:after="0" w:line="120" w:lineRule="atLeast"/>
        <w:ind w:left="1040"/>
        <w:jc w:val="both"/>
        <w:rPr>
          <w:rFonts w:eastAsia="Times New Roman" w:cstheme="minorHAnsi"/>
          <w:lang w:eastAsia="it-IT"/>
        </w:rPr>
      </w:pPr>
      <w:r w:rsidRPr="00C7466A">
        <w:rPr>
          <w:rFonts w:cs="Lucida Sans Unicode"/>
          <w:b/>
          <w:i/>
          <w:sz w:val="18"/>
          <w:szCs w:val="18"/>
        </w:rPr>
        <w:t>3.c</w:t>
      </w:r>
      <w:r>
        <w:rPr>
          <w:rFonts w:cs="Lucida Sans Unicode"/>
          <w:i/>
          <w:sz w:val="18"/>
          <w:szCs w:val="18"/>
        </w:rPr>
        <w:t xml:space="preserve"> </w:t>
      </w:r>
      <w:r>
        <w:rPr>
          <w:rFonts w:eastAsia="Times New Roman" w:cstheme="minorHAnsi"/>
          <w:lang w:eastAsia="it-IT"/>
        </w:rPr>
        <w:t>Attribuzione all’insegnamento di Fisica Generale I modulo A di 9 CFU con voto e all’insegnamento di Fisica Generale I modulo B di 7 CFU con voto</w:t>
      </w:r>
    </w:p>
    <w:p w14:paraId="770930AD" w14:textId="77777777" w:rsidR="00C7466A" w:rsidRDefault="00C7466A" w:rsidP="001C12E1">
      <w:pPr>
        <w:spacing w:before="0" w:after="0" w:line="120" w:lineRule="atLeast"/>
        <w:ind w:left="1040"/>
        <w:jc w:val="both"/>
        <w:rPr>
          <w:rFonts w:cs="Lucida Sans Unicode"/>
          <w:i/>
          <w:sz w:val="18"/>
          <w:szCs w:val="18"/>
        </w:rPr>
      </w:pPr>
    </w:p>
    <w:p w14:paraId="4F8E7BE1" w14:textId="701C3BB2" w:rsidR="00C7466A" w:rsidRPr="00AF759F" w:rsidRDefault="00C7466A" w:rsidP="00C7466A">
      <w:pPr>
        <w:spacing w:before="0" w:after="0" w:line="120" w:lineRule="atLeast"/>
        <w:jc w:val="both"/>
        <w:rPr>
          <w:rFonts w:eastAsia="Times New Roman" w:cstheme="minorHAnsi"/>
          <w:color w:val="000000" w:themeColor="text1"/>
          <w:lang w:eastAsia="it-IT"/>
        </w:rPr>
      </w:pPr>
      <w:r>
        <w:rPr>
          <w:rFonts w:eastAsia="Times New Roman" w:cstheme="minorHAnsi"/>
          <w:color w:val="000000" w:themeColor="text1"/>
          <w:lang w:eastAsia="it-IT"/>
        </w:rPr>
        <w:t xml:space="preserve">Ricordiamo infine che è ormai </w:t>
      </w:r>
      <w:r w:rsidRPr="00AF759F">
        <w:rPr>
          <w:rFonts w:eastAsia="Times New Roman" w:cstheme="minorHAnsi"/>
          <w:color w:val="000000" w:themeColor="text1"/>
          <w:lang w:eastAsia="it-IT"/>
        </w:rPr>
        <w:t>attiva da tre anni una nuova aula da 80 posti (denominata aula C) per lo svolgimento delle lezioni del terzo anno, ubicata nei pressi delle aule A e B in cui si tengono quelle del primo e secondo anno.</w:t>
      </w:r>
    </w:p>
    <w:p w14:paraId="28335615" w14:textId="77777777" w:rsidR="00C7466A" w:rsidRPr="00AF759F" w:rsidRDefault="00C7466A" w:rsidP="00C7466A">
      <w:pPr>
        <w:spacing w:before="0" w:after="0" w:line="120" w:lineRule="atLeast"/>
        <w:jc w:val="both"/>
        <w:rPr>
          <w:rFonts w:eastAsia="Times New Roman" w:cstheme="minorHAnsi"/>
          <w:color w:val="000000" w:themeColor="text1"/>
          <w:lang w:eastAsia="it-IT"/>
        </w:rPr>
      </w:pPr>
      <w:r>
        <w:rPr>
          <w:rFonts w:eastAsia="Times New Roman" w:cstheme="minorHAnsi"/>
          <w:color w:val="000000" w:themeColor="text1"/>
          <w:lang w:eastAsia="it-IT"/>
        </w:rPr>
        <w:t>Inoltre s</w:t>
      </w:r>
      <w:r w:rsidRPr="00AF759F">
        <w:rPr>
          <w:rFonts w:eastAsia="Times New Roman" w:cstheme="minorHAnsi"/>
          <w:color w:val="000000" w:themeColor="text1"/>
          <w:lang w:eastAsia="it-IT"/>
        </w:rPr>
        <w:t xml:space="preserve">i sta attrezzando in Dipartimento un’aula per attività di tutoraggio da svolgere all’interno del calendario settimanale delle lezioni in modo da aiutare gli studenti a migliorare la comprensione degli argomenti svolti anche mediante discussioni collegiali con i tutor e i colleghi di corso. </w:t>
      </w:r>
    </w:p>
    <w:p w14:paraId="369D673E" w14:textId="77777777" w:rsidR="00C7466A" w:rsidRDefault="00C7466A" w:rsidP="001C12E1">
      <w:pPr>
        <w:spacing w:before="0" w:after="0" w:line="120" w:lineRule="atLeast"/>
        <w:ind w:left="1040"/>
        <w:jc w:val="both"/>
        <w:rPr>
          <w:rFonts w:cs="Lucida Sans Unicode"/>
          <w:i/>
          <w:sz w:val="18"/>
          <w:szCs w:val="18"/>
        </w:rPr>
      </w:pPr>
    </w:p>
    <w:p w14:paraId="354C9969" w14:textId="77777777" w:rsidR="000F3DCF" w:rsidRPr="009F2839" w:rsidRDefault="000F3DCF" w:rsidP="009F2839">
      <w:pPr>
        <w:spacing w:before="0" w:after="0" w:line="120" w:lineRule="atLeast"/>
        <w:jc w:val="both"/>
        <w:rPr>
          <w:rFonts w:eastAsia="Times New Roman" w:cstheme="minorHAnsi"/>
          <w:lang w:eastAsia="it-IT"/>
        </w:rPr>
      </w:pPr>
    </w:p>
    <w:p w14:paraId="339BB4F6" w14:textId="77777777" w:rsidR="00085C82" w:rsidRDefault="00D13664" w:rsidP="00085C82">
      <w:pPr>
        <w:pStyle w:val="Titolo3"/>
      </w:pPr>
      <w:bookmarkStart w:id="2" w:name="_Toc455392961"/>
      <w:bookmarkStart w:id="3" w:name="_Toc470188564"/>
      <w:r>
        <w:t>2 - L</w:t>
      </w:r>
      <w:r w:rsidRPr="00625919">
        <w:t>’esperienza dello studente</w:t>
      </w:r>
      <w:bookmarkEnd w:id="2"/>
      <w:bookmarkEnd w:id="3"/>
    </w:p>
    <w:p w14:paraId="777A0B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334FB530" w14:textId="2FAA314E" w:rsidR="00B006AC" w:rsidRDefault="00B006AC" w:rsidP="00947A47">
      <w:pPr>
        <w:jc w:val="both"/>
        <w:rPr>
          <w:rFonts w:cs="Lucida Sans Unicode"/>
          <w:color w:val="000000"/>
          <w:sz w:val="18"/>
          <w:szCs w:val="18"/>
        </w:rPr>
      </w:pPr>
      <w:r>
        <w:rPr>
          <w:rFonts w:cs="Lucida Sans Unicode"/>
          <w:color w:val="000000"/>
          <w:sz w:val="18"/>
          <w:szCs w:val="18"/>
        </w:rPr>
        <w:t xml:space="preserve">Le principali variazioni </w:t>
      </w:r>
      <w:r w:rsidR="00DA134C">
        <w:rPr>
          <w:rFonts w:cs="Lucida Sans Unicode"/>
          <w:color w:val="000000"/>
          <w:sz w:val="18"/>
          <w:szCs w:val="18"/>
        </w:rPr>
        <w:t xml:space="preserve">introdotte nel corso di studi e che </w:t>
      </w:r>
      <w:r w:rsidR="00C7466A">
        <w:rPr>
          <w:rFonts w:cs="Lucida Sans Unicode"/>
          <w:color w:val="000000"/>
          <w:sz w:val="18"/>
          <w:szCs w:val="18"/>
        </w:rPr>
        <w:t>provengono</w:t>
      </w:r>
      <w:r w:rsidR="00DA134C">
        <w:rPr>
          <w:rFonts w:cs="Lucida Sans Unicode"/>
          <w:color w:val="000000"/>
          <w:sz w:val="18"/>
          <w:szCs w:val="18"/>
        </w:rPr>
        <w:t xml:space="preserve"> da una analisi dei dati di ingresso e di monitoraggio, sono state </w:t>
      </w:r>
      <w:r w:rsidR="00C7466A">
        <w:rPr>
          <w:rFonts w:cs="Lucida Sans Unicode"/>
          <w:color w:val="000000"/>
          <w:sz w:val="18"/>
          <w:szCs w:val="18"/>
        </w:rPr>
        <w:t>già</w:t>
      </w:r>
      <w:r w:rsidR="00DA134C">
        <w:rPr>
          <w:rFonts w:cs="Lucida Sans Unicode"/>
          <w:color w:val="000000"/>
          <w:sz w:val="18"/>
          <w:szCs w:val="18"/>
        </w:rPr>
        <w:t xml:space="preserve"> discusse nella sezione </w:t>
      </w:r>
      <w:r w:rsidR="00C7466A">
        <w:rPr>
          <w:rFonts w:cs="Lucida Sans Unicode"/>
          <w:color w:val="000000"/>
          <w:sz w:val="18"/>
          <w:szCs w:val="18"/>
        </w:rPr>
        <w:t xml:space="preserve">1 </w:t>
      </w:r>
      <w:r w:rsidR="00DA134C">
        <w:rPr>
          <w:rFonts w:cs="Lucida Sans Unicode"/>
          <w:color w:val="000000"/>
          <w:sz w:val="18"/>
          <w:szCs w:val="18"/>
        </w:rPr>
        <w:t>relativa alla architettura del CdS.</w:t>
      </w:r>
    </w:p>
    <w:p w14:paraId="1AF4D6B1" w14:textId="25AB2181" w:rsidR="000F3DCF" w:rsidRDefault="00947A47" w:rsidP="00C7466A">
      <w:pPr>
        <w:jc w:val="both"/>
        <w:rPr>
          <w:rFonts w:cs="Lucida Sans Unicode"/>
          <w:color w:val="000000"/>
          <w:sz w:val="18"/>
          <w:szCs w:val="18"/>
        </w:rPr>
      </w:pPr>
      <w:r w:rsidRPr="00054887">
        <w:rPr>
          <w:rFonts w:cs="Lucida Sans Unicode"/>
          <w:color w:val="000000"/>
          <w:sz w:val="18"/>
          <w:szCs w:val="18"/>
        </w:rPr>
        <w:t>Gli esiti dei questionari sono disponibili in rete e acces</w:t>
      </w:r>
      <w:r w:rsidR="00802D70">
        <w:rPr>
          <w:rFonts w:cs="Lucida Sans Unicode"/>
          <w:color w:val="000000"/>
          <w:sz w:val="18"/>
          <w:szCs w:val="18"/>
        </w:rPr>
        <w:t>sibili dalla home page del CdS</w:t>
      </w:r>
      <w:r w:rsidR="00C7466A">
        <w:rPr>
          <w:rFonts w:cs="Lucida Sans Unicode"/>
          <w:color w:val="000000"/>
          <w:sz w:val="18"/>
          <w:szCs w:val="18"/>
        </w:rPr>
        <w:t>, d</w:t>
      </w:r>
      <w:r w:rsidRPr="00054887">
        <w:rPr>
          <w:rFonts w:cs="Lucida Sans Unicode"/>
          <w:color w:val="000000"/>
          <w:sz w:val="18"/>
          <w:szCs w:val="18"/>
        </w:rPr>
        <w:t>ai verbali pubblicati sullo stesso sito è possibile verificare che da anni tali esiti vengono discussi nel Consiglio Interclas</w:t>
      </w:r>
      <w:r>
        <w:rPr>
          <w:rFonts w:cs="Lucida Sans Unicode"/>
          <w:color w:val="000000"/>
          <w:sz w:val="18"/>
          <w:szCs w:val="18"/>
        </w:rPr>
        <w:t xml:space="preserve">se di Fisica. </w:t>
      </w:r>
      <w:r w:rsidR="00802D70">
        <w:rPr>
          <w:rFonts w:cs="Lucida Sans Unicode"/>
          <w:color w:val="000000"/>
          <w:sz w:val="18"/>
          <w:szCs w:val="18"/>
        </w:rPr>
        <w:t>Dai dati</w:t>
      </w:r>
      <w:r w:rsidRPr="00054887">
        <w:rPr>
          <w:rFonts w:cs="Lucida Sans Unicode"/>
          <w:color w:val="000000"/>
          <w:sz w:val="18"/>
          <w:szCs w:val="18"/>
        </w:rPr>
        <w:t xml:space="preserve"> </w:t>
      </w:r>
      <w:r w:rsidR="00C7466A">
        <w:rPr>
          <w:rFonts w:cs="Lucida Sans Unicode"/>
          <w:color w:val="000000"/>
          <w:sz w:val="18"/>
          <w:szCs w:val="18"/>
        </w:rPr>
        <w:t>dei questionari</w:t>
      </w:r>
      <w:r w:rsidR="00802D70">
        <w:rPr>
          <w:rFonts w:cs="Lucida Sans Unicode"/>
          <w:color w:val="000000"/>
          <w:sz w:val="18"/>
          <w:szCs w:val="18"/>
        </w:rPr>
        <w:t xml:space="preserve">, </w:t>
      </w:r>
      <w:r w:rsidR="00DA134C">
        <w:rPr>
          <w:rFonts w:cs="Lucida Sans Unicode"/>
          <w:color w:val="000000"/>
          <w:sz w:val="18"/>
          <w:szCs w:val="18"/>
        </w:rPr>
        <w:t xml:space="preserve">non emergono criticità, risulta </w:t>
      </w:r>
      <w:r w:rsidRPr="00054887">
        <w:rPr>
          <w:rFonts w:cs="Lucida Sans Unicode"/>
          <w:color w:val="000000"/>
          <w:sz w:val="18"/>
          <w:szCs w:val="18"/>
        </w:rPr>
        <w:t>una buona valutazione d</w:t>
      </w:r>
      <w:r w:rsidR="00B006AC">
        <w:rPr>
          <w:rFonts w:cs="Lucida Sans Unicode"/>
          <w:color w:val="000000"/>
          <w:sz w:val="18"/>
          <w:szCs w:val="18"/>
        </w:rPr>
        <w:t>e</w:t>
      </w:r>
      <w:r w:rsidRPr="00054887">
        <w:rPr>
          <w:rFonts w:cs="Lucida Sans Unicode"/>
          <w:color w:val="000000"/>
          <w:sz w:val="18"/>
          <w:szCs w:val="18"/>
        </w:rPr>
        <w:t xml:space="preserve">i docenti, </w:t>
      </w:r>
      <w:r w:rsidR="00B006AC">
        <w:rPr>
          <w:rFonts w:cs="Lucida Sans Unicode"/>
          <w:color w:val="000000"/>
          <w:sz w:val="18"/>
          <w:szCs w:val="18"/>
        </w:rPr>
        <w:t xml:space="preserve">della </w:t>
      </w:r>
      <w:r w:rsidRPr="00054887">
        <w:rPr>
          <w:rFonts w:cs="Lucida Sans Unicode"/>
          <w:color w:val="000000"/>
          <w:sz w:val="18"/>
          <w:szCs w:val="18"/>
        </w:rPr>
        <w:t xml:space="preserve">didattica e </w:t>
      </w:r>
      <w:r w:rsidR="00B006AC">
        <w:rPr>
          <w:rFonts w:cs="Lucida Sans Unicode"/>
          <w:color w:val="000000"/>
          <w:sz w:val="18"/>
          <w:szCs w:val="18"/>
        </w:rPr>
        <w:t xml:space="preserve">delle strutture; </w:t>
      </w:r>
      <w:r w:rsidRPr="00054887">
        <w:rPr>
          <w:rFonts w:cs="Lucida Sans Unicode"/>
          <w:color w:val="000000"/>
          <w:sz w:val="18"/>
          <w:szCs w:val="18"/>
        </w:rPr>
        <w:t xml:space="preserve">nella classifica di Ateneo il corso di laurea si posiziona quasi per tutte le domande sempre nel primo quartile con un alto numero degli insegnamenti valutati. </w:t>
      </w:r>
    </w:p>
    <w:p w14:paraId="6D85A0E6" w14:textId="6A3CDE1D" w:rsidR="0056491C" w:rsidRPr="00C7466A" w:rsidRDefault="0056491C" w:rsidP="00C7466A">
      <w:pPr>
        <w:jc w:val="both"/>
        <w:rPr>
          <w:rFonts w:cs="Lucida Sans Unicode"/>
          <w:sz w:val="18"/>
          <w:szCs w:val="18"/>
          <w:u w:val="single"/>
        </w:rPr>
      </w:pPr>
      <w:r>
        <w:rPr>
          <w:rFonts w:cs="Lucida Sans Unicode"/>
          <w:color w:val="000000"/>
          <w:sz w:val="18"/>
          <w:szCs w:val="18"/>
        </w:rPr>
        <w:t>Occorre inoltre aggiungere che non ci sono stati grandi mutamenti riguardo l’esperienza dello studente</w:t>
      </w:r>
      <w:r w:rsidR="00847F9B">
        <w:rPr>
          <w:rFonts w:cs="Lucida Sans Unicode"/>
          <w:color w:val="000000"/>
          <w:sz w:val="18"/>
          <w:szCs w:val="18"/>
        </w:rPr>
        <w:t xml:space="preserve"> ma ci si aspetta nell’immediato futuro gli effetti positivi delle azioni di miglioramento programmate.</w:t>
      </w:r>
    </w:p>
    <w:p w14:paraId="6EEA61D0" w14:textId="4DEEDB84" w:rsidR="001D4244" w:rsidRPr="004D0C31" w:rsidRDefault="00085C82" w:rsidP="004D0C31">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ANALISI DELLA SITUAZIONE SULLA BASE DEI DATI</w:t>
      </w:r>
      <w:r w:rsidR="004D0C31">
        <w:rPr>
          <w:rFonts w:eastAsiaTheme="minorHAnsi" w:cs="Lucida Sans Unicode"/>
          <w:b/>
          <w:color w:val="000000"/>
          <w:sz w:val="18"/>
          <w:szCs w:val="18"/>
        </w:rPr>
        <w:t xml:space="preserve"> </w:t>
      </w:r>
    </w:p>
    <w:p w14:paraId="346B12DA" w14:textId="5256B263" w:rsidR="00DD2275" w:rsidRDefault="00DD2275" w:rsidP="00DD2275">
      <w:pPr>
        <w:jc w:val="both"/>
        <w:rPr>
          <w:rFonts w:cs="Lucida Sans Unicode"/>
          <w:color w:val="000000"/>
          <w:sz w:val="18"/>
          <w:szCs w:val="18"/>
        </w:rPr>
      </w:pPr>
      <w:r w:rsidRPr="00C7466A">
        <w:rPr>
          <w:rFonts w:cs="Lucida Sans Unicode"/>
          <w:b/>
          <w:color w:val="000000"/>
          <w:sz w:val="18"/>
          <w:szCs w:val="18"/>
        </w:rPr>
        <w:t>Durata degli studi</w:t>
      </w:r>
      <w:r w:rsidRPr="00C7466A">
        <w:rPr>
          <w:rFonts w:cs="Lucida Sans Unicode"/>
          <w:color w:val="000000"/>
          <w:sz w:val="18"/>
          <w:szCs w:val="18"/>
        </w:rPr>
        <w:t>. Il risultato relativo all’indagine Almalaurea 2016 sembra indicare che le azioni intraprese negli anni precedenti</w:t>
      </w:r>
      <w:r w:rsidRPr="00054887">
        <w:rPr>
          <w:rFonts w:cs="Lucida Sans Unicode"/>
          <w:color w:val="000000"/>
          <w:sz w:val="18"/>
          <w:szCs w:val="18"/>
        </w:rPr>
        <w:t xml:space="preserve"> abbiano prodotto un netto miglioramento nella durata degli studi. Il CIF continuerà a monitorare questo dato.</w:t>
      </w:r>
      <w:r>
        <w:rPr>
          <w:rFonts w:cs="Lucida Sans Unicode"/>
          <w:color w:val="000000"/>
          <w:sz w:val="18"/>
          <w:szCs w:val="18"/>
        </w:rPr>
        <w:t xml:space="preserve"> Si sottolinea che questo dato confortante non è stato ottenuto limitando i programmi degli insegnamenti o richiedendo un minore approfondimento degli argomenti trattati, ma </w:t>
      </w:r>
      <w:r w:rsidRPr="0053692A">
        <w:rPr>
          <w:rFonts w:cs="Lucida Sans Unicode"/>
          <w:sz w:val="18"/>
          <w:szCs w:val="18"/>
        </w:rPr>
        <w:t>con</w:t>
      </w:r>
      <w:r w:rsidRPr="00A226D0">
        <w:rPr>
          <w:rFonts w:cs="Lucida Sans Unicode"/>
          <w:color w:val="FF0000"/>
          <w:sz w:val="18"/>
          <w:szCs w:val="18"/>
        </w:rPr>
        <w:t xml:space="preserve"> </w:t>
      </w:r>
      <w:r>
        <w:rPr>
          <w:rFonts w:cs="Lucida Sans Unicode"/>
          <w:color w:val="000000"/>
          <w:sz w:val="18"/>
          <w:szCs w:val="18"/>
        </w:rPr>
        <w:t>l’introduzione di azioni, come</w:t>
      </w:r>
      <w:r w:rsidRPr="0053692A">
        <w:rPr>
          <w:rFonts w:cs="Lucida Sans Unicode"/>
          <w:sz w:val="18"/>
          <w:szCs w:val="18"/>
        </w:rPr>
        <w:t xml:space="preserve"> le</w:t>
      </w:r>
      <w:r>
        <w:rPr>
          <w:rFonts w:cs="Lucida Sans Unicode"/>
          <w:color w:val="000000"/>
          <w:sz w:val="18"/>
          <w:szCs w:val="18"/>
        </w:rPr>
        <w:t xml:space="preserve"> prove in itinere, che hanno permesso di ridurre i tempi.</w:t>
      </w:r>
    </w:p>
    <w:p w14:paraId="6A5BDAA3" w14:textId="3602AAAA" w:rsidR="00CC46BF" w:rsidRDefault="00CC46BF" w:rsidP="00DD2275">
      <w:pPr>
        <w:jc w:val="both"/>
        <w:rPr>
          <w:rFonts w:cs="Lucida Sans Unicode"/>
          <w:color w:val="000000"/>
          <w:sz w:val="18"/>
          <w:szCs w:val="18"/>
        </w:rPr>
      </w:pPr>
      <w:r>
        <w:rPr>
          <w:rFonts w:cs="Lucida Sans Unicode"/>
          <w:color w:val="000000"/>
          <w:sz w:val="18"/>
          <w:szCs w:val="18"/>
        </w:rPr>
        <w:t xml:space="preserve">Da una analisi della SMA 31 Marzo 2018 si rileva che la percentuale dei laureati entro un anno dal termine del corso di studi è in trend di crescita. Difatti i dati non sono aggiornati alla seduta di laurea del 26 Aprile 2018, </w:t>
      </w:r>
      <w:r w:rsidR="00847F9B">
        <w:rPr>
          <w:rFonts w:cs="Lucida Sans Unicode"/>
          <w:color w:val="000000"/>
          <w:sz w:val="18"/>
          <w:szCs w:val="18"/>
        </w:rPr>
        <w:t xml:space="preserve">ultima seduta utile per non pagare l’iscrizione all’anno accademico successivo, </w:t>
      </w:r>
      <w:r>
        <w:rPr>
          <w:rFonts w:cs="Lucida Sans Unicode"/>
          <w:color w:val="000000"/>
          <w:sz w:val="18"/>
          <w:szCs w:val="18"/>
        </w:rPr>
        <w:t xml:space="preserve">nel corso della quale hanno conseguito il titolo di dottore in fisica 10 studenti, 4 dei quali rientrano nella classe di coloro che si sono laureati in corso, pertanto il dato riportato sottostima il valore vero. </w:t>
      </w:r>
    </w:p>
    <w:p w14:paraId="5220CFAE" w14:textId="35A99DC3" w:rsidR="000F3DCF" w:rsidRDefault="00DD2275" w:rsidP="00B6630A">
      <w:pPr>
        <w:jc w:val="both"/>
        <w:rPr>
          <w:rFonts w:cs="Lucida Sans Unicode"/>
          <w:color w:val="000000"/>
          <w:sz w:val="18"/>
          <w:szCs w:val="18"/>
        </w:rPr>
      </w:pPr>
      <w:r w:rsidRPr="007F0A24">
        <w:rPr>
          <w:rFonts w:cs="Lucida Sans Unicode"/>
          <w:b/>
          <w:color w:val="000000"/>
          <w:sz w:val="18"/>
          <w:szCs w:val="18"/>
        </w:rPr>
        <w:t>Abbandoni tra I e II anno</w:t>
      </w:r>
      <w:r w:rsidRPr="00054887">
        <w:rPr>
          <w:rFonts w:cs="Lucida Sans Unicode"/>
          <w:color w:val="000000"/>
          <w:sz w:val="18"/>
          <w:szCs w:val="18"/>
        </w:rPr>
        <w:t>. Questi risultano in numero inferiore alla media dell’Ateneo e significativamente minori di quel</w:t>
      </w:r>
      <w:r>
        <w:rPr>
          <w:rFonts w:cs="Lucida Sans Unicode"/>
          <w:color w:val="000000"/>
          <w:sz w:val="18"/>
          <w:szCs w:val="18"/>
        </w:rPr>
        <w:t xml:space="preserve">li dei CdS tecnico-scientifici. </w:t>
      </w:r>
      <w:r w:rsidRPr="00196632">
        <w:rPr>
          <w:rFonts w:cs="Lucida Sans Unicode"/>
          <w:color w:val="000000"/>
          <w:sz w:val="18"/>
          <w:szCs w:val="18"/>
        </w:rPr>
        <w:t>Tuttavia rimangono elevati anche se in diminuzione.</w:t>
      </w:r>
    </w:p>
    <w:p w14:paraId="40C8351E" w14:textId="22DACE4A" w:rsidR="00B006AC" w:rsidRPr="00BE1BE7" w:rsidRDefault="00B006AC" w:rsidP="00B006AC">
      <w:pPr>
        <w:jc w:val="both"/>
        <w:rPr>
          <w:rFonts w:cs="Lucida Sans Unicode"/>
          <w:color w:val="FF0000"/>
          <w:sz w:val="18"/>
          <w:szCs w:val="18"/>
        </w:rPr>
      </w:pPr>
      <w:r w:rsidRPr="007F0A24">
        <w:rPr>
          <w:rFonts w:cs="Lucida Sans Unicode"/>
          <w:b/>
          <w:sz w:val="18"/>
          <w:szCs w:val="18"/>
        </w:rPr>
        <w:t>Questionari dei laureati</w:t>
      </w:r>
      <w:r w:rsidRPr="00054887">
        <w:rPr>
          <w:rFonts w:cs="Lucida Sans Unicode"/>
          <w:color w:val="000000"/>
          <w:sz w:val="18"/>
          <w:szCs w:val="18"/>
        </w:rPr>
        <w:t xml:space="preserve">. </w:t>
      </w:r>
      <w:r w:rsidR="00DA134C">
        <w:rPr>
          <w:rFonts w:cs="Lucida Sans Unicode"/>
          <w:color w:val="000000"/>
          <w:sz w:val="18"/>
          <w:szCs w:val="18"/>
        </w:rPr>
        <w:t>Il</w:t>
      </w:r>
      <w:r w:rsidRPr="00054887">
        <w:rPr>
          <w:rFonts w:cs="Lucida Sans Unicode"/>
          <w:color w:val="000000"/>
          <w:sz w:val="18"/>
          <w:szCs w:val="18"/>
        </w:rPr>
        <w:t xml:space="preserve"> Consiglio monitora </w:t>
      </w:r>
      <w:r w:rsidR="00DA134C">
        <w:rPr>
          <w:rFonts w:cs="Lucida Sans Unicode"/>
          <w:color w:val="000000"/>
          <w:sz w:val="18"/>
          <w:szCs w:val="18"/>
        </w:rPr>
        <w:t xml:space="preserve">continuamente </w:t>
      </w:r>
      <w:r w:rsidRPr="00054887">
        <w:rPr>
          <w:rFonts w:cs="Lucida Sans Unicode"/>
          <w:color w:val="000000"/>
          <w:sz w:val="18"/>
          <w:szCs w:val="18"/>
        </w:rPr>
        <w:t xml:space="preserve">gli esiti dei questionari dei laureati confrontandoli con quelli dei laureati di altre sedi. </w:t>
      </w:r>
      <w:r w:rsidR="00DA134C">
        <w:rPr>
          <w:rFonts w:cs="Lucida Sans Unicode"/>
          <w:color w:val="000000"/>
          <w:sz w:val="18"/>
          <w:szCs w:val="18"/>
        </w:rPr>
        <w:t>Sino ad oggi, i</w:t>
      </w:r>
      <w:r w:rsidRPr="00054887">
        <w:rPr>
          <w:rFonts w:cs="Lucida Sans Unicode"/>
          <w:color w:val="000000"/>
          <w:sz w:val="18"/>
          <w:szCs w:val="18"/>
        </w:rPr>
        <w:t xml:space="preserve"> giudizi dei nostri laureati sono molto positivi e costituiscono un punto di forza del corso</w:t>
      </w:r>
      <w:r>
        <w:rPr>
          <w:rFonts w:cs="Lucida Sans Unicode"/>
          <w:color w:val="000000"/>
          <w:sz w:val="18"/>
          <w:szCs w:val="18"/>
        </w:rPr>
        <w:t xml:space="preserve"> </w:t>
      </w:r>
      <w:r w:rsidRPr="0053692A">
        <w:rPr>
          <w:rFonts w:cs="Lucida Sans Unicode"/>
          <w:sz w:val="18"/>
          <w:szCs w:val="18"/>
        </w:rPr>
        <w:t>di studi</w:t>
      </w:r>
      <w:r w:rsidRPr="00054887">
        <w:rPr>
          <w:rFonts w:cs="Lucida Sans Unicode"/>
          <w:color w:val="000000"/>
          <w:sz w:val="18"/>
          <w:szCs w:val="18"/>
        </w:rPr>
        <w:t xml:space="preserve">. </w:t>
      </w:r>
    </w:p>
    <w:p w14:paraId="1960FE75" w14:textId="43D1DE3D" w:rsidR="00931AE9" w:rsidRDefault="00931AE9" w:rsidP="00931AE9">
      <w:pPr>
        <w:spacing w:before="0" w:after="0" w:line="240" w:lineRule="auto"/>
        <w:jc w:val="both"/>
        <w:rPr>
          <w:rFonts w:cs="Lucida Sans Unicode"/>
          <w:color w:val="000000"/>
          <w:sz w:val="18"/>
          <w:szCs w:val="18"/>
        </w:rPr>
      </w:pPr>
      <w:r w:rsidRPr="007F0A24">
        <w:rPr>
          <w:rFonts w:cs="Lucida Sans Unicode"/>
          <w:b/>
          <w:color w:val="000000"/>
          <w:sz w:val="18"/>
          <w:szCs w:val="18"/>
        </w:rPr>
        <w:t>Internazionalizzazione:</w:t>
      </w:r>
      <w:r>
        <w:rPr>
          <w:rFonts w:cs="Lucida Sans Unicode"/>
          <w:color w:val="000000"/>
          <w:sz w:val="18"/>
          <w:szCs w:val="18"/>
        </w:rPr>
        <w:t xml:space="preserve"> </w:t>
      </w:r>
      <w:r w:rsidR="00847F9B">
        <w:rPr>
          <w:rFonts w:cs="Lucida Sans Unicode"/>
          <w:color w:val="000000"/>
          <w:sz w:val="18"/>
          <w:szCs w:val="18"/>
        </w:rPr>
        <w:t xml:space="preserve">Nel corso di laurea </w:t>
      </w:r>
      <w:r w:rsidR="007F0A24">
        <w:rPr>
          <w:rFonts w:cs="Lucida Sans Unicode"/>
          <w:color w:val="000000"/>
          <w:sz w:val="18"/>
          <w:szCs w:val="18"/>
        </w:rPr>
        <w:t xml:space="preserve">non </w:t>
      </w:r>
      <w:r w:rsidR="00847F9B">
        <w:rPr>
          <w:rFonts w:cs="Lucida Sans Unicode"/>
          <w:color w:val="000000"/>
          <w:sz w:val="18"/>
          <w:szCs w:val="18"/>
        </w:rPr>
        <w:t xml:space="preserve">sono </w:t>
      </w:r>
      <w:r w:rsidR="000524D1">
        <w:rPr>
          <w:rFonts w:cs="Lucida Sans Unicode"/>
          <w:color w:val="000000"/>
          <w:sz w:val="18"/>
          <w:szCs w:val="18"/>
        </w:rPr>
        <w:t xml:space="preserve">previste </w:t>
      </w:r>
      <w:r w:rsidR="007F0A24">
        <w:rPr>
          <w:rFonts w:cs="Lucida Sans Unicode"/>
          <w:color w:val="000000"/>
          <w:sz w:val="18"/>
          <w:szCs w:val="18"/>
        </w:rPr>
        <w:t>dal corso di studi</w:t>
      </w:r>
      <w:r w:rsidR="000524D1">
        <w:rPr>
          <w:rFonts w:cs="Lucida Sans Unicode"/>
          <w:color w:val="000000"/>
          <w:sz w:val="18"/>
          <w:szCs w:val="18"/>
        </w:rPr>
        <w:t xml:space="preserve">. </w:t>
      </w:r>
      <w:r>
        <w:rPr>
          <w:rFonts w:cs="Lucida Sans Unicode"/>
          <w:color w:val="000000"/>
          <w:sz w:val="18"/>
          <w:szCs w:val="18"/>
        </w:rPr>
        <w:t xml:space="preserve">Tuttavia per la formazione degli studenti, un’ottima occasione di crescita professionale ed umana </w:t>
      </w:r>
      <w:r w:rsidR="007F0A24">
        <w:rPr>
          <w:rFonts w:cs="Lucida Sans Unicode"/>
          <w:color w:val="000000"/>
          <w:sz w:val="18"/>
          <w:szCs w:val="18"/>
        </w:rPr>
        <w:t>è</w:t>
      </w:r>
      <w:r>
        <w:rPr>
          <w:rFonts w:cs="Lucida Sans Unicode"/>
          <w:color w:val="000000"/>
          <w:sz w:val="18"/>
          <w:szCs w:val="18"/>
        </w:rPr>
        <w:t xml:space="preserve"> la partecipazione a stage presso centri di ricerca internazionali, quali il CERN di Ginevra, DESY ad Amburgo</w:t>
      </w:r>
      <w:r w:rsidR="007F0A24">
        <w:rPr>
          <w:rFonts w:cs="Lucida Sans Unicode"/>
          <w:color w:val="000000"/>
          <w:sz w:val="18"/>
          <w:szCs w:val="18"/>
        </w:rPr>
        <w:t>, SLAC a Stanford ed il FERMILAB</w:t>
      </w:r>
      <w:r>
        <w:rPr>
          <w:rFonts w:cs="Lucida Sans Unicode"/>
          <w:color w:val="000000"/>
          <w:sz w:val="18"/>
          <w:szCs w:val="18"/>
        </w:rPr>
        <w:t xml:space="preserve"> a Chicago in qualità di vincitori di borse Summer Student. </w:t>
      </w:r>
    </w:p>
    <w:p w14:paraId="5EB8194C" w14:textId="390E98E9" w:rsidR="00931AE9" w:rsidRDefault="000524D1" w:rsidP="00931AE9">
      <w:pPr>
        <w:spacing w:before="0" w:after="0" w:line="240" w:lineRule="auto"/>
        <w:jc w:val="both"/>
        <w:rPr>
          <w:rFonts w:cs="Lucida Sans Unicode"/>
          <w:color w:val="000000"/>
          <w:sz w:val="18"/>
          <w:szCs w:val="18"/>
        </w:rPr>
      </w:pPr>
      <w:r>
        <w:rPr>
          <w:rFonts w:cs="Lucida Sans Unicode"/>
          <w:color w:val="000000"/>
          <w:sz w:val="18"/>
          <w:szCs w:val="18"/>
        </w:rPr>
        <w:t xml:space="preserve">Si prevede </w:t>
      </w:r>
      <w:r w:rsidR="00931AE9">
        <w:rPr>
          <w:rFonts w:cs="Lucida Sans Unicode"/>
          <w:color w:val="000000"/>
          <w:sz w:val="18"/>
          <w:szCs w:val="18"/>
        </w:rPr>
        <w:t xml:space="preserve">inoltre </w:t>
      </w:r>
      <w:r>
        <w:rPr>
          <w:rFonts w:cs="Lucida Sans Unicode"/>
          <w:color w:val="000000"/>
          <w:sz w:val="18"/>
          <w:szCs w:val="18"/>
        </w:rPr>
        <w:t>di intensificare lo scambio di studenti erasmus.</w:t>
      </w:r>
      <w:r w:rsidR="00931AE9">
        <w:rPr>
          <w:rFonts w:cs="Lucida Sans Unicode"/>
          <w:color w:val="000000"/>
          <w:sz w:val="18"/>
          <w:szCs w:val="18"/>
        </w:rPr>
        <w:t xml:space="preserve"> </w:t>
      </w:r>
    </w:p>
    <w:p w14:paraId="0E731270" w14:textId="77777777" w:rsidR="004C3BF9" w:rsidRDefault="004C3BF9" w:rsidP="004C3BF9">
      <w:pPr>
        <w:spacing w:before="0" w:after="160" w:line="259" w:lineRule="auto"/>
        <w:rPr>
          <w:rFonts w:ascii="Calibri" w:eastAsia="Calibri" w:hAnsi="Calibri" w:cs="Times New Roman"/>
          <w:sz w:val="22"/>
          <w:szCs w:val="22"/>
        </w:rPr>
      </w:pPr>
    </w:p>
    <w:p w14:paraId="1F5A1453" w14:textId="77777777" w:rsidR="00847F9B" w:rsidRPr="004C3BF9" w:rsidRDefault="00847F9B" w:rsidP="004C3BF9">
      <w:pPr>
        <w:spacing w:before="0" w:after="160" w:line="259" w:lineRule="auto"/>
        <w:rPr>
          <w:rFonts w:ascii="Calibri" w:eastAsia="Calibri" w:hAnsi="Calibri" w:cs="Times New Roman"/>
          <w:sz w:val="22"/>
          <w:szCs w:val="22"/>
        </w:rPr>
      </w:pPr>
    </w:p>
    <w:p w14:paraId="7F151BA9"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lastRenderedPageBreak/>
        <w:t>2- c</w:t>
      </w:r>
      <w:r w:rsidRPr="00625919">
        <w:rPr>
          <w:rFonts w:eastAsiaTheme="minorHAnsi" w:cs="Lucida Sans Unicode"/>
          <w:b/>
          <w:color w:val="000000"/>
          <w:sz w:val="18"/>
          <w:szCs w:val="18"/>
        </w:rPr>
        <w:tab/>
        <w:t xml:space="preserve">OBIETTIVI E AZIONI DI MIGLIORAMENTO </w:t>
      </w:r>
    </w:p>
    <w:p w14:paraId="62F04225" w14:textId="6D45E6D6" w:rsidR="00322DB9" w:rsidRDefault="00521772" w:rsidP="009F2839">
      <w:pPr>
        <w:spacing w:before="0" w:after="0" w:line="120" w:lineRule="atLeast"/>
        <w:jc w:val="both"/>
        <w:rPr>
          <w:rFonts w:eastAsia="Times New Roman" w:cstheme="minorHAnsi"/>
          <w:lang w:eastAsia="it-IT"/>
        </w:rPr>
      </w:pPr>
      <w:bookmarkStart w:id="4" w:name="_Toc455392962"/>
      <w:r>
        <w:rPr>
          <w:rFonts w:eastAsia="Times New Roman" w:cstheme="minorHAnsi"/>
          <w:lang w:eastAsia="it-IT"/>
        </w:rPr>
        <w:t>E’ stata introdotta</w:t>
      </w:r>
      <w:r w:rsidR="00DD2275">
        <w:rPr>
          <w:rFonts w:eastAsia="Times New Roman" w:cstheme="minorHAnsi"/>
          <w:lang w:eastAsia="it-IT"/>
        </w:rPr>
        <w:t xml:space="preserve"> una nuova modalità di e</w:t>
      </w:r>
      <w:r>
        <w:rPr>
          <w:rFonts w:eastAsia="Times New Roman" w:cstheme="minorHAnsi"/>
          <w:lang w:eastAsia="it-IT"/>
        </w:rPr>
        <w:t>s</w:t>
      </w:r>
      <w:r w:rsidR="00DD2275">
        <w:rPr>
          <w:rFonts w:eastAsia="Times New Roman" w:cstheme="minorHAnsi"/>
          <w:lang w:eastAsia="it-IT"/>
        </w:rPr>
        <w:t xml:space="preserve">pletamento della prova finale. Lo studente estrae </w:t>
      </w:r>
      <w:r w:rsidR="00847F9B">
        <w:rPr>
          <w:rFonts w:eastAsia="Times New Roman" w:cstheme="minorHAnsi"/>
          <w:lang w:eastAsia="it-IT"/>
        </w:rPr>
        <w:t xml:space="preserve">30gg prima della seduta di laurea </w:t>
      </w:r>
      <w:r w:rsidR="00DD2275">
        <w:rPr>
          <w:rFonts w:eastAsia="Times New Roman" w:cstheme="minorHAnsi"/>
          <w:lang w:eastAsia="it-IT"/>
        </w:rPr>
        <w:t>un argome</w:t>
      </w:r>
      <w:r>
        <w:rPr>
          <w:rFonts w:eastAsia="Times New Roman" w:cstheme="minorHAnsi"/>
          <w:lang w:eastAsia="it-IT"/>
        </w:rPr>
        <w:t>nto</w:t>
      </w:r>
      <w:r w:rsidR="00DD2275">
        <w:rPr>
          <w:rFonts w:eastAsia="Times New Roman" w:cstheme="minorHAnsi"/>
          <w:lang w:eastAsia="it-IT"/>
        </w:rPr>
        <w:t xml:space="preserve"> tra tutti quelli trattati nel coso di studi ed approfondisce la tematica redigendo una breve relazione e preparando una dissertazione da presentare dinan</w:t>
      </w:r>
      <w:r w:rsidR="007F0A24">
        <w:rPr>
          <w:rFonts w:eastAsia="Times New Roman" w:cstheme="minorHAnsi"/>
          <w:lang w:eastAsia="it-IT"/>
        </w:rPr>
        <w:t>zi alla commissione di laurea nel</w:t>
      </w:r>
      <w:r w:rsidR="00DD2275">
        <w:rPr>
          <w:rFonts w:eastAsia="Times New Roman" w:cstheme="minorHAnsi"/>
          <w:lang w:eastAsia="it-IT"/>
        </w:rPr>
        <w:t xml:space="preserve"> giorno della seduta. I CFU relativi a questa nuova prova sono 5, ridotti rispetto </w:t>
      </w:r>
      <w:r w:rsidR="00DA134C">
        <w:rPr>
          <w:rFonts w:eastAsia="Times New Roman" w:cstheme="minorHAnsi"/>
          <w:lang w:eastAsia="it-IT"/>
        </w:rPr>
        <w:t>ai 7</w:t>
      </w:r>
      <w:r>
        <w:rPr>
          <w:rFonts w:eastAsia="Times New Roman" w:cstheme="minorHAnsi"/>
          <w:lang w:eastAsia="it-IT"/>
        </w:rPr>
        <w:t xml:space="preserve"> previsti </w:t>
      </w:r>
      <w:r w:rsidR="00DD2275">
        <w:rPr>
          <w:rFonts w:eastAsia="Times New Roman" w:cstheme="minorHAnsi"/>
          <w:lang w:eastAsia="it-IT"/>
        </w:rPr>
        <w:t>fino alla coorte 14-15</w:t>
      </w:r>
      <w:r w:rsidR="00DA134C">
        <w:rPr>
          <w:rFonts w:eastAsia="Times New Roman" w:cstheme="minorHAnsi"/>
          <w:lang w:eastAsia="it-IT"/>
        </w:rPr>
        <w:t>.</w:t>
      </w:r>
    </w:p>
    <w:p w14:paraId="11F424A0" w14:textId="2A4789F0" w:rsidR="00521772" w:rsidRPr="009F2839" w:rsidRDefault="00521772" w:rsidP="009F2839">
      <w:pPr>
        <w:spacing w:before="0" w:after="0" w:line="120" w:lineRule="atLeast"/>
        <w:jc w:val="both"/>
        <w:rPr>
          <w:rFonts w:eastAsia="Times New Roman" w:cstheme="minorHAnsi"/>
          <w:lang w:eastAsia="it-IT"/>
        </w:rPr>
      </w:pPr>
      <w:r>
        <w:rPr>
          <w:rFonts w:eastAsia="Times New Roman" w:cstheme="minorHAnsi"/>
          <w:lang w:eastAsia="it-IT"/>
        </w:rPr>
        <w:t>La giunta del Ci</w:t>
      </w:r>
      <w:r w:rsidR="00C95D0E">
        <w:rPr>
          <w:rFonts w:eastAsia="Times New Roman" w:cstheme="minorHAnsi"/>
          <w:lang w:eastAsia="it-IT"/>
        </w:rPr>
        <w:t>f ha discusso e organizzato una banca dati di</w:t>
      </w:r>
      <w:r>
        <w:rPr>
          <w:rFonts w:eastAsia="Times New Roman" w:cstheme="minorHAnsi"/>
          <w:lang w:eastAsia="it-IT"/>
        </w:rPr>
        <w:t xml:space="preserve"> argomenti </w:t>
      </w:r>
      <w:r w:rsidR="00C95D0E">
        <w:rPr>
          <w:rFonts w:eastAsia="Times New Roman" w:cstheme="minorHAnsi"/>
          <w:lang w:eastAsia="it-IT"/>
        </w:rPr>
        <w:t xml:space="preserve">tra i quali lo studente </w:t>
      </w:r>
      <w:r w:rsidR="007F0A24">
        <w:rPr>
          <w:rFonts w:eastAsia="Times New Roman" w:cstheme="minorHAnsi"/>
          <w:lang w:eastAsia="it-IT"/>
        </w:rPr>
        <w:t>dovrà</w:t>
      </w:r>
      <w:r w:rsidR="00C95D0E">
        <w:rPr>
          <w:rFonts w:eastAsia="Times New Roman" w:cstheme="minorHAnsi"/>
          <w:lang w:eastAsia="it-IT"/>
        </w:rPr>
        <w:t xml:space="preserve"> estrarre quello che </w:t>
      </w:r>
      <w:r w:rsidR="00337B9F">
        <w:rPr>
          <w:rFonts w:eastAsia="Times New Roman" w:cstheme="minorHAnsi"/>
          <w:lang w:eastAsia="it-IT"/>
        </w:rPr>
        <w:t>sarà</w:t>
      </w:r>
      <w:r w:rsidR="00C95D0E">
        <w:rPr>
          <w:rFonts w:eastAsia="Times New Roman" w:cstheme="minorHAnsi"/>
          <w:lang w:eastAsia="it-IT"/>
        </w:rPr>
        <w:t xml:space="preserve"> argomento della tesi. Tale banca dati verrà s</w:t>
      </w:r>
      <w:r w:rsidR="00DA134C">
        <w:rPr>
          <w:rFonts w:eastAsia="Times New Roman" w:cstheme="minorHAnsi"/>
          <w:lang w:eastAsia="it-IT"/>
        </w:rPr>
        <w:t>otto</w:t>
      </w:r>
      <w:r w:rsidR="00AF759F">
        <w:rPr>
          <w:rFonts w:eastAsia="Times New Roman" w:cstheme="minorHAnsi"/>
          <w:lang w:eastAsia="it-IT"/>
        </w:rPr>
        <w:t xml:space="preserve">posta ad approvazione nel </w:t>
      </w:r>
      <w:r w:rsidR="00C95D0E">
        <w:rPr>
          <w:rFonts w:eastAsia="Times New Roman" w:cstheme="minorHAnsi"/>
          <w:lang w:eastAsia="it-IT"/>
        </w:rPr>
        <w:t>consiglio interclasse</w:t>
      </w:r>
      <w:r w:rsidR="00AF759F">
        <w:rPr>
          <w:rFonts w:eastAsia="Times New Roman" w:cstheme="minorHAnsi"/>
          <w:lang w:eastAsia="it-IT"/>
        </w:rPr>
        <w:t xml:space="preserve"> previsto per fine Maggio</w:t>
      </w:r>
      <w:r w:rsidR="00DA134C">
        <w:rPr>
          <w:rFonts w:eastAsia="Times New Roman" w:cstheme="minorHAnsi"/>
          <w:lang w:eastAsia="it-IT"/>
        </w:rPr>
        <w:t xml:space="preserve">. Ci si aspetta che un alleggerimento della </w:t>
      </w:r>
      <w:r w:rsidR="00337B9F">
        <w:rPr>
          <w:rFonts w:eastAsia="Times New Roman" w:cstheme="minorHAnsi"/>
          <w:lang w:eastAsia="it-IT"/>
        </w:rPr>
        <w:t>attività di tesi triennal</w:t>
      </w:r>
      <w:r w:rsidR="00DA134C">
        <w:rPr>
          <w:rFonts w:eastAsia="Times New Roman" w:cstheme="minorHAnsi"/>
          <w:lang w:eastAsia="it-IT"/>
        </w:rPr>
        <w:t xml:space="preserve">i comporti una riduzione della durata media degli studi, ed un inserimento </w:t>
      </w:r>
      <w:r w:rsidR="00337B9F">
        <w:rPr>
          <w:rFonts w:eastAsia="Times New Roman" w:cstheme="minorHAnsi"/>
          <w:lang w:eastAsia="it-IT"/>
        </w:rPr>
        <w:t xml:space="preserve">anticipato </w:t>
      </w:r>
      <w:r w:rsidR="00AF759F">
        <w:rPr>
          <w:rFonts w:eastAsia="Times New Roman" w:cstheme="minorHAnsi"/>
          <w:lang w:eastAsia="it-IT"/>
        </w:rPr>
        <w:t xml:space="preserve">nel corso di studi magistrali e/o nel </w:t>
      </w:r>
      <w:r w:rsidR="007F0A24">
        <w:rPr>
          <w:rFonts w:eastAsia="Times New Roman" w:cstheme="minorHAnsi"/>
          <w:lang w:eastAsia="it-IT"/>
        </w:rPr>
        <w:t>m</w:t>
      </w:r>
      <w:r w:rsidR="00AF759F">
        <w:rPr>
          <w:rFonts w:eastAsia="Times New Roman" w:cstheme="minorHAnsi"/>
          <w:lang w:eastAsia="it-IT"/>
        </w:rPr>
        <w:t>ondo del lavoro.</w:t>
      </w:r>
      <w:r w:rsidR="00C95D0E">
        <w:rPr>
          <w:rFonts w:eastAsia="Times New Roman" w:cstheme="minorHAnsi"/>
          <w:lang w:eastAsia="it-IT"/>
        </w:rPr>
        <w:t xml:space="preserve"> </w:t>
      </w:r>
    </w:p>
    <w:p w14:paraId="2E3D6EEC" w14:textId="51382F71" w:rsidR="00561F44" w:rsidRDefault="00521772" w:rsidP="00C56E7D">
      <w:pPr>
        <w:spacing w:before="0" w:after="0" w:line="240" w:lineRule="auto"/>
        <w:rPr>
          <w:rFonts w:eastAsia="Times New Roman" w:cstheme="minorHAnsi"/>
          <w:lang w:eastAsia="it-IT"/>
        </w:rPr>
      </w:pPr>
      <w:r>
        <w:rPr>
          <w:rFonts w:eastAsia="Times New Roman" w:cstheme="minorHAnsi"/>
          <w:lang w:eastAsia="it-IT"/>
        </w:rPr>
        <w:t>La percentuale di abbandono tra il primo e</w:t>
      </w:r>
      <w:r w:rsidR="00337B9F">
        <w:rPr>
          <w:rFonts w:eastAsia="Times New Roman" w:cstheme="minorHAnsi"/>
          <w:lang w:eastAsia="it-IT"/>
        </w:rPr>
        <w:t>d il secondo anno si attesta in</w:t>
      </w:r>
      <w:r>
        <w:rPr>
          <w:rFonts w:eastAsia="Times New Roman" w:cstheme="minorHAnsi"/>
          <w:lang w:eastAsia="it-IT"/>
        </w:rPr>
        <w:t xml:space="preserve">torno al 30%. Per diminuire tale numero si </w:t>
      </w:r>
      <w:r w:rsidR="00847F9B">
        <w:rPr>
          <w:rFonts w:eastAsia="Times New Roman" w:cstheme="minorHAnsi"/>
          <w:lang w:eastAsia="it-IT"/>
        </w:rPr>
        <w:t>sono intraprese due strade</w:t>
      </w:r>
      <w:r>
        <w:rPr>
          <w:rFonts w:eastAsia="Times New Roman" w:cstheme="minorHAnsi"/>
          <w:lang w:eastAsia="it-IT"/>
        </w:rPr>
        <w:t xml:space="preserve">: </w:t>
      </w:r>
    </w:p>
    <w:p w14:paraId="5D567CAD" w14:textId="77777777" w:rsidR="00561F44" w:rsidRDefault="00561F44" w:rsidP="00C56E7D">
      <w:pPr>
        <w:spacing w:before="0" w:after="0" w:line="240" w:lineRule="auto"/>
        <w:rPr>
          <w:rFonts w:eastAsia="Times New Roman" w:cstheme="minorHAnsi"/>
          <w:lang w:eastAsia="it-IT"/>
        </w:rPr>
      </w:pPr>
    </w:p>
    <w:p w14:paraId="5DB48C8A" w14:textId="01477ADB" w:rsidR="00561F44" w:rsidRPr="00561F44" w:rsidRDefault="007F0A24" w:rsidP="00A70F55">
      <w:pPr>
        <w:pStyle w:val="Paragrafoelenco"/>
        <w:numPr>
          <w:ilvl w:val="0"/>
          <w:numId w:val="5"/>
        </w:numPr>
        <w:spacing w:before="0" w:after="0" w:line="240" w:lineRule="auto"/>
        <w:rPr>
          <w:rFonts w:cs="Lucida Sans Unicode"/>
          <w:i/>
          <w:color w:val="000000" w:themeColor="text1"/>
          <w:sz w:val="18"/>
          <w:szCs w:val="18"/>
        </w:rPr>
      </w:pPr>
      <w:r>
        <w:rPr>
          <w:rFonts w:eastAsia="Times New Roman" w:cstheme="minorHAnsi"/>
          <w:color w:val="000000" w:themeColor="text1"/>
          <w:lang w:eastAsia="it-IT"/>
        </w:rPr>
        <w:t>P</w:t>
      </w:r>
      <w:r w:rsidR="00561F44" w:rsidRPr="00561F44">
        <w:rPr>
          <w:rFonts w:eastAsia="Times New Roman" w:cstheme="minorHAnsi"/>
          <w:color w:val="000000" w:themeColor="text1"/>
          <w:lang w:eastAsia="it-IT"/>
        </w:rPr>
        <w:t xml:space="preserve">otenziare le attività di orientamento in ingresso per rendere gli studenti più consapevoli nella scelta del percorso di studi universitari, migliorando le connessioni nel campo della formazione tra scuole secondarie e università. Il nostro Consiglio è già molto attivo con le iniziative del Piano Lauree Scientifiche, della Scuola di Fisica di preparazione alle </w:t>
      </w:r>
      <w:r w:rsidR="00847F9B">
        <w:rPr>
          <w:rFonts w:eastAsia="Times New Roman" w:cstheme="minorHAnsi"/>
          <w:color w:val="000000" w:themeColor="text1"/>
          <w:lang w:eastAsia="it-IT"/>
        </w:rPr>
        <w:t>Olimpiadi della F</w:t>
      </w:r>
      <w:r w:rsidR="00561F44" w:rsidRPr="00561F44">
        <w:rPr>
          <w:rFonts w:eastAsia="Times New Roman" w:cstheme="minorHAnsi"/>
          <w:color w:val="000000" w:themeColor="text1"/>
          <w:lang w:eastAsia="it-IT"/>
        </w:rPr>
        <w:t>isica, dell’Orientamento Consapevole, dell’Alternanza Scuola-Lavoro e presentazioni del corso di studi presso istituti scolastici. Inoltre nella prima settimana di Settembre prima del test di ingresso si organizz</w:t>
      </w:r>
      <w:r>
        <w:rPr>
          <w:rFonts w:eastAsia="Times New Roman" w:cstheme="minorHAnsi"/>
          <w:color w:val="000000" w:themeColor="text1"/>
          <w:lang w:eastAsia="it-IT"/>
        </w:rPr>
        <w:t>a presso il Dipartimento l’</w:t>
      </w:r>
      <w:r w:rsidR="00561F44" w:rsidRPr="00561F44">
        <w:rPr>
          <w:rFonts w:cs="Lucida Sans Unicode"/>
          <w:i/>
          <w:color w:val="000000" w:themeColor="text1"/>
          <w:sz w:val="18"/>
          <w:szCs w:val="18"/>
        </w:rPr>
        <w:t>Incontro di Orientamento alla Laurea Triennale in Fisica</w:t>
      </w:r>
      <w:r w:rsidR="00561F44" w:rsidRPr="00561F44">
        <w:rPr>
          <w:rFonts w:cs="Lucida Sans Unicode"/>
          <w:color w:val="000000" w:themeColor="text1"/>
          <w:sz w:val="18"/>
          <w:szCs w:val="18"/>
        </w:rPr>
        <w:t>, rivolto agli studenti che hanno interesse per il nostro corso di laurea. Nell’incontro esteso anche ai genitori, viene</w:t>
      </w:r>
      <w:r>
        <w:rPr>
          <w:rFonts w:cs="Lucida Sans Unicode"/>
          <w:color w:val="000000" w:themeColor="text1"/>
          <w:sz w:val="18"/>
          <w:szCs w:val="18"/>
        </w:rPr>
        <w:t xml:space="preserve"> </w:t>
      </w:r>
      <w:r w:rsidR="00561F44" w:rsidRPr="00561F44">
        <w:rPr>
          <w:rFonts w:cs="Lucida Sans Unicode"/>
          <w:color w:val="000000" w:themeColor="text1"/>
          <w:sz w:val="18"/>
          <w:szCs w:val="18"/>
        </w:rPr>
        <w:t xml:space="preserve">presentata dettagliatamente l’offerta formativa del corso di laurea triennale in Fisica. Il corso di Studi </w:t>
      </w:r>
      <w:r w:rsidRPr="00561F44">
        <w:rPr>
          <w:rFonts w:cs="Lucida Sans Unicode"/>
          <w:color w:val="000000" w:themeColor="text1"/>
          <w:sz w:val="18"/>
          <w:szCs w:val="18"/>
        </w:rPr>
        <w:t>è</w:t>
      </w:r>
      <w:r w:rsidR="00561F44" w:rsidRPr="00561F44">
        <w:rPr>
          <w:rFonts w:cs="Lucida Sans Unicode"/>
          <w:color w:val="000000" w:themeColor="text1"/>
          <w:sz w:val="18"/>
          <w:szCs w:val="18"/>
        </w:rPr>
        <w:t xml:space="preserve"> anche attivamente coinvolto e partecipa ad iniziative di Atene</w:t>
      </w:r>
      <w:r>
        <w:rPr>
          <w:rFonts w:cs="Lucida Sans Unicode"/>
          <w:color w:val="000000" w:themeColor="text1"/>
          <w:sz w:val="18"/>
          <w:szCs w:val="18"/>
        </w:rPr>
        <w:t>o come l’</w:t>
      </w:r>
      <w:r w:rsidR="00561F44" w:rsidRPr="00561F44">
        <w:rPr>
          <w:rFonts w:cs="Lucida Sans Unicode"/>
          <w:i/>
          <w:color w:val="000000" w:themeColor="text1"/>
          <w:sz w:val="18"/>
          <w:szCs w:val="18"/>
        </w:rPr>
        <w:t>Open – Day (“Informatiperilfuturo”)</w:t>
      </w:r>
      <w:r>
        <w:rPr>
          <w:rFonts w:cs="Lucida Sans Unicode"/>
          <w:color w:val="000000" w:themeColor="text1"/>
          <w:sz w:val="18"/>
          <w:szCs w:val="18"/>
        </w:rPr>
        <w:t xml:space="preserve"> </w:t>
      </w:r>
      <w:r w:rsidR="00561F44" w:rsidRPr="00561F44">
        <w:rPr>
          <w:rFonts w:cs="Lucida Sans Unicode"/>
          <w:color w:val="000000" w:themeColor="text1"/>
          <w:sz w:val="18"/>
          <w:szCs w:val="18"/>
        </w:rPr>
        <w:t xml:space="preserve">e il  </w:t>
      </w:r>
      <w:r w:rsidR="00561F44" w:rsidRPr="00561F44">
        <w:rPr>
          <w:rFonts w:cs="Lucida Sans Unicode"/>
          <w:i/>
          <w:color w:val="000000" w:themeColor="text1"/>
          <w:sz w:val="18"/>
          <w:szCs w:val="18"/>
        </w:rPr>
        <w:t>Salone dello Studente</w:t>
      </w:r>
      <w:r w:rsidR="00561F44" w:rsidRPr="00561F44">
        <w:rPr>
          <w:rFonts w:cs="Lucida Sans Unicode"/>
          <w:color w:val="000000" w:themeColor="text1"/>
          <w:sz w:val="18"/>
          <w:szCs w:val="18"/>
        </w:rPr>
        <w:t xml:space="preserve">  presso la Fiera del Levante</w:t>
      </w:r>
      <w:r>
        <w:rPr>
          <w:rFonts w:cs="Lucida Sans Unicode"/>
          <w:color w:val="000000" w:themeColor="text1"/>
          <w:sz w:val="18"/>
          <w:szCs w:val="18"/>
        </w:rPr>
        <w:t>, nonché</w:t>
      </w:r>
      <w:r w:rsidR="00561F44" w:rsidRPr="00561F44">
        <w:rPr>
          <w:rFonts w:cs="Lucida Sans Unicode"/>
          <w:color w:val="000000" w:themeColor="text1"/>
          <w:sz w:val="18"/>
          <w:szCs w:val="18"/>
        </w:rPr>
        <w:t xml:space="preserve"> la </w:t>
      </w:r>
      <w:r w:rsidR="00561F44" w:rsidRPr="00561F44">
        <w:rPr>
          <w:rFonts w:cs="Lucida Sans Unicode"/>
          <w:i/>
          <w:color w:val="000000" w:themeColor="text1"/>
          <w:sz w:val="18"/>
          <w:szCs w:val="18"/>
        </w:rPr>
        <w:t>Settimana dell’Orientamento.</w:t>
      </w:r>
    </w:p>
    <w:p w14:paraId="57655EEF" w14:textId="77777777" w:rsidR="00561F44" w:rsidRPr="00561F44" w:rsidRDefault="00561F44" w:rsidP="00A70F55">
      <w:pPr>
        <w:pStyle w:val="Paragrafoelenco"/>
        <w:numPr>
          <w:ilvl w:val="0"/>
          <w:numId w:val="4"/>
        </w:numPr>
        <w:spacing w:before="0" w:after="0" w:line="120" w:lineRule="atLeast"/>
        <w:jc w:val="both"/>
        <w:rPr>
          <w:rFonts w:eastAsia="Times New Roman" w:cstheme="minorHAnsi"/>
          <w:color w:val="000000" w:themeColor="text1"/>
          <w:lang w:eastAsia="it-IT"/>
        </w:rPr>
      </w:pPr>
      <w:r w:rsidRPr="00561F44">
        <w:rPr>
          <w:rFonts w:eastAsia="Times New Roman" w:cstheme="minorHAnsi"/>
          <w:color w:val="000000" w:themeColor="text1"/>
          <w:lang w:eastAsia="it-IT"/>
        </w:rPr>
        <w:t>Inserire stabilmente i tutor all’interno del calendario didattico settimanale;</w:t>
      </w:r>
    </w:p>
    <w:p w14:paraId="66F7E3D8" w14:textId="57BA2DE3" w:rsidR="00561F44" w:rsidRPr="00561F44" w:rsidRDefault="00561F44" w:rsidP="00A70F55">
      <w:pPr>
        <w:pStyle w:val="Paragrafoelenco"/>
        <w:numPr>
          <w:ilvl w:val="0"/>
          <w:numId w:val="4"/>
        </w:numPr>
        <w:spacing w:before="0" w:after="0" w:line="120" w:lineRule="atLeast"/>
        <w:jc w:val="both"/>
        <w:rPr>
          <w:rFonts w:eastAsia="Times New Roman" w:cstheme="minorHAnsi"/>
          <w:color w:val="000000" w:themeColor="text1"/>
          <w:lang w:eastAsia="it-IT"/>
        </w:rPr>
      </w:pPr>
      <w:r w:rsidRPr="00561F44">
        <w:rPr>
          <w:rFonts w:eastAsia="Times New Roman" w:cstheme="minorHAnsi"/>
          <w:color w:val="000000" w:themeColor="text1"/>
          <w:lang w:eastAsia="it-IT"/>
        </w:rPr>
        <w:t xml:space="preserve">Utilizzare i risultati delle prove in itinere, già presenti </w:t>
      </w:r>
      <w:r w:rsidRPr="00561F44">
        <w:rPr>
          <w:rFonts w:cs="Lucida Sans Unicode"/>
          <w:color w:val="000000" w:themeColor="text1"/>
          <w:sz w:val="18"/>
          <w:szCs w:val="18"/>
        </w:rPr>
        <w:t xml:space="preserve">dall’ a.a 2012-2013, per intraprendere eventuali azioni </w:t>
      </w:r>
      <w:r w:rsidRPr="00561F44">
        <w:rPr>
          <w:color w:val="000000" w:themeColor="text1"/>
        </w:rPr>
        <w:t>mirate al superamento delle difficoltà concettuali emerse</w:t>
      </w:r>
      <w:r w:rsidR="007F0A24">
        <w:rPr>
          <w:color w:val="000000" w:themeColor="text1"/>
        </w:rPr>
        <w:t>.</w:t>
      </w:r>
    </w:p>
    <w:p w14:paraId="465BFDBF" w14:textId="77777777" w:rsidR="00C56E7D" w:rsidRDefault="00C56E7D" w:rsidP="00521772">
      <w:pPr>
        <w:spacing w:before="0" w:after="0" w:line="120" w:lineRule="atLeast"/>
        <w:jc w:val="both"/>
        <w:rPr>
          <w:rFonts w:eastAsia="Times New Roman" w:cstheme="minorHAnsi"/>
          <w:lang w:eastAsia="it-IT"/>
        </w:rPr>
      </w:pPr>
    </w:p>
    <w:p w14:paraId="36267888" w14:textId="77777777" w:rsidR="00085C82" w:rsidRDefault="00D13664" w:rsidP="001D4244">
      <w:pPr>
        <w:pStyle w:val="Titolo3"/>
        <w:spacing w:before="120"/>
      </w:pPr>
      <w:bookmarkStart w:id="5" w:name="_Toc470188565"/>
      <w:r w:rsidRPr="00625919">
        <w:t xml:space="preserve">3 – </w:t>
      </w:r>
      <w:r>
        <w:t>Risorse del C</w:t>
      </w:r>
      <w:r w:rsidRPr="00625919">
        <w:t>d</w:t>
      </w:r>
      <w:bookmarkEnd w:id="4"/>
      <w:r>
        <w:t>S</w:t>
      </w:r>
      <w:bookmarkEnd w:id="5"/>
    </w:p>
    <w:p w14:paraId="7CEAD3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45545BA8" w14:textId="2199F15B" w:rsidR="00C87AEF" w:rsidRPr="009777F5" w:rsidRDefault="00C87AEF" w:rsidP="00C87AEF">
      <w:pPr>
        <w:jc w:val="both"/>
        <w:rPr>
          <w:rFonts w:cs="Lucida Sans Unicode"/>
          <w:sz w:val="18"/>
          <w:szCs w:val="18"/>
        </w:rPr>
      </w:pPr>
      <w:r>
        <w:rPr>
          <w:rFonts w:cs="Lucida Sans Unicode"/>
          <w:sz w:val="18"/>
          <w:szCs w:val="18"/>
        </w:rPr>
        <w:t>Il CdS ha demandato alla Giunta alcuni compiti principali: evadere le prati</w:t>
      </w:r>
      <w:r w:rsidR="00AF759F">
        <w:rPr>
          <w:rFonts w:cs="Lucida Sans Unicode"/>
          <w:sz w:val="18"/>
          <w:szCs w:val="18"/>
        </w:rPr>
        <w:t xml:space="preserve">che studenti (riconoscimento dei </w:t>
      </w:r>
      <w:r>
        <w:rPr>
          <w:rFonts w:cs="Lucida Sans Unicode"/>
          <w:sz w:val="18"/>
          <w:szCs w:val="18"/>
        </w:rPr>
        <w:t>crediti</w:t>
      </w:r>
      <w:r w:rsidR="00AF759F">
        <w:rPr>
          <w:rFonts w:cs="Lucida Sans Unicode"/>
          <w:sz w:val="18"/>
          <w:szCs w:val="18"/>
        </w:rPr>
        <w:t xml:space="preserve"> pregressi</w:t>
      </w:r>
      <w:r>
        <w:rPr>
          <w:rFonts w:cs="Lucida Sans Unicode"/>
          <w:sz w:val="18"/>
          <w:szCs w:val="18"/>
        </w:rPr>
        <w:t>, cambio piani di studio, etc.);</w:t>
      </w:r>
      <w:r w:rsidRPr="00BB31F9">
        <w:rPr>
          <w:rFonts w:cs="Lucida Sans Unicode"/>
          <w:color w:val="000000"/>
          <w:sz w:val="18"/>
          <w:szCs w:val="18"/>
        </w:rPr>
        <w:t xml:space="preserve"> </w:t>
      </w:r>
      <w:r>
        <w:rPr>
          <w:rFonts w:cs="Lucida Sans Unicode"/>
          <w:color w:val="000000"/>
          <w:sz w:val="18"/>
          <w:szCs w:val="18"/>
        </w:rPr>
        <w:t xml:space="preserve">potenziare </w:t>
      </w:r>
      <w:r w:rsidRPr="00BB31F9">
        <w:rPr>
          <w:rFonts w:cs="Lucida Sans Unicode"/>
          <w:color w:val="000000"/>
          <w:sz w:val="18"/>
          <w:szCs w:val="18"/>
        </w:rPr>
        <w:t>l’orientamento in entrata, svolgendo un’appropriata azione di coordinamento di appositi incontri nelle scuole secondarie, allo scopo di incentivare le iscrizioni motivate e consapevoli al Corso di Studi in Fisica</w:t>
      </w:r>
      <w:r>
        <w:rPr>
          <w:rFonts w:cs="Lucida Sans Unicode"/>
          <w:color w:val="000000"/>
          <w:sz w:val="18"/>
          <w:szCs w:val="18"/>
        </w:rPr>
        <w:t>;</w:t>
      </w:r>
      <w:r>
        <w:rPr>
          <w:rFonts w:cs="Lucida Sans Unicode"/>
          <w:sz w:val="18"/>
          <w:szCs w:val="18"/>
        </w:rPr>
        <w:t xml:space="preserve"> </w:t>
      </w:r>
      <w:r w:rsidRPr="00975C7D">
        <w:rPr>
          <w:rFonts w:cs="Lucida Sans Unicode"/>
          <w:sz w:val="18"/>
          <w:szCs w:val="18"/>
        </w:rPr>
        <w:t>rivedere criticamente il carico did</w:t>
      </w:r>
      <w:r>
        <w:rPr>
          <w:rFonts w:cs="Lucida Sans Unicode"/>
          <w:sz w:val="18"/>
          <w:szCs w:val="18"/>
        </w:rPr>
        <w:t xml:space="preserve">attico di ogni insegnamento, </w:t>
      </w:r>
      <w:r w:rsidRPr="00975C7D">
        <w:rPr>
          <w:rFonts w:cs="Lucida Sans Unicode"/>
          <w:sz w:val="18"/>
          <w:szCs w:val="18"/>
        </w:rPr>
        <w:t>controllare che sia ben di</w:t>
      </w:r>
      <w:r>
        <w:rPr>
          <w:rFonts w:cs="Lucida Sans Unicode"/>
          <w:sz w:val="18"/>
          <w:szCs w:val="18"/>
        </w:rPr>
        <w:t xml:space="preserve">mensionato al numero di CFU, </w:t>
      </w:r>
      <w:r w:rsidRPr="00975C7D">
        <w:rPr>
          <w:rFonts w:cs="Lucida Sans Unicode"/>
          <w:sz w:val="18"/>
          <w:szCs w:val="18"/>
        </w:rPr>
        <w:t xml:space="preserve">individuare </w:t>
      </w:r>
      <w:r w:rsidRPr="009777F5">
        <w:rPr>
          <w:rFonts w:cs="Lucida Sans Unicode"/>
          <w:sz w:val="18"/>
          <w:szCs w:val="18"/>
        </w:rPr>
        <w:t>eventuali sovr</w:t>
      </w:r>
      <w:r w:rsidRPr="00975C7D">
        <w:rPr>
          <w:rFonts w:cs="Lucida Sans Unicode"/>
          <w:sz w:val="18"/>
          <w:szCs w:val="18"/>
        </w:rPr>
        <w:t>apposizioni tra i programmi. In questo lavoro è essen</w:t>
      </w:r>
      <w:r w:rsidR="00426BCE">
        <w:rPr>
          <w:rFonts w:cs="Lucida Sans Unicode"/>
          <w:sz w:val="18"/>
          <w:szCs w:val="18"/>
        </w:rPr>
        <w:t xml:space="preserve">ziale l’opinione degli studenti che hanno una solida rappresentanza </w:t>
      </w:r>
      <w:r w:rsidRPr="00975C7D">
        <w:rPr>
          <w:rFonts w:cs="Lucida Sans Unicode"/>
          <w:sz w:val="18"/>
          <w:szCs w:val="18"/>
        </w:rPr>
        <w:t>nella Giunta</w:t>
      </w:r>
      <w:r w:rsidR="00426BCE">
        <w:rPr>
          <w:rFonts w:cs="Lucida Sans Unicode"/>
          <w:sz w:val="18"/>
          <w:szCs w:val="18"/>
        </w:rPr>
        <w:t xml:space="preserve"> (2su 7).</w:t>
      </w:r>
    </w:p>
    <w:p w14:paraId="504D17E5" w14:textId="4E7A1AE7" w:rsidR="00C87AEF" w:rsidRDefault="00C87AEF" w:rsidP="00C87AEF">
      <w:pPr>
        <w:jc w:val="both"/>
        <w:rPr>
          <w:rFonts w:cs="Lucida Sans Unicode"/>
          <w:sz w:val="18"/>
          <w:szCs w:val="18"/>
        </w:rPr>
      </w:pPr>
      <w:r>
        <w:rPr>
          <w:rFonts w:cs="Lucida Sans Unicode"/>
          <w:sz w:val="18"/>
          <w:szCs w:val="18"/>
        </w:rPr>
        <w:t xml:space="preserve">La Segreteria </w:t>
      </w:r>
      <w:r w:rsidR="00411385">
        <w:rPr>
          <w:rFonts w:cs="Lucida Sans Unicode"/>
          <w:sz w:val="18"/>
          <w:szCs w:val="18"/>
        </w:rPr>
        <w:t>Studenti</w:t>
      </w:r>
      <w:r>
        <w:rPr>
          <w:rFonts w:cs="Lucida Sans Unicode"/>
          <w:sz w:val="18"/>
          <w:szCs w:val="18"/>
        </w:rPr>
        <w:t>, servizio erogato dall’Ateneo, svolge i compiti relativi alle iscrizioni/immatricolazioni</w:t>
      </w:r>
      <w:r w:rsidR="00411385">
        <w:rPr>
          <w:rFonts w:cs="Lucida Sans Unicode"/>
          <w:sz w:val="18"/>
          <w:szCs w:val="18"/>
        </w:rPr>
        <w:t xml:space="preserve">, mentre la Segreteria Didattica </w:t>
      </w:r>
      <w:r>
        <w:rPr>
          <w:rFonts w:cs="Lucida Sans Unicode"/>
          <w:sz w:val="18"/>
          <w:szCs w:val="18"/>
        </w:rPr>
        <w:t>fornisce supporto agli studenti (domande di laurea, modulistica, riconoscimenti pregressi, etc.). Inoltre la prenotazione delle aule per lezioni e prove scritte di esame è gestita dalla Segreteria Didattica (</w:t>
      </w:r>
      <w:hyperlink r:id="rId12" w:history="1">
        <w:r w:rsidRPr="00BB31F9">
          <w:rPr>
            <w:rStyle w:val="Collegamentoipertestuale"/>
            <w:rFonts w:cs="Lucida Sans Unicode"/>
            <w:sz w:val="18"/>
            <w:szCs w:val="18"/>
          </w:rPr>
          <w:t>http://mrbs.ba.infn.it</w:t>
        </w:r>
      </w:hyperlink>
      <w:r w:rsidR="00411385">
        <w:rPr>
          <w:rFonts w:cs="Lucida Sans Unicode"/>
          <w:sz w:val="18"/>
          <w:szCs w:val="18"/>
        </w:rPr>
        <w:t>).</w:t>
      </w:r>
    </w:p>
    <w:p w14:paraId="389A7A31" w14:textId="706C1D7B" w:rsidR="00C87AEF" w:rsidRPr="009777F5" w:rsidRDefault="00C87AEF" w:rsidP="00C87AEF">
      <w:pPr>
        <w:jc w:val="both"/>
        <w:rPr>
          <w:rFonts w:cs="Lucida Sans Unicode"/>
          <w:strike/>
          <w:sz w:val="18"/>
          <w:szCs w:val="18"/>
        </w:rPr>
      </w:pPr>
      <w:r>
        <w:rPr>
          <w:rFonts w:cs="Lucida Sans Unicode"/>
          <w:sz w:val="18"/>
          <w:szCs w:val="18"/>
        </w:rPr>
        <w:t>Le esigue risorse finanziarie per la gestione del CdS sono principalmente</w:t>
      </w:r>
      <w:r w:rsidRPr="009777F5">
        <w:rPr>
          <w:rFonts w:cs="Lucida Sans Unicode"/>
          <w:sz w:val="18"/>
          <w:szCs w:val="18"/>
        </w:rPr>
        <w:t xml:space="preserve"> utilizzate</w:t>
      </w:r>
      <w:r>
        <w:rPr>
          <w:rFonts w:cs="Lucida Sans Unicode"/>
          <w:color w:val="FF0000"/>
          <w:sz w:val="18"/>
          <w:szCs w:val="18"/>
        </w:rPr>
        <w:t xml:space="preserve"> </w:t>
      </w:r>
      <w:r>
        <w:rPr>
          <w:rFonts w:cs="Lucida Sans Unicode"/>
          <w:sz w:val="18"/>
          <w:szCs w:val="18"/>
        </w:rPr>
        <w:t xml:space="preserve">per il buon mantenimento e funzionamento dei laboratori didattici. Periodicamente si effettua una ricognizione nei laboratori (specialmente quelli legati agli insegnamenti di Esperimentazioni di Fisica I e II) del materiale di consumo necessario, </w:t>
      </w:r>
      <w:r w:rsidRPr="009777F5">
        <w:rPr>
          <w:rFonts w:cs="Lucida Sans Unicode"/>
          <w:sz w:val="18"/>
          <w:szCs w:val="18"/>
        </w:rPr>
        <w:t>e della s</w:t>
      </w:r>
      <w:r>
        <w:rPr>
          <w:rFonts w:cs="Lucida Sans Unicode"/>
          <w:sz w:val="18"/>
          <w:szCs w:val="18"/>
        </w:rPr>
        <w:t xml:space="preserve">ostituzione </w:t>
      </w:r>
      <w:r w:rsidR="00AF759F">
        <w:rPr>
          <w:rFonts w:cs="Lucida Sans Unicode"/>
          <w:sz w:val="18"/>
          <w:szCs w:val="18"/>
        </w:rPr>
        <w:t>della strumentazione utilizzata</w:t>
      </w:r>
      <w:r>
        <w:rPr>
          <w:rFonts w:cs="Lucida Sans Unicode"/>
          <w:sz w:val="18"/>
          <w:szCs w:val="18"/>
        </w:rPr>
        <w:t>. Inoltre si tengono aggiornate le licenze software necessarie per l’utilizzo dei pc.</w:t>
      </w:r>
      <w:r w:rsidR="00411385">
        <w:rPr>
          <w:rFonts w:cs="Lucida Sans Unicode"/>
          <w:sz w:val="18"/>
          <w:szCs w:val="18"/>
        </w:rPr>
        <w:t xml:space="preserve"> L’EX sala consiglio è ormai a pieno regime utilizzata come Aula C, che insieme all’aula A e B vedono lo svolgersi regolare dell’attività formativa del corso di studi L-30.</w:t>
      </w:r>
    </w:p>
    <w:p w14:paraId="537455A2" w14:textId="77777777" w:rsidR="000F3DCF" w:rsidRPr="009F2839" w:rsidRDefault="000F3DCF" w:rsidP="009F2839">
      <w:pPr>
        <w:spacing w:before="0" w:after="0" w:line="120" w:lineRule="atLeast"/>
        <w:jc w:val="both"/>
        <w:rPr>
          <w:rFonts w:eastAsia="Times New Roman" w:cstheme="minorHAnsi"/>
          <w:lang w:eastAsia="it-IT"/>
        </w:rPr>
      </w:pPr>
    </w:p>
    <w:p w14:paraId="0A93D02E" w14:textId="3441D071" w:rsidR="00967950" w:rsidRPr="00426BCE" w:rsidRDefault="00085C82" w:rsidP="00426BCE">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ANALISI DELLA SITUAZIONE SULLA BASE DEI DATI</w:t>
      </w:r>
      <w:r w:rsidR="00426BCE">
        <w:rPr>
          <w:rFonts w:eastAsiaTheme="minorHAnsi" w:cs="Lucida Sans Unicode"/>
          <w:b/>
          <w:color w:val="000000"/>
          <w:sz w:val="18"/>
          <w:szCs w:val="18"/>
        </w:rPr>
        <w:t xml:space="preserve"> </w:t>
      </w:r>
    </w:p>
    <w:p w14:paraId="5BE65870" w14:textId="2EDBB547" w:rsidR="00426BCE" w:rsidRDefault="00426BCE" w:rsidP="00521772">
      <w:pPr>
        <w:jc w:val="both"/>
      </w:pPr>
      <w:r>
        <w:t>Sulla base dei dati analizzati risulta che:</w:t>
      </w:r>
    </w:p>
    <w:p w14:paraId="17A2B05B" w14:textId="77777777" w:rsidR="00521772" w:rsidRDefault="00521772" w:rsidP="00521772">
      <w:pPr>
        <w:jc w:val="both"/>
      </w:pPr>
      <w:r w:rsidRPr="005A78CB">
        <w:t xml:space="preserve">I docenti sono adeguati, per numerosità e qualificazione, </w:t>
      </w:r>
      <w:r>
        <w:t>a sostenere le esigenze del CdS.</w:t>
      </w:r>
    </w:p>
    <w:p w14:paraId="575457FE" w14:textId="77777777" w:rsidR="00521772" w:rsidRDefault="00521772" w:rsidP="00521772">
      <w:pPr>
        <w:jc w:val="both"/>
        <w:rPr>
          <w:i/>
        </w:rPr>
      </w:pPr>
      <w:r>
        <w:t>La totalità dei docenti di riferimento è di ruolo e appartiene</w:t>
      </w:r>
      <w:r w:rsidRPr="005A78CB">
        <w:t xml:space="preserve"> a SSD base o caratterizzanti</w:t>
      </w:r>
      <w:r>
        <w:t>.</w:t>
      </w:r>
    </w:p>
    <w:p w14:paraId="59C0894F" w14:textId="77777777" w:rsidR="00521772" w:rsidRDefault="00521772" w:rsidP="00521772">
      <w:pPr>
        <w:jc w:val="both"/>
      </w:pPr>
      <w:r>
        <w:t>Non sono rilevate criticità nel rapporto tra numero di studenti e numero di docenti.</w:t>
      </w:r>
    </w:p>
    <w:p w14:paraId="4A6073F7" w14:textId="25F9BEC7" w:rsidR="00521772" w:rsidRDefault="00521772" w:rsidP="00521772">
      <w:pPr>
        <w:jc w:val="both"/>
      </w:pPr>
      <w:r>
        <w:lastRenderedPageBreak/>
        <w:t xml:space="preserve">Le competenze scientifiche dei </w:t>
      </w:r>
      <w:r w:rsidR="00426BCE">
        <w:t xml:space="preserve">singoli </w:t>
      </w:r>
      <w:r>
        <w:t xml:space="preserve">docenti </w:t>
      </w:r>
      <w:r w:rsidR="00426BCE">
        <w:t>vengono utilizzate all’interno dei corsi che</w:t>
      </w:r>
      <w:r>
        <w:t xml:space="preserve"> </w:t>
      </w:r>
      <w:r w:rsidR="00426BCE">
        <w:t xml:space="preserve">vengono affidati tenendo conto delle </w:t>
      </w:r>
      <w:r>
        <w:t xml:space="preserve">attività di ricerca </w:t>
      </w:r>
      <w:r w:rsidR="00426BCE">
        <w:t xml:space="preserve">da essi svolte. </w:t>
      </w:r>
    </w:p>
    <w:p w14:paraId="66DFA536" w14:textId="77777777" w:rsidR="001D4244" w:rsidRPr="009F2839" w:rsidRDefault="001D4244" w:rsidP="009F2839">
      <w:pPr>
        <w:spacing w:before="0" w:after="0" w:line="120" w:lineRule="atLeast"/>
        <w:jc w:val="both"/>
        <w:rPr>
          <w:rFonts w:eastAsia="Times New Roman" w:cstheme="minorHAnsi"/>
          <w:lang w:eastAsia="it-IT"/>
        </w:rPr>
      </w:pPr>
    </w:p>
    <w:p w14:paraId="5C2DE81F" w14:textId="77777777" w:rsidR="00085C82" w:rsidRDefault="00BA145F" w:rsidP="001D4244">
      <w:pPr>
        <w:spacing w:before="120" w:line="360"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364D960A" w14:textId="77777777" w:rsidR="00085C82" w:rsidRPr="009F2839" w:rsidRDefault="00085C82" w:rsidP="009F2839">
      <w:pPr>
        <w:spacing w:before="0" w:after="0" w:line="120" w:lineRule="atLeast"/>
        <w:jc w:val="both"/>
        <w:rPr>
          <w:rFonts w:eastAsia="Times New Roman" w:cstheme="minorHAnsi"/>
          <w:lang w:eastAsia="it-IT"/>
        </w:rPr>
      </w:pPr>
    </w:p>
    <w:p w14:paraId="3CB9456E" w14:textId="49AFF1F2" w:rsidR="00426BCE" w:rsidRDefault="00847F9B" w:rsidP="009F2839">
      <w:pPr>
        <w:spacing w:before="0" w:after="0" w:line="120" w:lineRule="atLeast"/>
        <w:jc w:val="both"/>
        <w:rPr>
          <w:rFonts w:eastAsia="Times New Roman" w:cstheme="minorHAnsi"/>
          <w:lang w:eastAsia="it-IT"/>
        </w:rPr>
      </w:pPr>
      <w:r>
        <w:rPr>
          <w:rFonts w:eastAsia="Times New Roman" w:cstheme="minorHAnsi"/>
          <w:lang w:eastAsia="it-IT"/>
        </w:rPr>
        <w:t xml:space="preserve">Si insiste con l’idea di espletare i concorsi per tutor </w:t>
      </w:r>
      <w:r w:rsidR="00426BCE">
        <w:rPr>
          <w:rFonts w:eastAsia="Times New Roman" w:cstheme="minorHAnsi"/>
          <w:lang w:eastAsia="it-IT"/>
        </w:rPr>
        <w:t>l’estate in modo da averli</w:t>
      </w:r>
      <w:r w:rsidR="001746F6">
        <w:rPr>
          <w:rFonts w:eastAsia="Times New Roman" w:cstheme="minorHAnsi"/>
          <w:lang w:eastAsia="it-IT"/>
        </w:rPr>
        <w:t xml:space="preserve"> a disposizione per le matricole </w:t>
      </w:r>
      <w:r w:rsidR="00426BCE">
        <w:rPr>
          <w:rFonts w:eastAsia="Times New Roman" w:cstheme="minorHAnsi"/>
          <w:lang w:eastAsia="it-IT"/>
        </w:rPr>
        <w:t>già</w:t>
      </w:r>
      <w:r w:rsidR="001746F6">
        <w:rPr>
          <w:rFonts w:eastAsia="Times New Roman" w:cstheme="minorHAnsi"/>
          <w:lang w:eastAsia="it-IT"/>
        </w:rPr>
        <w:t xml:space="preserve"> a settembre. </w:t>
      </w:r>
    </w:p>
    <w:p w14:paraId="14901C0B" w14:textId="4DE0B202" w:rsidR="000F3DCF" w:rsidRDefault="00426BCE" w:rsidP="009F2839">
      <w:pPr>
        <w:spacing w:before="0" w:after="0" w:line="120" w:lineRule="atLeast"/>
        <w:jc w:val="both"/>
        <w:rPr>
          <w:rFonts w:eastAsia="Times New Roman" w:cstheme="minorHAnsi"/>
          <w:lang w:eastAsia="it-IT"/>
        </w:rPr>
      </w:pPr>
      <w:r>
        <w:rPr>
          <w:rFonts w:eastAsia="Times New Roman" w:cstheme="minorHAnsi"/>
          <w:lang w:eastAsia="it-IT"/>
        </w:rPr>
        <w:t xml:space="preserve">Inoltre poiché è prevista </w:t>
      </w:r>
      <w:r w:rsidR="001746F6">
        <w:rPr>
          <w:rFonts w:eastAsia="Times New Roman" w:cstheme="minorHAnsi"/>
          <w:lang w:eastAsia="it-IT"/>
        </w:rPr>
        <w:t xml:space="preserve">la sospensione delle </w:t>
      </w:r>
      <w:r>
        <w:rPr>
          <w:rFonts w:eastAsia="Times New Roman" w:cstheme="minorHAnsi"/>
          <w:lang w:eastAsia="it-IT"/>
        </w:rPr>
        <w:t>attività</w:t>
      </w:r>
      <w:r w:rsidR="001746F6">
        <w:rPr>
          <w:rFonts w:eastAsia="Times New Roman" w:cstheme="minorHAnsi"/>
          <w:lang w:eastAsia="it-IT"/>
        </w:rPr>
        <w:t xml:space="preserve"> didattiche per due giorni </w:t>
      </w:r>
      <w:r>
        <w:rPr>
          <w:rFonts w:eastAsia="Times New Roman" w:cstheme="minorHAnsi"/>
          <w:lang w:eastAsia="it-IT"/>
        </w:rPr>
        <w:t xml:space="preserve">a metà del primo semestre per </w:t>
      </w:r>
      <w:r w:rsidR="001746F6">
        <w:rPr>
          <w:rFonts w:eastAsia="Times New Roman" w:cstheme="minorHAnsi"/>
          <w:lang w:eastAsia="it-IT"/>
        </w:rPr>
        <w:t xml:space="preserve">consentire l’erogazione </w:t>
      </w:r>
      <w:r>
        <w:rPr>
          <w:rFonts w:eastAsia="Times New Roman" w:cstheme="minorHAnsi"/>
          <w:lang w:eastAsia="it-IT"/>
        </w:rPr>
        <w:t xml:space="preserve">delle prove in itinere, sarebbe </w:t>
      </w:r>
      <w:r w:rsidR="001746F6">
        <w:rPr>
          <w:rFonts w:eastAsia="Times New Roman" w:cstheme="minorHAnsi"/>
          <w:lang w:eastAsia="it-IT"/>
        </w:rPr>
        <w:t>auspicabile un lavoro dei tutor preparatorio a tali prove.</w:t>
      </w:r>
    </w:p>
    <w:p w14:paraId="1574E8A5" w14:textId="77777777" w:rsidR="001746F6" w:rsidRPr="009F2839" w:rsidRDefault="001746F6" w:rsidP="009F2839">
      <w:pPr>
        <w:spacing w:before="0" w:after="0" w:line="120" w:lineRule="atLeast"/>
        <w:jc w:val="both"/>
        <w:rPr>
          <w:rFonts w:eastAsia="Times New Roman" w:cstheme="minorHAnsi"/>
          <w:lang w:eastAsia="it-IT"/>
        </w:rPr>
      </w:pPr>
    </w:p>
    <w:p w14:paraId="4529DB26" w14:textId="77777777" w:rsidR="000F3DCF" w:rsidRPr="009F2839" w:rsidRDefault="000F3DCF" w:rsidP="009F2839">
      <w:pPr>
        <w:spacing w:before="0" w:after="0" w:line="120" w:lineRule="atLeast"/>
        <w:jc w:val="both"/>
        <w:rPr>
          <w:rFonts w:eastAsia="Times New Roman" w:cstheme="minorHAnsi"/>
          <w:lang w:eastAsia="it-IT"/>
        </w:rPr>
      </w:pPr>
    </w:p>
    <w:p w14:paraId="5981D7C5" w14:textId="77777777" w:rsidR="00085C82" w:rsidRDefault="00D13664" w:rsidP="001D4244">
      <w:pPr>
        <w:pStyle w:val="Titolo3"/>
        <w:spacing w:before="120"/>
      </w:pPr>
      <w:bookmarkStart w:id="6" w:name="_Toc455392963"/>
      <w:bookmarkStart w:id="7" w:name="_Toc470188566"/>
      <w:r w:rsidRPr="00625919">
        <w:t xml:space="preserve">4 – </w:t>
      </w:r>
      <w:r>
        <w:t>M</w:t>
      </w:r>
      <w:r w:rsidRPr="00625919">
        <w:t xml:space="preserve">onitoraggio e revisione del </w:t>
      </w:r>
      <w:r>
        <w:t>C</w:t>
      </w:r>
      <w:r w:rsidRPr="00625919">
        <w:t>d</w:t>
      </w:r>
      <w:bookmarkEnd w:id="6"/>
      <w:r>
        <w:t>S</w:t>
      </w:r>
      <w:bookmarkEnd w:id="7"/>
    </w:p>
    <w:p w14:paraId="653F8E1C"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4- a</w:t>
      </w:r>
      <w:r w:rsidRPr="00625919">
        <w:rPr>
          <w:rFonts w:eastAsiaTheme="minorHAnsi" w:cs="Lucida Sans Unicode"/>
          <w:b/>
          <w:color w:val="000000"/>
          <w:sz w:val="18"/>
          <w:szCs w:val="18"/>
        </w:rPr>
        <w:tab/>
        <w:t>SINTESI DEI PRINCIPALI MUTAMENTI INTERCORSI DALL'ULTIMO RIESAME</w:t>
      </w:r>
    </w:p>
    <w:p w14:paraId="77290A3E" w14:textId="77777777" w:rsidR="000F3DCF" w:rsidRPr="009F2839" w:rsidRDefault="000F3DCF" w:rsidP="009F2839">
      <w:pPr>
        <w:spacing w:before="0" w:after="0" w:line="120" w:lineRule="atLeast"/>
        <w:jc w:val="both"/>
        <w:rPr>
          <w:rFonts w:eastAsia="Times New Roman" w:cstheme="minorHAnsi"/>
          <w:lang w:eastAsia="it-IT"/>
        </w:rPr>
      </w:pPr>
    </w:p>
    <w:p w14:paraId="4D7446EF" w14:textId="58AF976B" w:rsidR="000562A5" w:rsidRPr="009F2839" w:rsidRDefault="000562A5" w:rsidP="000562A5">
      <w:pPr>
        <w:spacing w:before="0" w:after="0" w:line="120" w:lineRule="atLeast"/>
        <w:jc w:val="both"/>
        <w:rPr>
          <w:rFonts w:eastAsia="Times New Roman" w:cstheme="minorHAnsi"/>
          <w:lang w:eastAsia="it-IT"/>
        </w:rPr>
      </w:pPr>
      <w:r>
        <w:rPr>
          <w:rFonts w:eastAsia="Times New Roman" w:cstheme="minorHAnsi"/>
          <w:lang w:eastAsia="it-IT"/>
        </w:rPr>
        <w:t>I</w:t>
      </w:r>
      <w:r w:rsidR="00411385">
        <w:rPr>
          <w:rFonts w:eastAsia="Times New Roman" w:cstheme="minorHAnsi"/>
          <w:lang w:eastAsia="it-IT"/>
        </w:rPr>
        <w:t>l Corso di laurea triennale in F</w:t>
      </w:r>
      <w:r>
        <w:rPr>
          <w:rFonts w:eastAsia="Times New Roman" w:cstheme="minorHAnsi"/>
          <w:lang w:eastAsia="it-IT"/>
        </w:rPr>
        <w:t xml:space="preserve">isica </w:t>
      </w:r>
      <w:r w:rsidR="00426BCE">
        <w:rPr>
          <w:rFonts w:eastAsia="Times New Roman" w:cstheme="minorHAnsi"/>
          <w:lang w:eastAsia="it-IT"/>
        </w:rPr>
        <w:t>offre</w:t>
      </w:r>
      <w:r>
        <w:rPr>
          <w:rFonts w:eastAsia="Times New Roman" w:cstheme="minorHAnsi"/>
          <w:lang w:eastAsia="it-IT"/>
        </w:rPr>
        <w:t xml:space="preserve"> </w:t>
      </w:r>
      <w:r w:rsidR="00426BCE">
        <w:rPr>
          <w:rFonts w:eastAsia="Times New Roman" w:cstheme="minorHAnsi"/>
          <w:lang w:eastAsia="it-IT"/>
        </w:rPr>
        <w:t>una formazione di base solida,</w:t>
      </w:r>
      <w:r>
        <w:rPr>
          <w:rFonts w:eastAsia="Times New Roman" w:cstheme="minorHAnsi"/>
          <w:lang w:eastAsia="it-IT"/>
        </w:rPr>
        <w:t xml:space="preserve"> completa </w:t>
      </w:r>
      <w:r w:rsidR="00426BCE">
        <w:rPr>
          <w:rFonts w:eastAsia="Times New Roman" w:cstheme="minorHAnsi"/>
          <w:lang w:eastAsia="it-IT"/>
        </w:rPr>
        <w:t xml:space="preserve">e </w:t>
      </w:r>
      <w:r>
        <w:rPr>
          <w:rFonts w:eastAsia="Times New Roman" w:cstheme="minorHAnsi"/>
          <w:lang w:eastAsia="it-IT"/>
        </w:rPr>
        <w:t xml:space="preserve">idonea a preparare gli studenti ad affrontare corsi magistrali specializzanti. Nella sua idea base non ci sono </w:t>
      </w:r>
      <w:r w:rsidR="00426BCE">
        <w:rPr>
          <w:rFonts w:eastAsia="Times New Roman" w:cstheme="minorHAnsi"/>
          <w:lang w:eastAsia="it-IT"/>
        </w:rPr>
        <w:t xml:space="preserve">grandi </w:t>
      </w:r>
      <w:r>
        <w:rPr>
          <w:rFonts w:eastAsia="Times New Roman" w:cstheme="minorHAnsi"/>
          <w:lang w:eastAsia="it-IT"/>
        </w:rPr>
        <w:t>variazioni</w:t>
      </w:r>
      <w:r w:rsidR="00426BCE">
        <w:rPr>
          <w:rFonts w:eastAsia="Times New Roman" w:cstheme="minorHAnsi"/>
          <w:lang w:eastAsia="it-IT"/>
        </w:rPr>
        <w:t>, anche se</w:t>
      </w:r>
      <w:r>
        <w:rPr>
          <w:rFonts w:eastAsia="Times New Roman" w:cstheme="minorHAnsi"/>
          <w:lang w:eastAsia="it-IT"/>
        </w:rPr>
        <w:t xml:space="preserve"> si sono intraprese delle azioni mirate a correggere alc</w:t>
      </w:r>
      <w:r w:rsidR="00426BCE">
        <w:rPr>
          <w:rFonts w:eastAsia="Times New Roman" w:cstheme="minorHAnsi"/>
          <w:lang w:eastAsia="it-IT"/>
        </w:rPr>
        <w:t xml:space="preserve">une criticità, che </w:t>
      </w:r>
      <w:r>
        <w:rPr>
          <w:rFonts w:eastAsia="Times New Roman" w:cstheme="minorHAnsi"/>
          <w:lang w:eastAsia="it-IT"/>
        </w:rPr>
        <w:t xml:space="preserve">tuttavia non sono estremamente allarmanti.  </w:t>
      </w:r>
    </w:p>
    <w:p w14:paraId="00D21CB7" w14:textId="77777777" w:rsidR="000562A5" w:rsidRPr="009F2839" w:rsidRDefault="000562A5" w:rsidP="000562A5">
      <w:pPr>
        <w:spacing w:before="0" w:after="0" w:line="120" w:lineRule="atLeast"/>
        <w:jc w:val="both"/>
        <w:rPr>
          <w:rFonts w:eastAsia="Times New Roman" w:cstheme="minorHAnsi"/>
          <w:lang w:eastAsia="it-IT"/>
        </w:rPr>
      </w:pPr>
    </w:p>
    <w:p w14:paraId="7BC37D5E" w14:textId="77777777" w:rsidR="000562A5" w:rsidRPr="009F2839" w:rsidRDefault="000562A5" w:rsidP="000562A5">
      <w:pPr>
        <w:spacing w:before="0" w:after="0" w:line="120" w:lineRule="atLeast"/>
        <w:jc w:val="both"/>
        <w:rPr>
          <w:rFonts w:eastAsia="Times New Roman" w:cstheme="minorHAnsi"/>
          <w:lang w:eastAsia="it-IT"/>
        </w:rPr>
      </w:pPr>
    </w:p>
    <w:p w14:paraId="15AD8190" w14:textId="77777777" w:rsidR="000562A5" w:rsidRPr="00625919" w:rsidRDefault="000562A5" w:rsidP="000562A5">
      <w:pPr>
        <w:spacing w:before="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3178E6A4" w14:textId="0DAC5EEB" w:rsidR="0072071F" w:rsidRPr="009F2839" w:rsidRDefault="000562A5" w:rsidP="009F2839">
      <w:pPr>
        <w:spacing w:before="0" w:after="0" w:line="120" w:lineRule="atLeast"/>
        <w:jc w:val="both"/>
        <w:rPr>
          <w:rFonts w:eastAsia="Times New Roman" w:cstheme="minorHAnsi"/>
          <w:lang w:eastAsia="it-IT"/>
        </w:rPr>
      </w:pPr>
      <w:r>
        <w:rPr>
          <w:rFonts w:eastAsia="Times New Roman" w:cstheme="minorHAnsi"/>
          <w:lang w:eastAsia="it-IT"/>
        </w:rPr>
        <w:t xml:space="preserve">Come efficienza in entrata </w:t>
      </w:r>
      <w:r w:rsidR="00426BCE">
        <w:rPr>
          <w:rFonts w:eastAsia="Times New Roman" w:cstheme="minorHAnsi"/>
          <w:lang w:eastAsia="it-IT"/>
        </w:rPr>
        <w:t>il corso di studi è</w:t>
      </w:r>
      <w:r>
        <w:rPr>
          <w:rFonts w:eastAsia="Times New Roman" w:cstheme="minorHAnsi"/>
          <w:lang w:eastAsia="it-IT"/>
        </w:rPr>
        <w:t xml:space="preserve"> valutato molto positivamente dagli studenti. Il numero di docenti relativo al numero di studenti può ritenersi alto, e questo fa sì che ci siano </w:t>
      </w:r>
      <w:r w:rsidR="0099593D">
        <w:rPr>
          <w:rFonts w:eastAsia="Times New Roman" w:cstheme="minorHAnsi"/>
          <w:lang w:eastAsia="it-IT"/>
        </w:rPr>
        <w:t>numerose</w:t>
      </w:r>
      <w:r>
        <w:rPr>
          <w:rFonts w:eastAsia="Times New Roman" w:cstheme="minorHAnsi"/>
          <w:lang w:eastAsia="it-IT"/>
        </w:rPr>
        <w:t xml:space="preserve"> occasioni di inco</w:t>
      </w:r>
      <w:r w:rsidR="00426BCE">
        <w:rPr>
          <w:rFonts w:eastAsia="Times New Roman" w:cstheme="minorHAnsi"/>
          <w:lang w:eastAsia="it-IT"/>
        </w:rPr>
        <w:t>ntro, scambi</w:t>
      </w:r>
      <w:r w:rsidR="0099593D">
        <w:rPr>
          <w:rFonts w:eastAsia="Times New Roman" w:cstheme="minorHAnsi"/>
          <w:lang w:eastAsia="it-IT"/>
        </w:rPr>
        <w:t xml:space="preserve"> di idee e rifles</w:t>
      </w:r>
      <w:r>
        <w:rPr>
          <w:rFonts w:eastAsia="Times New Roman" w:cstheme="minorHAnsi"/>
          <w:lang w:eastAsia="it-IT"/>
        </w:rPr>
        <w:t>s</w:t>
      </w:r>
      <w:r w:rsidR="0099593D">
        <w:rPr>
          <w:rFonts w:eastAsia="Times New Roman" w:cstheme="minorHAnsi"/>
          <w:lang w:eastAsia="it-IT"/>
        </w:rPr>
        <w:t>i</w:t>
      </w:r>
      <w:r>
        <w:rPr>
          <w:rFonts w:eastAsia="Times New Roman" w:cstheme="minorHAnsi"/>
          <w:lang w:eastAsia="it-IT"/>
        </w:rPr>
        <w:t>oni in merito ad azioni correttive che vedono gli studenti parte attiva</w:t>
      </w:r>
      <w:r w:rsidR="00426BCE">
        <w:rPr>
          <w:rFonts w:eastAsia="Times New Roman" w:cstheme="minorHAnsi"/>
          <w:lang w:eastAsia="it-IT"/>
        </w:rPr>
        <w:t>. Nei verbali del consigli del CIF e della giunta, la componente studentesca</w:t>
      </w:r>
      <w:r>
        <w:rPr>
          <w:rFonts w:eastAsia="Times New Roman" w:cstheme="minorHAnsi"/>
          <w:lang w:eastAsia="it-IT"/>
        </w:rPr>
        <w:t xml:space="preserve"> </w:t>
      </w:r>
      <w:r w:rsidR="00426BCE">
        <w:rPr>
          <w:rFonts w:eastAsia="Times New Roman" w:cstheme="minorHAnsi"/>
          <w:lang w:eastAsia="it-IT"/>
        </w:rPr>
        <w:t>è</w:t>
      </w:r>
      <w:r>
        <w:rPr>
          <w:rFonts w:eastAsia="Times New Roman" w:cstheme="minorHAnsi"/>
          <w:lang w:eastAsia="it-IT"/>
        </w:rPr>
        <w:t xml:space="preserve"> risultata sempre presente. Per quanto riguarda l’efficienza in uscita</w:t>
      </w:r>
      <w:r w:rsidR="00426BCE">
        <w:rPr>
          <w:rFonts w:eastAsia="Times New Roman" w:cstheme="minorHAnsi"/>
          <w:lang w:eastAsia="it-IT"/>
        </w:rPr>
        <w:t>, si deve tener presente che</w:t>
      </w:r>
      <w:r>
        <w:rPr>
          <w:rFonts w:eastAsia="Times New Roman" w:cstheme="minorHAnsi"/>
          <w:lang w:eastAsia="it-IT"/>
        </w:rPr>
        <w:t xml:space="preserve"> lo studente triennale prevalentemente si iscrive a</w:t>
      </w:r>
      <w:r w:rsidR="00426BCE">
        <w:rPr>
          <w:rFonts w:eastAsia="Times New Roman" w:cstheme="minorHAnsi"/>
          <w:lang w:eastAsia="it-IT"/>
        </w:rPr>
        <w:t>i</w:t>
      </w:r>
      <w:r>
        <w:rPr>
          <w:rFonts w:eastAsia="Times New Roman" w:cstheme="minorHAnsi"/>
          <w:lang w:eastAsia="it-IT"/>
        </w:rPr>
        <w:t xml:space="preserve"> corsi magistrali.</w:t>
      </w:r>
    </w:p>
    <w:p w14:paraId="2459C072" w14:textId="77777777" w:rsidR="000F3DCF" w:rsidRPr="009F2839" w:rsidRDefault="000F3DCF" w:rsidP="009F2839">
      <w:pPr>
        <w:spacing w:before="0" w:after="0" w:line="120" w:lineRule="atLeast"/>
        <w:jc w:val="both"/>
        <w:rPr>
          <w:rFonts w:eastAsia="Times New Roman" w:cstheme="minorHAnsi"/>
          <w:lang w:eastAsia="it-IT"/>
        </w:rPr>
      </w:pPr>
    </w:p>
    <w:p w14:paraId="0634F068" w14:textId="77777777" w:rsidR="00085C82" w:rsidRPr="00625919" w:rsidRDefault="00BA145F" w:rsidP="00DC2066">
      <w:pPr>
        <w:spacing w:before="120"/>
        <w:jc w:val="both"/>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63582F2D" w14:textId="3B4D57A2" w:rsidR="00221E13" w:rsidRDefault="00221E13" w:rsidP="00221E13">
      <w:pPr>
        <w:spacing w:before="0" w:after="0" w:line="120" w:lineRule="atLeast"/>
        <w:jc w:val="both"/>
        <w:rPr>
          <w:rFonts w:eastAsia="Times New Roman" w:cstheme="minorHAnsi"/>
          <w:lang w:eastAsia="it-IT"/>
        </w:rPr>
      </w:pPr>
      <w:bookmarkStart w:id="8" w:name="_Toc455392964"/>
      <w:r>
        <w:rPr>
          <w:rFonts w:eastAsia="Times New Roman" w:cstheme="minorHAnsi"/>
          <w:lang w:eastAsia="it-IT"/>
        </w:rPr>
        <w:t xml:space="preserve">Al fine di consentire una immatricolazione anticipata </w:t>
      </w:r>
      <w:r w:rsidR="0023258B">
        <w:rPr>
          <w:rFonts w:eastAsia="Times New Roman" w:cstheme="minorHAnsi"/>
          <w:lang w:eastAsia="it-IT"/>
        </w:rPr>
        <w:t xml:space="preserve">al corso di laurea magistrale, si </w:t>
      </w:r>
      <w:r w:rsidR="00426BCE">
        <w:rPr>
          <w:rFonts w:eastAsia="Times New Roman" w:cstheme="minorHAnsi"/>
          <w:lang w:eastAsia="it-IT"/>
        </w:rPr>
        <w:t>è</w:t>
      </w:r>
      <w:r w:rsidR="0023258B">
        <w:rPr>
          <w:rFonts w:eastAsia="Times New Roman" w:cstheme="minorHAnsi"/>
          <w:lang w:eastAsia="it-IT"/>
        </w:rPr>
        <w:t xml:space="preserve"> deciso di </w:t>
      </w:r>
      <w:r>
        <w:rPr>
          <w:rFonts w:eastAsia="Times New Roman" w:cstheme="minorHAnsi"/>
          <w:lang w:eastAsia="it-IT"/>
        </w:rPr>
        <w:t>ridurre i CFU relativi a alla prova finale a 5, rispetto ai 7 previsti fino alla coorte 14-15.</w:t>
      </w:r>
    </w:p>
    <w:p w14:paraId="08D83038" w14:textId="5ABC1086" w:rsidR="0023258B" w:rsidRDefault="00221E13" w:rsidP="009F2839">
      <w:pPr>
        <w:spacing w:before="0" w:after="0" w:line="120" w:lineRule="atLeast"/>
        <w:jc w:val="both"/>
        <w:rPr>
          <w:rFonts w:eastAsia="Times New Roman" w:cstheme="minorHAnsi"/>
          <w:lang w:eastAsia="it-IT"/>
        </w:rPr>
      </w:pPr>
      <w:r>
        <w:rPr>
          <w:rFonts w:eastAsia="Times New Roman" w:cstheme="minorHAnsi"/>
          <w:lang w:eastAsia="it-IT"/>
        </w:rPr>
        <w:t xml:space="preserve">Inoltre si è deciso di </w:t>
      </w:r>
      <w:r w:rsidR="0023258B">
        <w:rPr>
          <w:rFonts w:eastAsia="Times New Roman" w:cstheme="minorHAnsi"/>
          <w:lang w:eastAsia="it-IT"/>
        </w:rPr>
        <w:t>aumentare le occasioni di orientamento in uscita</w:t>
      </w:r>
      <w:r>
        <w:rPr>
          <w:rFonts w:eastAsia="Times New Roman" w:cstheme="minorHAnsi"/>
          <w:lang w:eastAsia="it-IT"/>
        </w:rPr>
        <w:t>.</w:t>
      </w:r>
      <w:r w:rsidR="0023258B">
        <w:rPr>
          <w:rFonts w:eastAsia="Times New Roman" w:cstheme="minorHAnsi"/>
          <w:lang w:eastAsia="it-IT"/>
        </w:rPr>
        <w:t xml:space="preserve"> In data 21 Maggio 2018 ci sara’ presso il Dipartimento una occasione di incontro con aziende del settore aerospaziale pugliese che hanno espresso interesse ad avviare con il dipartimento convezioni per consentire lo sv</w:t>
      </w:r>
      <w:r>
        <w:rPr>
          <w:rFonts w:eastAsia="Times New Roman" w:cstheme="minorHAnsi"/>
          <w:lang w:eastAsia="it-IT"/>
        </w:rPr>
        <w:t xml:space="preserve">olgimento di tirocini o stage aziendali. L’incontro rivolto essenzialmente agli studenti della magistrale, si pensa possa essere un occasione utile anche per gli studenti triennali al fine della scelta del curriculm in vista di un inserimento nel mondo del lavoro.   </w:t>
      </w:r>
    </w:p>
    <w:p w14:paraId="6EACE922" w14:textId="77777777" w:rsidR="0023258B" w:rsidRDefault="0023258B" w:rsidP="009F2839">
      <w:pPr>
        <w:spacing w:before="0" w:after="0" w:line="120" w:lineRule="atLeast"/>
        <w:jc w:val="both"/>
        <w:rPr>
          <w:rFonts w:eastAsia="Times New Roman" w:cstheme="minorHAnsi"/>
          <w:lang w:eastAsia="it-IT"/>
        </w:rPr>
      </w:pPr>
    </w:p>
    <w:p w14:paraId="5F41F2CF" w14:textId="09C78CC4" w:rsidR="00E13570" w:rsidRPr="009F2839" w:rsidRDefault="00221E13" w:rsidP="009F2839">
      <w:pPr>
        <w:spacing w:before="0" w:after="0" w:line="120" w:lineRule="atLeast"/>
        <w:jc w:val="both"/>
        <w:rPr>
          <w:rFonts w:eastAsia="Times New Roman" w:cstheme="minorHAnsi"/>
          <w:lang w:eastAsia="it-IT"/>
        </w:rPr>
      </w:pPr>
      <w:r>
        <w:rPr>
          <w:rFonts w:eastAsia="Times New Roman" w:cstheme="minorHAnsi"/>
          <w:lang w:eastAsia="it-IT"/>
        </w:rPr>
        <w:t>Il</w:t>
      </w:r>
      <w:r w:rsidR="0023258B">
        <w:rPr>
          <w:rFonts w:eastAsia="Times New Roman" w:cstheme="minorHAnsi"/>
          <w:lang w:eastAsia="it-IT"/>
        </w:rPr>
        <w:t xml:space="preserve"> 4 Giugno 2018 ci sarà invece un workshop il cui tema sarà la presentazioni delle attività di ricerca scientifica e tecnologica del dipartimento </w:t>
      </w:r>
      <w:r>
        <w:rPr>
          <w:rFonts w:eastAsia="Times New Roman" w:cstheme="minorHAnsi"/>
          <w:lang w:eastAsia="it-IT"/>
        </w:rPr>
        <w:t xml:space="preserve">stesso, esteso </w:t>
      </w:r>
      <w:r w:rsidR="0023258B">
        <w:rPr>
          <w:rFonts w:eastAsia="Times New Roman" w:cstheme="minorHAnsi"/>
          <w:lang w:eastAsia="it-IT"/>
        </w:rPr>
        <w:t xml:space="preserve">a studenti magistrali, </w:t>
      </w:r>
      <w:r>
        <w:rPr>
          <w:rFonts w:eastAsia="Times New Roman" w:cstheme="minorHAnsi"/>
          <w:lang w:eastAsia="it-IT"/>
        </w:rPr>
        <w:t xml:space="preserve">della laurea </w:t>
      </w:r>
      <w:r w:rsidR="0023258B">
        <w:rPr>
          <w:rFonts w:eastAsia="Times New Roman" w:cstheme="minorHAnsi"/>
          <w:lang w:eastAsia="it-IT"/>
        </w:rPr>
        <w:t>triennal</w:t>
      </w:r>
      <w:r>
        <w:rPr>
          <w:rFonts w:eastAsia="Times New Roman" w:cstheme="minorHAnsi"/>
          <w:lang w:eastAsia="it-IT"/>
        </w:rPr>
        <w:t>e e part</w:t>
      </w:r>
      <w:r w:rsidR="0023258B">
        <w:rPr>
          <w:rFonts w:eastAsia="Times New Roman" w:cstheme="minorHAnsi"/>
          <w:lang w:eastAsia="it-IT"/>
        </w:rPr>
        <w:t>ner industriali coi quali sono avviate e consolidate iniziative o coi quali si voglia avviare nuove collaborazioni.</w:t>
      </w:r>
    </w:p>
    <w:p w14:paraId="71130007" w14:textId="77777777" w:rsidR="000F3DCF" w:rsidRPr="009F2839" w:rsidRDefault="000F3DCF" w:rsidP="009F2839">
      <w:pPr>
        <w:spacing w:before="0" w:after="0" w:line="120" w:lineRule="atLeast"/>
        <w:jc w:val="both"/>
        <w:rPr>
          <w:rFonts w:eastAsia="Times New Roman" w:cstheme="minorHAnsi"/>
          <w:lang w:eastAsia="it-IT"/>
        </w:rPr>
      </w:pPr>
    </w:p>
    <w:p w14:paraId="000CDFD2" w14:textId="77777777" w:rsidR="00085C82" w:rsidRDefault="00D13664" w:rsidP="00845908">
      <w:pPr>
        <w:pStyle w:val="Titolo3"/>
        <w:spacing w:before="120"/>
      </w:pPr>
      <w:bookmarkStart w:id="9" w:name="_Toc470188567"/>
      <w:r w:rsidRPr="00D97CE3">
        <w:t xml:space="preserve">5 – </w:t>
      </w:r>
      <w:r>
        <w:t>C</w:t>
      </w:r>
      <w:r w:rsidRPr="00D97CE3">
        <w:t>ommento agli indicatori</w:t>
      </w:r>
      <w:bookmarkEnd w:id="8"/>
      <w:bookmarkEnd w:id="9"/>
    </w:p>
    <w:p w14:paraId="76B3E94B" w14:textId="2BC7FDD2" w:rsidR="00F478F6" w:rsidRDefault="00085C82" w:rsidP="00CC30FC">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t xml:space="preserve">SINTESI DEI PRINCIPALI MUTAMENTI </w:t>
      </w:r>
      <w:r w:rsidR="00CC30FC">
        <w:rPr>
          <w:rFonts w:eastAsiaTheme="minorHAnsi" w:cs="Lucida Sans Unicode"/>
          <w:b/>
          <w:color w:val="000000"/>
          <w:sz w:val="18"/>
          <w:szCs w:val="18"/>
        </w:rPr>
        <w:t xml:space="preserve">INTERCORSI DALL'ULTIMO RIESAME </w:t>
      </w:r>
    </w:p>
    <w:p w14:paraId="326127A6" w14:textId="796D55D6" w:rsidR="00CC30FC" w:rsidRPr="00CC30FC" w:rsidRDefault="00CC30FC" w:rsidP="00CC30FC">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 xml:space="preserve">Nel ciclo 14-17 si stanno valutando gli effetti di una intensa campagna di orientamento in ingresso, che ha portato un incremento dell’avvio delle carriere. Una attenta analisi deli indicatori della SMA del 31/03/2018 ha suggerito di intraprendere delle azioni correttive per ridurre la durata media del corso di studi, aumentare il numero di CFU acquisiti per anno che porterà anche ad una riduzione degli abbandoni. Relativamente al dato degli abbandoni </w:t>
      </w:r>
      <w:r w:rsidR="00411385">
        <w:rPr>
          <w:rFonts w:eastAsiaTheme="minorHAnsi" w:cs="Lucida Sans Unicode"/>
          <w:color w:val="000000"/>
          <w:sz w:val="18"/>
          <w:szCs w:val="18"/>
        </w:rPr>
        <w:t xml:space="preserve">c’e’ stato un incremento della attività </w:t>
      </w:r>
      <w:r>
        <w:rPr>
          <w:rFonts w:eastAsiaTheme="minorHAnsi" w:cs="Lucida Sans Unicode"/>
          <w:color w:val="000000"/>
          <w:sz w:val="18"/>
          <w:szCs w:val="18"/>
        </w:rPr>
        <w:t xml:space="preserve">di orientamento in ingresso.  </w:t>
      </w:r>
    </w:p>
    <w:p w14:paraId="11E191D8" w14:textId="77777777" w:rsidR="000F3DCF" w:rsidRPr="009F2839" w:rsidRDefault="000F3DCF" w:rsidP="009F2839">
      <w:pPr>
        <w:spacing w:before="0" w:after="0" w:line="120" w:lineRule="atLeast"/>
        <w:jc w:val="both"/>
        <w:rPr>
          <w:rFonts w:eastAsia="Times New Roman" w:cstheme="minorHAnsi"/>
          <w:lang w:eastAsia="it-IT"/>
        </w:rPr>
      </w:pPr>
    </w:p>
    <w:p w14:paraId="6F09E18C"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4492401B" w14:textId="77777777" w:rsidR="001468F7" w:rsidRDefault="001468F7" w:rsidP="009F2839">
      <w:pPr>
        <w:spacing w:before="0" w:after="0" w:line="120" w:lineRule="atLeast"/>
        <w:jc w:val="both"/>
        <w:rPr>
          <w:rFonts w:eastAsia="Times New Roman" w:cstheme="minorHAnsi"/>
          <w:lang w:eastAsia="it-IT"/>
        </w:rPr>
      </w:pPr>
    </w:p>
    <w:p w14:paraId="141272D9" w14:textId="77777777" w:rsidR="00CC30FC" w:rsidRDefault="00CC30FC" w:rsidP="00CC30FC">
      <w:pPr>
        <w:spacing w:before="0" w:after="0" w:line="120" w:lineRule="atLeast"/>
        <w:jc w:val="both"/>
        <w:rPr>
          <w:rFonts w:eastAsia="Times New Roman" w:cstheme="minorHAnsi"/>
          <w:b/>
          <w:bCs/>
          <w:lang w:eastAsia="it-IT"/>
        </w:rPr>
      </w:pPr>
      <w:r w:rsidRPr="00FB7036">
        <w:rPr>
          <w:rFonts w:eastAsia="Times New Roman" w:cstheme="minorHAnsi"/>
          <w:b/>
          <w:bCs/>
          <w:lang w:eastAsia="it-IT"/>
        </w:rPr>
        <w:t>Gruppo A - Indicatori Didattica (DM 987/2016, allegato E)</w:t>
      </w:r>
    </w:p>
    <w:p w14:paraId="22CCBA70" w14:textId="77777777" w:rsidR="00CC30FC" w:rsidRDefault="00CC30FC" w:rsidP="00CC30FC">
      <w:pPr>
        <w:spacing w:before="0" w:after="0" w:line="120" w:lineRule="atLeast"/>
        <w:jc w:val="both"/>
        <w:rPr>
          <w:rFonts w:eastAsia="Times New Roman" w:cstheme="minorHAnsi"/>
          <w:b/>
          <w:bCs/>
          <w:lang w:eastAsia="it-IT"/>
        </w:rPr>
      </w:pPr>
    </w:p>
    <w:p w14:paraId="231918BB" w14:textId="77777777" w:rsidR="00CC30FC" w:rsidRDefault="00CC30FC" w:rsidP="00CC30FC">
      <w:pPr>
        <w:spacing w:before="0" w:after="0" w:line="120" w:lineRule="atLeast"/>
        <w:jc w:val="both"/>
        <w:rPr>
          <w:rFonts w:eastAsia="Times New Roman" w:cstheme="minorHAnsi"/>
          <w:bCs/>
          <w:lang w:eastAsia="it-IT"/>
        </w:rPr>
      </w:pPr>
      <w:r>
        <w:rPr>
          <w:rFonts w:eastAsia="Times New Roman" w:cstheme="minorHAnsi"/>
          <w:b/>
          <w:bCs/>
          <w:lang w:eastAsia="it-IT"/>
        </w:rPr>
        <w:t>Ic01</w:t>
      </w:r>
      <w:r>
        <w:rPr>
          <w:rFonts w:eastAsia="Times New Roman" w:cstheme="minorHAnsi"/>
          <w:bCs/>
          <w:lang w:eastAsia="it-IT"/>
        </w:rPr>
        <w:t xml:space="preserve"> i dati relativi al ciclo sono tra loro in linea e si aggirano attorno ad un valore del 28%. Tale dato risulta piu’ alto della media di ateneo, in linea con quella geografica, ma inferiore a qualle nazionale. Le iniziative descritte in precedenza dovrebbero intervenire nel miglioramento dell’indicatore.</w:t>
      </w:r>
    </w:p>
    <w:p w14:paraId="14D680B3" w14:textId="77777777" w:rsidR="00CC30FC" w:rsidRDefault="00CC30FC" w:rsidP="00CC30FC">
      <w:pPr>
        <w:spacing w:before="0" w:after="0" w:line="120" w:lineRule="atLeast"/>
        <w:jc w:val="both"/>
        <w:rPr>
          <w:rFonts w:eastAsia="Times New Roman" w:cstheme="minorHAnsi"/>
          <w:bCs/>
          <w:lang w:eastAsia="it-IT"/>
        </w:rPr>
      </w:pPr>
      <w:r w:rsidRPr="009E77DD">
        <w:rPr>
          <w:rFonts w:eastAsia="Times New Roman" w:cstheme="minorHAnsi"/>
          <w:b/>
          <w:bCs/>
          <w:lang w:eastAsia="it-IT"/>
        </w:rPr>
        <w:t>Ic02</w:t>
      </w:r>
      <w:r>
        <w:rPr>
          <w:rFonts w:eastAsia="Times New Roman" w:cstheme="minorHAnsi"/>
          <w:bCs/>
          <w:lang w:eastAsia="it-IT"/>
        </w:rPr>
        <w:t xml:space="preserve"> il dato 2016 è sottostimato perché’ mancano i dati della seduta di Aprile. Il valore della laurea triennale è leggermente più alto di quello di ateneo, migliore se confrontato con la media dell’area geografica, ed inferiore col dato nazionale. Ci si attende un miglioramento a seguito delle nuove modalità di espletamento della tesi triennale.</w:t>
      </w:r>
    </w:p>
    <w:p w14:paraId="04140070" w14:textId="77777777" w:rsidR="00CC30FC" w:rsidRDefault="00CC30FC" w:rsidP="00CC30FC">
      <w:pPr>
        <w:spacing w:before="0" w:after="0" w:line="120" w:lineRule="atLeast"/>
        <w:jc w:val="both"/>
        <w:rPr>
          <w:rFonts w:eastAsia="Times New Roman" w:cstheme="minorHAnsi"/>
          <w:bCs/>
          <w:lang w:eastAsia="it-IT"/>
        </w:rPr>
      </w:pPr>
      <w:r w:rsidRPr="009E77DD">
        <w:rPr>
          <w:rFonts w:eastAsia="Times New Roman" w:cstheme="minorHAnsi"/>
          <w:b/>
          <w:bCs/>
          <w:lang w:eastAsia="it-IT"/>
        </w:rPr>
        <w:t>Ic05</w:t>
      </w:r>
      <w:r w:rsidRPr="009E77DD">
        <w:rPr>
          <w:rFonts w:eastAsia="Times New Roman" w:cstheme="minorHAnsi"/>
          <w:bCs/>
          <w:lang w:eastAsia="it-IT"/>
        </w:rPr>
        <w:t xml:space="preserve"> Dato </w:t>
      </w:r>
      <w:r>
        <w:rPr>
          <w:rFonts w:eastAsia="Times New Roman" w:cstheme="minorHAnsi"/>
          <w:bCs/>
          <w:lang w:eastAsia="it-IT"/>
        </w:rPr>
        <w:t>in linea con i valori nazionali, superiore a quello di ateneo e di area geografica</w:t>
      </w:r>
    </w:p>
    <w:p w14:paraId="0E617F04" w14:textId="77777777" w:rsidR="00CC30FC" w:rsidRPr="009E77DD" w:rsidRDefault="00CC30FC" w:rsidP="00CC30FC">
      <w:pPr>
        <w:spacing w:before="0" w:after="0" w:line="120" w:lineRule="atLeast"/>
        <w:jc w:val="both"/>
        <w:rPr>
          <w:rFonts w:eastAsia="Times New Roman" w:cstheme="minorHAnsi"/>
          <w:bCs/>
          <w:lang w:eastAsia="it-IT"/>
        </w:rPr>
      </w:pPr>
      <w:r w:rsidRPr="009E77DD">
        <w:rPr>
          <w:rFonts w:eastAsia="Times New Roman" w:cstheme="minorHAnsi"/>
          <w:b/>
          <w:bCs/>
          <w:lang w:eastAsia="it-IT"/>
        </w:rPr>
        <w:t>Ic0</w:t>
      </w:r>
      <w:r>
        <w:rPr>
          <w:rFonts w:eastAsia="Times New Roman" w:cstheme="minorHAnsi"/>
          <w:b/>
          <w:bCs/>
          <w:lang w:eastAsia="it-IT"/>
        </w:rPr>
        <w:t xml:space="preserve">6 </w:t>
      </w:r>
      <w:r>
        <w:rPr>
          <w:rFonts w:eastAsia="Times New Roman" w:cstheme="minorHAnsi"/>
          <w:bCs/>
          <w:lang w:eastAsia="it-IT"/>
        </w:rPr>
        <w:t xml:space="preserve">Dato in linea con quello di area geografica, leggermente migliore di quello di ateneo e inferiore a quello nazionale </w:t>
      </w:r>
    </w:p>
    <w:p w14:paraId="2AC88A88" w14:textId="77777777" w:rsidR="00221E13" w:rsidRDefault="00CC30FC" w:rsidP="00221E13">
      <w:pPr>
        <w:spacing w:before="0" w:after="0" w:line="120" w:lineRule="atLeast"/>
        <w:jc w:val="both"/>
        <w:rPr>
          <w:rFonts w:eastAsia="Times New Roman" w:cstheme="minorHAnsi"/>
          <w:bCs/>
          <w:lang w:eastAsia="it-IT"/>
        </w:rPr>
      </w:pPr>
      <w:r w:rsidRPr="009E77DD">
        <w:rPr>
          <w:rFonts w:eastAsia="Times New Roman" w:cstheme="minorHAnsi"/>
          <w:b/>
          <w:bCs/>
          <w:lang w:eastAsia="it-IT"/>
        </w:rPr>
        <w:t>Ic0</w:t>
      </w:r>
      <w:r>
        <w:rPr>
          <w:rFonts w:eastAsia="Times New Roman" w:cstheme="minorHAnsi"/>
          <w:b/>
          <w:bCs/>
          <w:lang w:eastAsia="it-IT"/>
        </w:rPr>
        <w:t xml:space="preserve">6BIS </w:t>
      </w:r>
      <w:r>
        <w:rPr>
          <w:rFonts w:eastAsia="Times New Roman" w:cstheme="minorHAnsi"/>
          <w:bCs/>
          <w:lang w:eastAsia="it-IT"/>
        </w:rPr>
        <w:t>La bassa percentuale di laureati triennali occupati può essere spiegata con gli obiettivi specifici del corso di studio: è un corso di base che prepara al proseguimento degli studi magistrali</w:t>
      </w:r>
    </w:p>
    <w:p w14:paraId="13076021" w14:textId="6A775CB8" w:rsidR="00CC30FC" w:rsidRPr="00221E13" w:rsidRDefault="00CC30FC" w:rsidP="00221E13">
      <w:pPr>
        <w:spacing w:before="0" w:after="0" w:line="120" w:lineRule="atLeast"/>
        <w:jc w:val="both"/>
        <w:rPr>
          <w:rFonts w:eastAsia="Times New Roman" w:cstheme="minorHAnsi"/>
          <w:bCs/>
          <w:lang w:eastAsia="it-IT"/>
        </w:rPr>
      </w:pPr>
      <w:r w:rsidRPr="009E77DD">
        <w:rPr>
          <w:rFonts w:eastAsia="Times New Roman" w:cstheme="minorHAnsi"/>
          <w:b/>
          <w:bCs/>
          <w:lang w:eastAsia="it-IT"/>
        </w:rPr>
        <w:t>Ic08</w:t>
      </w:r>
      <w:r>
        <w:rPr>
          <w:rFonts w:eastAsia="Times New Roman" w:cstheme="minorHAnsi"/>
          <w:b/>
          <w:bCs/>
          <w:lang w:eastAsia="it-IT"/>
        </w:rPr>
        <w:t xml:space="preserve"> </w:t>
      </w:r>
      <w:r>
        <w:t>La totalità dei docenti di riferimento è di ruolo e appartiene</w:t>
      </w:r>
      <w:r w:rsidRPr="005A78CB">
        <w:t xml:space="preserve"> a SSD base o caratterizzanti</w:t>
      </w:r>
      <w:r>
        <w:t>.</w:t>
      </w:r>
    </w:p>
    <w:p w14:paraId="1CFF8B29" w14:textId="77777777" w:rsidR="00CC30FC" w:rsidRPr="009E77DD" w:rsidRDefault="00CC30FC" w:rsidP="00CC30FC">
      <w:pPr>
        <w:spacing w:before="0" w:after="0" w:line="120" w:lineRule="atLeast"/>
        <w:jc w:val="both"/>
        <w:rPr>
          <w:rFonts w:eastAsia="Times New Roman" w:cstheme="minorHAnsi"/>
          <w:bCs/>
          <w:lang w:eastAsia="it-IT"/>
        </w:rPr>
      </w:pPr>
    </w:p>
    <w:p w14:paraId="128A6E14" w14:textId="77777777" w:rsidR="00CC30FC" w:rsidRDefault="00CC30FC" w:rsidP="00CC30FC">
      <w:pPr>
        <w:spacing w:before="0" w:after="0" w:line="120" w:lineRule="atLeast"/>
        <w:jc w:val="both"/>
        <w:rPr>
          <w:rFonts w:eastAsia="Times New Roman" w:cstheme="minorHAnsi"/>
          <w:b/>
          <w:bCs/>
          <w:lang w:eastAsia="it-IT"/>
        </w:rPr>
      </w:pPr>
      <w:r w:rsidRPr="00FB7036">
        <w:rPr>
          <w:rFonts w:eastAsia="Times New Roman" w:cstheme="minorHAnsi"/>
          <w:b/>
          <w:bCs/>
          <w:lang w:eastAsia="it-IT"/>
        </w:rPr>
        <w:t>Gruppo B - Indicatori Internazionalizzazione (DM 987/2016, allegato E)</w:t>
      </w:r>
    </w:p>
    <w:p w14:paraId="63ADA1FF" w14:textId="77777777" w:rsidR="00CC30FC" w:rsidRDefault="00CC30FC" w:rsidP="00CC30FC">
      <w:pPr>
        <w:spacing w:before="0" w:after="0" w:line="120" w:lineRule="atLeast"/>
        <w:jc w:val="both"/>
        <w:rPr>
          <w:rFonts w:eastAsia="Times New Roman" w:cstheme="minorHAnsi"/>
          <w:b/>
          <w:bCs/>
          <w:lang w:eastAsia="it-IT"/>
        </w:rPr>
      </w:pPr>
    </w:p>
    <w:p w14:paraId="172C9E56" w14:textId="77777777" w:rsidR="00CC30FC" w:rsidRPr="009E77DD" w:rsidRDefault="00CC30FC" w:rsidP="00CC30FC">
      <w:pPr>
        <w:spacing w:before="0" w:after="0" w:line="240" w:lineRule="auto"/>
        <w:jc w:val="both"/>
        <w:rPr>
          <w:rFonts w:cs="Lucida Sans Unicode"/>
          <w:color w:val="000000"/>
          <w:sz w:val="18"/>
          <w:szCs w:val="18"/>
        </w:rPr>
      </w:pPr>
      <w:r w:rsidRPr="009E77DD">
        <w:rPr>
          <w:rFonts w:cs="Lucida Sans Unicode"/>
          <w:color w:val="000000"/>
          <w:sz w:val="18"/>
          <w:szCs w:val="18"/>
        </w:rPr>
        <w:t xml:space="preserve">Il corso di studi non prevede </w:t>
      </w:r>
      <w:r>
        <w:rPr>
          <w:rFonts w:cs="Lucida Sans Unicode"/>
          <w:color w:val="000000"/>
          <w:sz w:val="18"/>
          <w:szCs w:val="18"/>
        </w:rPr>
        <w:t xml:space="preserve">attività </w:t>
      </w:r>
      <w:r w:rsidRPr="009E77DD">
        <w:rPr>
          <w:rFonts w:cs="Lucida Sans Unicode"/>
          <w:color w:val="000000"/>
          <w:sz w:val="18"/>
          <w:szCs w:val="18"/>
        </w:rPr>
        <w:t xml:space="preserve">di tirocinio. Tuttavia </w:t>
      </w:r>
      <w:r>
        <w:rPr>
          <w:rFonts w:cs="Lucida Sans Unicode"/>
          <w:color w:val="000000"/>
          <w:sz w:val="18"/>
          <w:szCs w:val="18"/>
        </w:rPr>
        <w:t xml:space="preserve">un congruo numero di studenti partecipa </w:t>
      </w:r>
      <w:r w:rsidRPr="009E77DD">
        <w:rPr>
          <w:rFonts w:cs="Lucida Sans Unicode"/>
          <w:color w:val="000000"/>
          <w:sz w:val="18"/>
          <w:szCs w:val="18"/>
        </w:rPr>
        <w:t xml:space="preserve">a stage presso centri di ricerca internazionali, quali il CERN di Ginevra, DESY ad Amburgo, SLAC a Stanford ed il Fermilab a Chicago in qualità di vincitori di borse Summer Student. </w:t>
      </w:r>
    </w:p>
    <w:p w14:paraId="25C315E5" w14:textId="21FFFE7F" w:rsidR="00CC30FC" w:rsidRPr="009E77DD" w:rsidRDefault="00CC30FC" w:rsidP="00CC30FC">
      <w:pPr>
        <w:spacing w:before="0" w:after="0" w:line="240" w:lineRule="auto"/>
        <w:jc w:val="both"/>
        <w:rPr>
          <w:rFonts w:cs="Lucida Sans Unicode"/>
          <w:color w:val="000000"/>
          <w:sz w:val="18"/>
          <w:szCs w:val="18"/>
        </w:rPr>
      </w:pPr>
      <w:r w:rsidRPr="009E77DD">
        <w:rPr>
          <w:rFonts w:cs="Lucida Sans Unicode"/>
          <w:color w:val="000000"/>
          <w:sz w:val="18"/>
          <w:szCs w:val="18"/>
        </w:rPr>
        <w:t>Si prevede inoltre di intens</w:t>
      </w:r>
      <w:r w:rsidR="00411385">
        <w:rPr>
          <w:rFonts w:cs="Lucida Sans Unicode"/>
          <w:color w:val="000000"/>
          <w:sz w:val="18"/>
          <w:szCs w:val="18"/>
        </w:rPr>
        <w:t>ificare lo scambio di studenti E</w:t>
      </w:r>
      <w:r w:rsidRPr="009E77DD">
        <w:rPr>
          <w:rFonts w:cs="Lucida Sans Unicode"/>
          <w:color w:val="000000"/>
          <w:sz w:val="18"/>
          <w:szCs w:val="18"/>
        </w:rPr>
        <w:t xml:space="preserve">rasmus. </w:t>
      </w:r>
    </w:p>
    <w:p w14:paraId="482BC510" w14:textId="77777777" w:rsidR="00CC30FC" w:rsidRPr="009E77DD" w:rsidRDefault="00CC30FC" w:rsidP="00CC30FC">
      <w:pPr>
        <w:spacing w:before="0" w:after="0" w:line="120" w:lineRule="atLeast"/>
        <w:jc w:val="both"/>
        <w:rPr>
          <w:rFonts w:eastAsia="Times New Roman" w:cstheme="minorHAnsi"/>
          <w:b/>
          <w:lang w:eastAsia="it-IT"/>
        </w:rPr>
      </w:pPr>
    </w:p>
    <w:p w14:paraId="283D2F53" w14:textId="77777777" w:rsidR="00CC30FC" w:rsidRPr="00836EFF" w:rsidRDefault="00CC30FC" w:rsidP="00CC30FC">
      <w:pPr>
        <w:spacing w:before="0" w:after="0" w:line="120" w:lineRule="atLeast"/>
        <w:jc w:val="both"/>
        <w:rPr>
          <w:rFonts w:eastAsia="Times New Roman" w:cstheme="minorHAnsi"/>
          <w:b/>
          <w:lang w:eastAsia="it-IT"/>
        </w:rPr>
      </w:pPr>
      <w:r w:rsidRPr="00836EFF">
        <w:rPr>
          <w:rFonts w:eastAsia="Times New Roman" w:cstheme="minorHAnsi"/>
          <w:b/>
          <w:lang w:eastAsia="it-IT"/>
        </w:rPr>
        <w:t>Gruppo E - Ulteriori Indicatori per la valutazione della didattica (DM 987/2016, allegato E)</w:t>
      </w:r>
    </w:p>
    <w:p w14:paraId="4E4D54E6" w14:textId="77777777" w:rsidR="00CC30FC"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Ic13</w:t>
      </w:r>
      <w:r>
        <w:rPr>
          <w:rFonts w:eastAsia="Times New Roman" w:cstheme="minorHAnsi"/>
          <w:b/>
          <w:lang w:eastAsia="it-IT"/>
        </w:rPr>
        <w:t xml:space="preserve"> </w:t>
      </w:r>
      <w:r w:rsidRPr="00441C7A">
        <w:rPr>
          <w:rFonts w:eastAsia="Times New Roman" w:cstheme="minorHAnsi"/>
          <w:lang w:eastAsia="it-IT"/>
        </w:rPr>
        <w:t>migliore di ateneo, leg</w:t>
      </w:r>
      <w:r>
        <w:rPr>
          <w:rFonts w:eastAsia="Times New Roman" w:cstheme="minorHAnsi"/>
          <w:lang w:eastAsia="it-IT"/>
        </w:rPr>
        <w:t>g</w:t>
      </w:r>
      <w:r w:rsidRPr="00441C7A">
        <w:rPr>
          <w:rFonts w:eastAsia="Times New Roman" w:cstheme="minorHAnsi"/>
          <w:lang w:eastAsia="it-IT"/>
        </w:rPr>
        <w:t>ermente sotto la media geografica e inferiori a quelli nazionali. Azioni in essere per migliorare il dato</w:t>
      </w:r>
    </w:p>
    <w:p w14:paraId="07BEDBEB" w14:textId="77777777" w:rsidR="00CC30FC" w:rsidRPr="00441C7A"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Ic14</w:t>
      </w:r>
      <w:r>
        <w:rPr>
          <w:rFonts w:eastAsia="Times New Roman" w:cstheme="minorHAnsi"/>
          <w:lang w:eastAsia="it-IT"/>
        </w:rPr>
        <w:t xml:space="preserve"> migliori di quello di ateneo, in linea con quello di area geografica e leggermente inferiori al dato nazionale</w:t>
      </w:r>
    </w:p>
    <w:p w14:paraId="40076A1D" w14:textId="77777777" w:rsidR="00CC30FC" w:rsidRPr="00441C7A"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Ic15</w:t>
      </w:r>
      <w:r>
        <w:rPr>
          <w:rFonts w:eastAsia="Times New Roman" w:cstheme="minorHAnsi"/>
          <w:b/>
          <w:lang w:eastAsia="it-IT"/>
        </w:rPr>
        <w:t>/IC15BIS</w:t>
      </w:r>
      <w:r>
        <w:rPr>
          <w:rFonts w:eastAsia="Times New Roman" w:cstheme="minorHAnsi"/>
          <w:lang w:eastAsia="it-IT"/>
        </w:rPr>
        <w:t xml:space="preserve"> migliori di quello di ateneo, in linea con quello di area geografica e leggermente inferiori al dato nazionale</w:t>
      </w:r>
    </w:p>
    <w:p w14:paraId="777EA6A9" w14:textId="77777777" w:rsidR="00CC30FC" w:rsidRPr="00441C7A"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w:t>
      </w:r>
      <w:r>
        <w:rPr>
          <w:rFonts w:eastAsia="Times New Roman" w:cstheme="minorHAnsi"/>
          <w:b/>
          <w:lang w:eastAsia="it-IT"/>
        </w:rPr>
        <w:t>6/ic16</w:t>
      </w:r>
      <w:r w:rsidRPr="00441C7A">
        <w:rPr>
          <w:rFonts w:eastAsia="Times New Roman" w:cstheme="minorHAnsi"/>
          <w:b/>
          <w:lang w:eastAsia="it-IT"/>
        </w:rPr>
        <w:t>BIS</w:t>
      </w:r>
      <w:r>
        <w:rPr>
          <w:rFonts w:eastAsia="Times New Roman" w:cstheme="minorHAnsi"/>
          <w:b/>
          <w:lang w:eastAsia="it-IT"/>
        </w:rPr>
        <w:t xml:space="preserve"> </w:t>
      </w:r>
      <w:r>
        <w:rPr>
          <w:rFonts w:eastAsia="Times New Roman" w:cstheme="minorHAnsi"/>
          <w:lang w:eastAsia="it-IT"/>
        </w:rPr>
        <w:t>migliori di quello di ateneo, leggermente inferiori a quello di area geografica e leggermente inferiori al dato nazionale</w:t>
      </w:r>
    </w:p>
    <w:p w14:paraId="50CC9036" w14:textId="77777777" w:rsidR="00CC30FC"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Ic17</w:t>
      </w:r>
      <w:r>
        <w:rPr>
          <w:rFonts w:eastAsia="Times New Roman" w:cstheme="minorHAnsi"/>
          <w:b/>
          <w:lang w:eastAsia="it-IT"/>
        </w:rPr>
        <w:t xml:space="preserve"> </w:t>
      </w:r>
      <w:r>
        <w:rPr>
          <w:rFonts w:eastAsia="Times New Roman" w:cstheme="minorHAnsi"/>
          <w:lang w:eastAsia="it-IT"/>
        </w:rPr>
        <w:t>migliore rispetto a quello di ateneo, in linea con quelli di area e leggermente sotto al dato nazionale</w:t>
      </w:r>
    </w:p>
    <w:p w14:paraId="52C55A55" w14:textId="77777777" w:rsidR="00CC30FC"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Ic18</w:t>
      </w:r>
      <w:r>
        <w:rPr>
          <w:rFonts w:eastAsia="Times New Roman" w:cstheme="minorHAnsi"/>
          <w:lang w:eastAsia="it-IT"/>
        </w:rPr>
        <w:t xml:space="preserve"> Decisamente superiore rispetto ai dati di ateneo, di area geografica e la media nazionale, confermato dai questionari degli studenti sulla efficacia interna.</w:t>
      </w:r>
    </w:p>
    <w:p w14:paraId="78274C3D" w14:textId="77777777" w:rsidR="00CC30FC" w:rsidRPr="00441C7A" w:rsidRDefault="00CC30FC" w:rsidP="00CC30FC">
      <w:pPr>
        <w:spacing w:before="0" w:after="0" w:line="120" w:lineRule="atLeast"/>
        <w:jc w:val="both"/>
        <w:rPr>
          <w:rFonts w:eastAsia="Times New Roman" w:cstheme="minorHAnsi"/>
          <w:lang w:eastAsia="it-IT"/>
        </w:rPr>
      </w:pPr>
      <w:r w:rsidRPr="00441C7A">
        <w:rPr>
          <w:rFonts w:eastAsia="Times New Roman" w:cstheme="minorHAnsi"/>
          <w:b/>
          <w:lang w:eastAsia="it-IT"/>
        </w:rPr>
        <w:t>Ic1</w:t>
      </w:r>
      <w:r>
        <w:rPr>
          <w:rFonts w:eastAsia="Times New Roman" w:cstheme="minorHAnsi"/>
          <w:b/>
          <w:lang w:eastAsia="it-IT"/>
        </w:rPr>
        <w:t xml:space="preserve">9 </w:t>
      </w:r>
      <w:r>
        <w:rPr>
          <w:rFonts w:eastAsia="Times New Roman" w:cstheme="minorHAnsi"/>
          <w:lang w:eastAsia="it-IT"/>
        </w:rPr>
        <w:t>in linea con quelli di ateneo e di area geografica, superiori alla media nazionale, che riflette le politiche di contenimento dell’offerta formativa effettivamente erogabile.</w:t>
      </w:r>
    </w:p>
    <w:p w14:paraId="16A4A671" w14:textId="77777777" w:rsidR="00CC30FC" w:rsidRPr="00441C7A" w:rsidRDefault="00CC30FC" w:rsidP="00CC30FC">
      <w:pPr>
        <w:spacing w:before="0" w:after="0" w:line="120" w:lineRule="atLeast"/>
        <w:jc w:val="both"/>
        <w:rPr>
          <w:rFonts w:eastAsia="Times New Roman" w:cstheme="minorHAnsi"/>
          <w:lang w:eastAsia="it-IT"/>
        </w:rPr>
      </w:pPr>
    </w:p>
    <w:p w14:paraId="4591EE47" w14:textId="77777777" w:rsidR="00CC30FC" w:rsidRDefault="00CC30FC" w:rsidP="00CC30FC">
      <w:pPr>
        <w:spacing w:before="0" w:after="0" w:line="120" w:lineRule="atLeast"/>
        <w:jc w:val="both"/>
        <w:rPr>
          <w:rFonts w:eastAsia="Times New Roman" w:cstheme="minorHAnsi"/>
          <w:b/>
          <w:bCs/>
          <w:lang w:eastAsia="it-IT"/>
        </w:rPr>
      </w:pPr>
      <w:r w:rsidRPr="00836EFF">
        <w:rPr>
          <w:rFonts w:eastAsia="Times New Roman" w:cstheme="minorHAnsi"/>
          <w:b/>
          <w:bCs/>
          <w:lang w:eastAsia="it-IT"/>
        </w:rPr>
        <w:t>Indicatori di Approfondimento per la Sperimentazione - Percorso di studio e regolarità delle carriere</w:t>
      </w:r>
    </w:p>
    <w:p w14:paraId="0A6F0099" w14:textId="77777777" w:rsidR="00CC30FC" w:rsidRPr="00C11213" w:rsidRDefault="00CC30FC" w:rsidP="00CC30FC">
      <w:pPr>
        <w:spacing w:before="0" w:after="0" w:line="120" w:lineRule="atLeast"/>
        <w:jc w:val="both"/>
        <w:rPr>
          <w:rFonts w:eastAsia="Times New Roman" w:cstheme="minorHAnsi"/>
          <w:bCs/>
          <w:lang w:eastAsia="it-IT"/>
        </w:rPr>
      </w:pPr>
      <w:r>
        <w:rPr>
          <w:rFonts w:eastAsia="Times New Roman" w:cstheme="minorHAnsi"/>
          <w:b/>
          <w:bCs/>
          <w:lang w:eastAsia="it-IT"/>
        </w:rPr>
        <w:t xml:space="preserve">Ic21 </w:t>
      </w:r>
      <w:r>
        <w:rPr>
          <w:rFonts w:eastAsia="Times New Roman" w:cstheme="minorHAnsi"/>
          <w:lang w:eastAsia="it-IT"/>
        </w:rPr>
        <w:t>migliore rispetto a quello di ateneo, in linea con quelli di area e leggermente sotto al dato nazionale</w:t>
      </w:r>
    </w:p>
    <w:p w14:paraId="5F76A926" w14:textId="77777777" w:rsidR="00CC30FC" w:rsidRDefault="00CC30FC" w:rsidP="00CC30FC">
      <w:pPr>
        <w:spacing w:before="0" w:after="0" w:line="120" w:lineRule="atLeast"/>
        <w:jc w:val="both"/>
        <w:rPr>
          <w:rFonts w:eastAsia="Times New Roman" w:cstheme="minorHAnsi"/>
          <w:b/>
          <w:bCs/>
          <w:lang w:eastAsia="it-IT"/>
        </w:rPr>
      </w:pPr>
      <w:r>
        <w:rPr>
          <w:rFonts w:eastAsia="Times New Roman" w:cstheme="minorHAnsi"/>
          <w:b/>
          <w:bCs/>
          <w:lang w:eastAsia="it-IT"/>
        </w:rPr>
        <w:t>Ic22</w:t>
      </w:r>
      <w:r w:rsidRPr="00C11213">
        <w:rPr>
          <w:rFonts w:eastAsia="Times New Roman" w:cstheme="minorHAnsi"/>
          <w:lang w:eastAsia="it-IT"/>
        </w:rPr>
        <w:t xml:space="preserve"> </w:t>
      </w:r>
      <w:r>
        <w:rPr>
          <w:rFonts w:eastAsia="Times New Roman" w:cstheme="minorHAnsi"/>
          <w:lang w:eastAsia="it-IT"/>
        </w:rPr>
        <w:t>migliore rispetto a quello di ateneo, leggermente migliori al dato di area leggermente al di sotto al dato nazionale</w:t>
      </w:r>
    </w:p>
    <w:p w14:paraId="66440027" w14:textId="77777777" w:rsidR="00CC30FC" w:rsidRPr="00C11213" w:rsidRDefault="00CC30FC" w:rsidP="00CC30FC">
      <w:pPr>
        <w:spacing w:before="0" w:after="0" w:line="120" w:lineRule="atLeast"/>
        <w:jc w:val="both"/>
        <w:rPr>
          <w:rFonts w:eastAsia="Times New Roman" w:cstheme="minorHAnsi"/>
          <w:bCs/>
          <w:lang w:eastAsia="it-IT"/>
        </w:rPr>
      </w:pPr>
      <w:r>
        <w:rPr>
          <w:rFonts w:eastAsia="Times New Roman" w:cstheme="minorHAnsi"/>
          <w:b/>
          <w:bCs/>
          <w:lang w:eastAsia="it-IT"/>
        </w:rPr>
        <w:t xml:space="preserve">Ic23/ic24 </w:t>
      </w:r>
      <w:r>
        <w:rPr>
          <w:rFonts w:eastAsia="Times New Roman" w:cstheme="minorHAnsi"/>
          <w:bCs/>
          <w:lang w:eastAsia="it-IT"/>
        </w:rPr>
        <w:t>la percentuale di abbandono del corso di studi e’ inferiore rispetto alla media di ateneo, in linea col dato geografico e con la media nazionale</w:t>
      </w:r>
    </w:p>
    <w:p w14:paraId="59C6C0D7" w14:textId="77777777" w:rsidR="00CC30FC" w:rsidRDefault="00CC30FC" w:rsidP="00CC30FC">
      <w:pPr>
        <w:spacing w:before="0" w:after="0" w:line="120" w:lineRule="atLeast"/>
        <w:jc w:val="both"/>
        <w:rPr>
          <w:rFonts w:eastAsia="Times New Roman" w:cstheme="minorHAnsi"/>
          <w:lang w:eastAsia="it-IT"/>
        </w:rPr>
      </w:pPr>
    </w:p>
    <w:p w14:paraId="38E0EECB" w14:textId="77777777" w:rsidR="00CC30FC" w:rsidRDefault="00CC30FC" w:rsidP="00CC30FC">
      <w:pPr>
        <w:spacing w:before="0" w:after="0" w:line="120" w:lineRule="atLeast"/>
        <w:jc w:val="both"/>
        <w:rPr>
          <w:rFonts w:eastAsia="Times New Roman" w:cstheme="minorHAnsi"/>
          <w:lang w:eastAsia="it-IT"/>
        </w:rPr>
      </w:pPr>
    </w:p>
    <w:p w14:paraId="2835B0CC" w14:textId="77777777" w:rsidR="00CC30FC" w:rsidRDefault="00CC30FC" w:rsidP="00CC30FC">
      <w:pPr>
        <w:spacing w:before="0" w:after="0" w:line="120" w:lineRule="atLeast"/>
        <w:jc w:val="both"/>
        <w:rPr>
          <w:rFonts w:eastAsia="Times New Roman" w:cstheme="minorHAnsi"/>
          <w:b/>
          <w:bCs/>
          <w:lang w:eastAsia="it-IT"/>
        </w:rPr>
      </w:pPr>
      <w:r w:rsidRPr="00836EFF">
        <w:rPr>
          <w:rFonts w:eastAsia="Times New Roman" w:cstheme="minorHAnsi"/>
          <w:b/>
          <w:bCs/>
          <w:lang w:eastAsia="it-IT"/>
        </w:rPr>
        <w:t>Indicatori di Approfondimento per la Sperimentazione - Soddisfazione e Occupabilità</w:t>
      </w:r>
    </w:p>
    <w:p w14:paraId="2ECC4DCA" w14:textId="77777777" w:rsidR="00CC30FC" w:rsidRPr="00C11213" w:rsidRDefault="00CC30FC" w:rsidP="00CC30FC">
      <w:pPr>
        <w:spacing w:before="0" w:after="0" w:line="120" w:lineRule="atLeast"/>
        <w:jc w:val="both"/>
        <w:rPr>
          <w:rFonts w:eastAsia="Times New Roman" w:cstheme="minorHAnsi"/>
          <w:bCs/>
          <w:lang w:eastAsia="it-IT"/>
        </w:rPr>
      </w:pPr>
      <w:r>
        <w:rPr>
          <w:rFonts w:eastAsia="Times New Roman" w:cstheme="minorHAnsi"/>
          <w:b/>
          <w:bCs/>
          <w:lang w:eastAsia="it-IT"/>
        </w:rPr>
        <w:t>Ic25</w:t>
      </w:r>
      <w:r>
        <w:rPr>
          <w:rFonts w:eastAsia="Times New Roman" w:cstheme="minorHAnsi"/>
          <w:bCs/>
          <w:lang w:eastAsia="it-IT"/>
        </w:rPr>
        <w:t xml:space="preserve"> il livello di soddisfazione molto alto ed in media si può considerare in linea con i dati di ateneo, di area geografica e nazionale</w:t>
      </w:r>
    </w:p>
    <w:p w14:paraId="6ED10364" w14:textId="77777777" w:rsidR="00CC30FC" w:rsidRDefault="00CC30FC" w:rsidP="00CC30FC">
      <w:pPr>
        <w:spacing w:before="0" w:after="0" w:line="120" w:lineRule="atLeast"/>
        <w:jc w:val="both"/>
        <w:rPr>
          <w:rFonts w:eastAsia="Times New Roman" w:cstheme="minorHAnsi"/>
          <w:b/>
          <w:bCs/>
          <w:lang w:eastAsia="it-IT"/>
        </w:rPr>
      </w:pPr>
    </w:p>
    <w:p w14:paraId="637BF854" w14:textId="77777777" w:rsidR="00CC30FC" w:rsidRDefault="00CC30FC" w:rsidP="00CC30FC">
      <w:pPr>
        <w:spacing w:before="0" w:after="0" w:line="120" w:lineRule="atLeast"/>
        <w:jc w:val="both"/>
        <w:rPr>
          <w:rFonts w:eastAsia="Times New Roman" w:cstheme="minorHAnsi"/>
          <w:lang w:eastAsia="it-IT"/>
        </w:rPr>
      </w:pPr>
      <w:r w:rsidRPr="00836EFF">
        <w:rPr>
          <w:rFonts w:eastAsia="Times New Roman" w:cstheme="minorHAnsi"/>
          <w:b/>
          <w:bCs/>
          <w:lang w:eastAsia="it-IT"/>
        </w:rPr>
        <w:t>Indicatori di Approfondimento per la Sperimentazione - Consistenza e Qualificazione del corp</w:t>
      </w:r>
    </w:p>
    <w:p w14:paraId="25F2A906" w14:textId="77777777" w:rsidR="00CC30FC" w:rsidRPr="00C11213" w:rsidRDefault="00CC30FC" w:rsidP="00CC30FC">
      <w:pPr>
        <w:spacing w:before="0" w:after="0" w:line="120" w:lineRule="atLeast"/>
        <w:jc w:val="both"/>
        <w:rPr>
          <w:rFonts w:eastAsia="Times New Roman" w:cstheme="minorHAnsi"/>
          <w:lang w:eastAsia="it-IT"/>
        </w:rPr>
      </w:pPr>
      <w:r w:rsidRPr="00C11213">
        <w:rPr>
          <w:rFonts w:eastAsia="Times New Roman" w:cstheme="minorHAnsi"/>
          <w:b/>
          <w:lang w:eastAsia="it-IT"/>
        </w:rPr>
        <w:t>Ic27</w:t>
      </w:r>
      <w:r>
        <w:rPr>
          <w:rFonts w:eastAsia="Times New Roman" w:cstheme="minorHAnsi"/>
          <w:b/>
          <w:lang w:eastAsia="it-IT"/>
        </w:rPr>
        <w:t xml:space="preserve">/Ic28 </w:t>
      </w:r>
      <w:r>
        <w:rPr>
          <w:rFonts w:eastAsia="Times New Roman" w:cstheme="minorHAnsi"/>
          <w:lang w:eastAsia="it-IT"/>
        </w:rPr>
        <w:t xml:space="preserve">la percentuale superiore rispetto a quella di ateneo, migliore di area e leggermente superioe a quello nazionale.  </w:t>
      </w:r>
    </w:p>
    <w:p w14:paraId="694B2458" w14:textId="77777777" w:rsidR="00CC30FC" w:rsidRPr="00C11213" w:rsidRDefault="00CC30FC" w:rsidP="00CC30FC">
      <w:pPr>
        <w:spacing w:before="0" w:after="0" w:line="120" w:lineRule="atLeast"/>
        <w:jc w:val="both"/>
        <w:rPr>
          <w:rFonts w:eastAsia="Times New Roman" w:cstheme="minorHAnsi"/>
          <w:b/>
          <w:lang w:eastAsia="it-IT"/>
        </w:rPr>
      </w:pPr>
    </w:p>
    <w:p w14:paraId="1EC4B6F8" w14:textId="77777777" w:rsidR="000F3DCF" w:rsidRPr="009F2839" w:rsidRDefault="000F3DCF" w:rsidP="009F2839">
      <w:pPr>
        <w:spacing w:before="0" w:after="0" w:line="120" w:lineRule="atLeast"/>
        <w:jc w:val="both"/>
        <w:rPr>
          <w:rFonts w:eastAsia="Times New Roman" w:cstheme="minorHAnsi"/>
          <w:lang w:eastAsia="it-IT"/>
        </w:rPr>
      </w:pPr>
    </w:p>
    <w:p w14:paraId="5F8F93DD" w14:textId="77777777" w:rsidR="00C11213"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OBIETTIVI E AZIONI DI MIGLIORAMENTO</w:t>
      </w:r>
    </w:p>
    <w:p w14:paraId="0C92B44B" w14:textId="0F4DCF74" w:rsidR="00085C82" w:rsidRDefault="00085C82" w:rsidP="00085C82">
      <w:pPr>
        <w:spacing w:before="120" w:after="120" w:line="240" w:lineRule="auto"/>
        <w:rPr>
          <w:rFonts w:eastAsiaTheme="minorHAnsi" w:cs="Lucida Sans Unicode"/>
          <w:color w:val="000000"/>
          <w:sz w:val="18"/>
          <w:szCs w:val="18"/>
        </w:rPr>
      </w:pPr>
      <w:r w:rsidRPr="00625919">
        <w:rPr>
          <w:rFonts w:eastAsiaTheme="minorHAnsi" w:cs="Lucida Sans Unicode"/>
          <w:b/>
          <w:color w:val="000000"/>
          <w:sz w:val="18"/>
          <w:szCs w:val="18"/>
        </w:rPr>
        <w:t xml:space="preserve"> </w:t>
      </w:r>
      <w:r w:rsidR="00CC30FC">
        <w:rPr>
          <w:rFonts w:eastAsiaTheme="minorHAnsi" w:cs="Lucida Sans Unicode"/>
          <w:color w:val="000000"/>
          <w:sz w:val="18"/>
          <w:szCs w:val="18"/>
        </w:rPr>
        <w:t xml:space="preserve">In sintesi le azioni ampiamente descritte nella sezione 1.c possono essere riassunte alla luce dell’analisi degli indicatori SMA. </w:t>
      </w:r>
    </w:p>
    <w:p w14:paraId="7D191765" w14:textId="0A377D54"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Per superare le difficoltà che si riscontrano nella carriere nel passaggio dal primo al secondo anno,</w:t>
      </w:r>
      <w:r w:rsidR="00221E13">
        <w:rPr>
          <w:rFonts w:eastAsiaTheme="minorHAnsi" w:cs="Lucida Sans Unicode"/>
          <w:color w:val="000000"/>
          <w:sz w:val="18"/>
          <w:szCs w:val="18"/>
        </w:rPr>
        <w:t xml:space="preserve"> </w:t>
      </w:r>
      <w:r>
        <w:rPr>
          <w:rFonts w:eastAsiaTheme="minorHAnsi" w:cs="Lucida Sans Unicode"/>
          <w:color w:val="000000"/>
          <w:sz w:val="18"/>
          <w:szCs w:val="18"/>
        </w:rPr>
        <w:t>il CIF è intervenuto su più linee:</w:t>
      </w:r>
    </w:p>
    <w:p w14:paraId="071F0304" w14:textId="77777777"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azioni di orientamento</w:t>
      </w:r>
    </w:p>
    <w:p w14:paraId="3C8B07F6" w14:textId="77777777"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anticipo corsi di introduzione alla meccanica e all’analisi</w:t>
      </w:r>
    </w:p>
    <w:p w14:paraId="43BE7BA2" w14:textId="77777777"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lastRenderedPageBreak/>
        <w:t>impiego dei tutor</w:t>
      </w:r>
    </w:p>
    <w:p w14:paraId="5E3B88E0" w14:textId="51F7D91F"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attribuzione di CFU con voto agli insegnamenti di Fisica Gen</w:t>
      </w:r>
      <w:r w:rsidR="00FE7104">
        <w:rPr>
          <w:rFonts w:eastAsiaTheme="minorHAnsi" w:cs="Lucida Sans Unicode"/>
          <w:color w:val="000000"/>
          <w:sz w:val="18"/>
          <w:szCs w:val="18"/>
        </w:rPr>
        <w:t>erale I Modula A e Fisica Gener</w:t>
      </w:r>
      <w:r>
        <w:rPr>
          <w:rFonts w:eastAsiaTheme="minorHAnsi" w:cs="Lucida Sans Unicode"/>
          <w:color w:val="000000"/>
          <w:sz w:val="18"/>
          <w:szCs w:val="18"/>
        </w:rPr>
        <w:t>a</w:t>
      </w:r>
      <w:r w:rsidR="00FE7104">
        <w:rPr>
          <w:rFonts w:eastAsiaTheme="minorHAnsi" w:cs="Lucida Sans Unicode"/>
          <w:color w:val="000000"/>
          <w:sz w:val="18"/>
          <w:szCs w:val="18"/>
        </w:rPr>
        <w:t>le</w:t>
      </w:r>
      <w:r>
        <w:rPr>
          <w:rFonts w:eastAsiaTheme="minorHAnsi" w:cs="Lucida Sans Unicode"/>
          <w:color w:val="000000"/>
          <w:sz w:val="18"/>
          <w:szCs w:val="18"/>
        </w:rPr>
        <w:t xml:space="preserve"> I modulo B</w:t>
      </w:r>
    </w:p>
    <w:p w14:paraId="1AE356FB" w14:textId="6E0C561A" w:rsidR="00CC30FC" w:rsidRDefault="00CC30FC"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L’intervento sull’espletamento della</w:t>
      </w:r>
      <w:r w:rsidR="00FE7104">
        <w:rPr>
          <w:rFonts w:eastAsiaTheme="minorHAnsi" w:cs="Lucida Sans Unicode"/>
          <w:color w:val="000000"/>
          <w:sz w:val="18"/>
          <w:szCs w:val="18"/>
        </w:rPr>
        <w:t xml:space="preserve"> </w:t>
      </w:r>
      <w:r>
        <w:rPr>
          <w:rFonts w:eastAsiaTheme="minorHAnsi" w:cs="Lucida Sans Unicode"/>
          <w:color w:val="000000"/>
          <w:sz w:val="18"/>
          <w:szCs w:val="18"/>
        </w:rPr>
        <w:t xml:space="preserve">prova finale è mirato a ridurre la durata media del corso di studi e un </w:t>
      </w:r>
      <w:r w:rsidR="00FE7104">
        <w:rPr>
          <w:rFonts w:eastAsiaTheme="minorHAnsi" w:cs="Lucida Sans Unicode"/>
          <w:color w:val="000000"/>
          <w:sz w:val="18"/>
          <w:szCs w:val="18"/>
        </w:rPr>
        <w:t xml:space="preserve">inserimento anticipato </w:t>
      </w:r>
      <w:r>
        <w:rPr>
          <w:rFonts w:eastAsiaTheme="minorHAnsi" w:cs="Lucida Sans Unicode"/>
          <w:color w:val="000000"/>
          <w:sz w:val="18"/>
          <w:szCs w:val="18"/>
        </w:rPr>
        <w:t xml:space="preserve"> nel corso di studi magistrale</w:t>
      </w:r>
      <w:r w:rsidR="00FE7104">
        <w:rPr>
          <w:rFonts w:eastAsiaTheme="minorHAnsi" w:cs="Lucida Sans Unicode"/>
          <w:color w:val="000000"/>
          <w:sz w:val="18"/>
          <w:szCs w:val="18"/>
        </w:rPr>
        <w:t xml:space="preserve"> e/o nel mondo del lavoro.</w:t>
      </w:r>
      <w:r>
        <w:rPr>
          <w:rFonts w:eastAsiaTheme="minorHAnsi" w:cs="Lucida Sans Unicode"/>
          <w:color w:val="000000"/>
          <w:sz w:val="18"/>
          <w:szCs w:val="18"/>
        </w:rPr>
        <w:t xml:space="preserve"> </w:t>
      </w:r>
    </w:p>
    <w:p w14:paraId="74D31B16" w14:textId="77777777" w:rsidR="00411385" w:rsidRDefault="00411385" w:rsidP="00085C82">
      <w:pPr>
        <w:spacing w:before="120" w:after="120" w:line="240" w:lineRule="auto"/>
        <w:rPr>
          <w:rFonts w:eastAsiaTheme="minorHAnsi" w:cs="Lucida Sans Unicode"/>
          <w:color w:val="000000"/>
          <w:sz w:val="18"/>
          <w:szCs w:val="18"/>
        </w:rPr>
      </w:pPr>
    </w:p>
    <w:p w14:paraId="61C309BC" w14:textId="5955DAB4" w:rsidR="00411385" w:rsidRPr="00CC30FC" w:rsidRDefault="00411385" w:rsidP="00085C82">
      <w:pPr>
        <w:spacing w:before="120" w:after="120" w:line="240" w:lineRule="auto"/>
        <w:rPr>
          <w:rFonts w:eastAsiaTheme="minorHAnsi" w:cs="Lucida Sans Unicode"/>
          <w:color w:val="000000"/>
          <w:sz w:val="18"/>
          <w:szCs w:val="18"/>
        </w:rPr>
      </w:pPr>
      <w:r>
        <w:rPr>
          <w:rFonts w:eastAsiaTheme="minorHAnsi" w:cs="Lucida Sans Unicode"/>
          <w:color w:val="000000"/>
          <w:sz w:val="18"/>
          <w:szCs w:val="18"/>
        </w:rPr>
        <w:t xml:space="preserve">In generale si continuerà a monitorare l’andamento degli indicatori </w:t>
      </w:r>
      <w:bookmarkStart w:id="10" w:name="_GoBack"/>
      <w:bookmarkEnd w:id="10"/>
      <w:r>
        <w:rPr>
          <w:rFonts w:eastAsiaTheme="minorHAnsi" w:cs="Lucida Sans Unicode"/>
          <w:color w:val="000000"/>
          <w:sz w:val="18"/>
          <w:szCs w:val="18"/>
        </w:rPr>
        <w:t>in funzione del tempo per vedere se le azioni intraprese portano al miglioramento auspicato o occorrerà apportare ulteriori correttivi</w:t>
      </w:r>
    </w:p>
    <w:sectPr w:rsidR="00411385" w:rsidRPr="00CC30FC" w:rsidSect="005C6079">
      <w:footerReference w:type="default" r:id="rId13"/>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459FF" w14:textId="77777777" w:rsidR="00B34162" w:rsidRDefault="00B34162" w:rsidP="00B13C4D">
      <w:pPr>
        <w:spacing w:before="0" w:after="0" w:line="240" w:lineRule="auto"/>
      </w:pPr>
      <w:r>
        <w:separator/>
      </w:r>
    </w:p>
  </w:endnote>
  <w:endnote w:type="continuationSeparator" w:id="0">
    <w:p w14:paraId="1FDB36D2" w14:textId="77777777" w:rsidR="00B34162" w:rsidRDefault="00B34162"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929402"/>
      <w:docPartObj>
        <w:docPartGallery w:val="Page Numbers (Bottom of Page)"/>
        <w:docPartUnique/>
      </w:docPartObj>
    </w:sdtPr>
    <w:sdtEndPr/>
    <w:sdtContent>
      <w:p w14:paraId="0EF9B3C8" w14:textId="2CC61510" w:rsidR="0099593D" w:rsidRDefault="0099593D">
        <w:pPr>
          <w:pStyle w:val="Pidipagina"/>
          <w:jc w:val="right"/>
        </w:pPr>
        <w:r>
          <w:fldChar w:fldCharType="begin"/>
        </w:r>
        <w:r>
          <w:instrText>PAGE   \* MERGEFORMAT</w:instrText>
        </w:r>
        <w:r>
          <w:fldChar w:fldCharType="separate"/>
        </w:r>
        <w:r w:rsidR="00411385">
          <w:rPr>
            <w:noProof/>
          </w:rPr>
          <w:t>9</w:t>
        </w:r>
        <w:r>
          <w:fldChar w:fldCharType="end"/>
        </w:r>
      </w:p>
    </w:sdtContent>
  </w:sdt>
  <w:p w14:paraId="1C72B336" w14:textId="77777777" w:rsidR="0099593D" w:rsidRDefault="009959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EC48" w14:textId="77777777" w:rsidR="00B34162" w:rsidRDefault="00B34162" w:rsidP="00B13C4D">
      <w:pPr>
        <w:spacing w:before="0" w:after="0" w:line="240" w:lineRule="auto"/>
      </w:pPr>
      <w:r>
        <w:separator/>
      </w:r>
    </w:p>
  </w:footnote>
  <w:footnote w:type="continuationSeparator" w:id="0">
    <w:p w14:paraId="02F1300B" w14:textId="77777777" w:rsidR="00B34162" w:rsidRDefault="00B34162"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FF96F5C"/>
    <w:multiLevelType w:val="multilevel"/>
    <w:tmpl w:val="4EBC0364"/>
    <w:lvl w:ilvl="0">
      <w:start w:val="1"/>
      <w:numFmt w:val="bullet"/>
      <w:lvlText w:val=""/>
      <w:lvlJc w:val="left"/>
      <w:pPr>
        <w:ind w:left="699" w:hanging="567"/>
      </w:pPr>
      <w:rPr>
        <w:rFonts w:ascii="Wingdings" w:hAnsi="Wingdings" w:hint="default"/>
      </w:rPr>
    </w:lvl>
    <w:lvl w:ilvl="1">
      <w:start w:val="1"/>
      <w:numFmt w:val="lowerLetter"/>
      <w:lvlText w:val="%1-%2"/>
      <w:lvlJc w:val="left"/>
      <w:pPr>
        <w:ind w:left="699" w:hanging="567"/>
        <w:jc w:val="right"/>
      </w:pPr>
      <w:rPr>
        <w:rFonts w:ascii="Lucida Sans Unicode" w:eastAsia="Lucida Sans Unicode" w:hAnsi="Lucida Sans Unicode" w:hint="default"/>
        <w:b/>
        <w:bCs/>
        <w:spacing w:val="1"/>
        <w:w w:val="99"/>
        <w:sz w:val="18"/>
        <w:szCs w:val="18"/>
      </w:rPr>
    </w:lvl>
    <w:lvl w:ilvl="2">
      <w:start w:val="1"/>
      <w:numFmt w:val="bullet"/>
      <w:lvlText w:val=""/>
      <w:lvlJc w:val="left"/>
      <w:pPr>
        <w:ind w:left="699" w:hanging="207"/>
      </w:pPr>
      <w:rPr>
        <w:rFonts w:ascii="Symbol" w:eastAsia="Symbol" w:hAnsi="Symbol" w:hint="default"/>
        <w:sz w:val="18"/>
        <w:szCs w:val="18"/>
      </w:rPr>
    </w:lvl>
    <w:lvl w:ilvl="3">
      <w:start w:val="1"/>
      <w:numFmt w:val="decimal"/>
      <w:lvlText w:val="%4."/>
      <w:lvlJc w:val="left"/>
      <w:pPr>
        <w:ind w:left="1266" w:hanging="226"/>
      </w:pPr>
      <w:rPr>
        <w:rFonts w:hint="default"/>
        <w:b/>
        <w:bCs/>
        <w:sz w:val="18"/>
        <w:szCs w:val="18"/>
      </w:rPr>
    </w:lvl>
    <w:lvl w:ilvl="4">
      <w:start w:val="1"/>
      <w:numFmt w:val="bullet"/>
      <w:lvlText w:val="•"/>
      <w:lvlJc w:val="left"/>
      <w:pPr>
        <w:ind w:left="3496" w:hanging="226"/>
      </w:pPr>
      <w:rPr>
        <w:rFonts w:hint="default"/>
      </w:rPr>
    </w:lvl>
    <w:lvl w:ilvl="5">
      <w:start w:val="1"/>
      <w:numFmt w:val="bullet"/>
      <w:lvlText w:val="•"/>
      <w:lvlJc w:val="left"/>
      <w:pPr>
        <w:ind w:left="4611" w:hanging="226"/>
      </w:pPr>
      <w:rPr>
        <w:rFonts w:hint="default"/>
      </w:rPr>
    </w:lvl>
    <w:lvl w:ilvl="6">
      <w:start w:val="1"/>
      <w:numFmt w:val="bullet"/>
      <w:lvlText w:val="•"/>
      <w:lvlJc w:val="left"/>
      <w:pPr>
        <w:ind w:left="5726" w:hanging="226"/>
      </w:pPr>
      <w:rPr>
        <w:rFonts w:hint="default"/>
      </w:rPr>
    </w:lvl>
    <w:lvl w:ilvl="7">
      <w:start w:val="1"/>
      <w:numFmt w:val="bullet"/>
      <w:lvlText w:val="•"/>
      <w:lvlJc w:val="left"/>
      <w:pPr>
        <w:ind w:left="6841" w:hanging="226"/>
      </w:pPr>
      <w:rPr>
        <w:rFonts w:hint="default"/>
      </w:rPr>
    </w:lvl>
    <w:lvl w:ilvl="8">
      <w:start w:val="1"/>
      <w:numFmt w:val="bullet"/>
      <w:lvlText w:val="•"/>
      <w:lvlJc w:val="left"/>
      <w:pPr>
        <w:ind w:left="7956" w:hanging="226"/>
      </w:pPr>
      <w:rPr>
        <w:rFonts w:hint="default"/>
      </w:rPr>
    </w:lvl>
  </w:abstractNum>
  <w:abstractNum w:abstractNumId="2" w15:restartNumberingAfterBreak="0">
    <w:nsid w:val="25A8572A"/>
    <w:multiLevelType w:val="hybridMultilevel"/>
    <w:tmpl w:val="59F46916"/>
    <w:lvl w:ilvl="0" w:tplc="E88000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4" w15:restartNumberingAfterBreak="0">
    <w:nsid w:val="2B17451F"/>
    <w:multiLevelType w:val="hybridMultilevel"/>
    <w:tmpl w:val="F1B42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C443BF"/>
    <w:multiLevelType w:val="hybridMultilevel"/>
    <w:tmpl w:val="881AF3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27F43AF"/>
    <w:multiLevelType w:val="hybridMultilevel"/>
    <w:tmpl w:val="B1188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6"/>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32838"/>
    <w:rsid w:val="00035E37"/>
    <w:rsid w:val="00036BE0"/>
    <w:rsid w:val="00036F13"/>
    <w:rsid w:val="00040358"/>
    <w:rsid w:val="000415B7"/>
    <w:rsid w:val="00042A0F"/>
    <w:rsid w:val="0004470D"/>
    <w:rsid w:val="00045F27"/>
    <w:rsid w:val="000473DB"/>
    <w:rsid w:val="000524D1"/>
    <w:rsid w:val="00055911"/>
    <w:rsid w:val="000562A5"/>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5ECF"/>
    <w:rsid w:val="000E60AA"/>
    <w:rsid w:val="000E62B3"/>
    <w:rsid w:val="000E63D5"/>
    <w:rsid w:val="000E69C4"/>
    <w:rsid w:val="000F033C"/>
    <w:rsid w:val="000F0C4D"/>
    <w:rsid w:val="000F3DCF"/>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52A"/>
    <w:rsid w:val="0015224D"/>
    <w:rsid w:val="00152F9F"/>
    <w:rsid w:val="00152FE8"/>
    <w:rsid w:val="00154FFF"/>
    <w:rsid w:val="001603FF"/>
    <w:rsid w:val="001625C4"/>
    <w:rsid w:val="0016588C"/>
    <w:rsid w:val="00165E92"/>
    <w:rsid w:val="0016787D"/>
    <w:rsid w:val="00167D5D"/>
    <w:rsid w:val="001734A4"/>
    <w:rsid w:val="00173E5C"/>
    <w:rsid w:val="001744AE"/>
    <w:rsid w:val="001746F6"/>
    <w:rsid w:val="00176965"/>
    <w:rsid w:val="00182E55"/>
    <w:rsid w:val="001832FD"/>
    <w:rsid w:val="00185C76"/>
    <w:rsid w:val="0019007E"/>
    <w:rsid w:val="00193B0D"/>
    <w:rsid w:val="001963DB"/>
    <w:rsid w:val="00196A28"/>
    <w:rsid w:val="001A12EE"/>
    <w:rsid w:val="001A7A37"/>
    <w:rsid w:val="001B1B31"/>
    <w:rsid w:val="001B1D63"/>
    <w:rsid w:val="001B4E91"/>
    <w:rsid w:val="001B5492"/>
    <w:rsid w:val="001B5DD9"/>
    <w:rsid w:val="001C067F"/>
    <w:rsid w:val="001C12E1"/>
    <w:rsid w:val="001C3F17"/>
    <w:rsid w:val="001C4A9F"/>
    <w:rsid w:val="001C56D6"/>
    <w:rsid w:val="001C6A8A"/>
    <w:rsid w:val="001C6D00"/>
    <w:rsid w:val="001C6FC5"/>
    <w:rsid w:val="001C75FF"/>
    <w:rsid w:val="001C7BBA"/>
    <w:rsid w:val="001D07A2"/>
    <w:rsid w:val="001D1CD1"/>
    <w:rsid w:val="001D255E"/>
    <w:rsid w:val="001D4244"/>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1E13"/>
    <w:rsid w:val="00222735"/>
    <w:rsid w:val="00222F58"/>
    <w:rsid w:val="00223DC4"/>
    <w:rsid w:val="0022567C"/>
    <w:rsid w:val="002260D2"/>
    <w:rsid w:val="00226547"/>
    <w:rsid w:val="00227DD3"/>
    <w:rsid w:val="0023258B"/>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5517"/>
    <w:rsid w:val="003204FB"/>
    <w:rsid w:val="003208F0"/>
    <w:rsid w:val="00320ECF"/>
    <w:rsid w:val="00322DB9"/>
    <w:rsid w:val="00325BAE"/>
    <w:rsid w:val="00337B9F"/>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525D"/>
    <w:rsid w:val="00365BFB"/>
    <w:rsid w:val="00366CD6"/>
    <w:rsid w:val="0036778A"/>
    <w:rsid w:val="00371F56"/>
    <w:rsid w:val="00377EDA"/>
    <w:rsid w:val="003812AD"/>
    <w:rsid w:val="003816F4"/>
    <w:rsid w:val="00382206"/>
    <w:rsid w:val="003826FD"/>
    <w:rsid w:val="00384CC3"/>
    <w:rsid w:val="00387482"/>
    <w:rsid w:val="00387F78"/>
    <w:rsid w:val="003917E8"/>
    <w:rsid w:val="00392411"/>
    <w:rsid w:val="003948D3"/>
    <w:rsid w:val="00395624"/>
    <w:rsid w:val="003A012C"/>
    <w:rsid w:val="003A06B9"/>
    <w:rsid w:val="003A3694"/>
    <w:rsid w:val="003A46B3"/>
    <w:rsid w:val="003A4C0C"/>
    <w:rsid w:val="003B017E"/>
    <w:rsid w:val="003B0380"/>
    <w:rsid w:val="003B0921"/>
    <w:rsid w:val="003B1F8C"/>
    <w:rsid w:val="003B3A8C"/>
    <w:rsid w:val="003C3236"/>
    <w:rsid w:val="003C5E92"/>
    <w:rsid w:val="003C6E76"/>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1069E"/>
    <w:rsid w:val="00411385"/>
    <w:rsid w:val="00413815"/>
    <w:rsid w:val="0041509A"/>
    <w:rsid w:val="0041565A"/>
    <w:rsid w:val="004171BB"/>
    <w:rsid w:val="00421748"/>
    <w:rsid w:val="00421F51"/>
    <w:rsid w:val="00426246"/>
    <w:rsid w:val="00426BCE"/>
    <w:rsid w:val="00426EB1"/>
    <w:rsid w:val="0043118B"/>
    <w:rsid w:val="00431845"/>
    <w:rsid w:val="00433202"/>
    <w:rsid w:val="0043368B"/>
    <w:rsid w:val="0043526F"/>
    <w:rsid w:val="00435E73"/>
    <w:rsid w:val="00441C7A"/>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67D71"/>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3BF9"/>
    <w:rsid w:val="004C550C"/>
    <w:rsid w:val="004C6584"/>
    <w:rsid w:val="004C6889"/>
    <w:rsid w:val="004D0C31"/>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1772"/>
    <w:rsid w:val="005224BD"/>
    <w:rsid w:val="00522F4A"/>
    <w:rsid w:val="00523D3A"/>
    <w:rsid w:val="00525581"/>
    <w:rsid w:val="00526952"/>
    <w:rsid w:val="00526B4B"/>
    <w:rsid w:val="005274DE"/>
    <w:rsid w:val="0053040C"/>
    <w:rsid w:val="005309DC"/>
    <w:rsid w:val="00532B07"/>
    <w:rsid w:val="00533AB7"/>
    <w:rsid w:val="005358D3"/>
    <w:rsid w:val="00540179"/>
    <w:rsid w:val="00541A31"/>
    <w:rsid w:val="00543B18"/>
    <w:rsid w:val="005457A8"/>
    <w:rsid w:val="00553AA9"/>
    <w:rsid w:val="0055451E"/>
    <w:rsid w:val="00554FC4"/>
    <w:rsid w:val="0055595A"/>
    <w:rsid w:val="0056197F"/>
    <w:rsid w:val="00561F44"/>
    <w:rsid w:val="0056218C"/>
    <w:rsid w:val="00562E4C"/>
    <w:rsid w:val="005633A5"/>
    <w:rsid w:val="005648A0"/>
    <w:rsid w:val="0056491C"/>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5EB8"/>
    <w:rsid w:val="005C0757"/>
    <w:rsid w:val="005C1BD4"/>
    <w:rsid w:val="005C327B"/>
    <w:rsid w:val="005C4488"/>
    <w:rsid w:val="005C6079"/>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28BF"/>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3784"/>
    <w:rsid w:val="006C6EF1"/>
    <w:rsid w:val="006D1C78"/>
    <w:rsid w:val="006D29C1"/>
    <w:rsid w:val="006D2D38"/>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0353"/>
    <w:rsid w:val="00742186"/>
    <w:rsid w:val="00742388"/>
    <w:rsid w:val="00742E2E"/>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67D25"/>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0A24"/>
    <w:rsid w:val="007F1D9E"/>
    <w:rsid w:val="007F2C19"/>
    <w:rsid w:val="007F31D5"/>
    <w:rsid w:val="007F3C48"/>
    <w:rsid w:val="007F60B2"/>
    <w:rsid w:val="0080166C"/>
    <w:rsid w:val="00802D70"/>
    <w:rsid w:val="0080385E"/>
    <w:rsid w:val="00805DC8"/>
    <w:rsid w:val="00806B58"/>
    <w:rsid w:val="008119A9"/>
    <w:rsid w:val="0081226B"/>
    <w:rsid w:val="008129C5"/>
    <w:rsid w:val="00812C71"/>
    <w:rsid w:val="00813086"/>
    <w:rsid w:val="00813BD6"/>
    <w:rsid w:val="0081557E"/>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6EFF"/>
    <w:rsid w:val="00837794"/>
    <w:rsid w:val="00837DD2"/>
    <w:rsid w:val="00841D4D"/>
    <w:rsid w:val="0084287B"/>
    <w:rsid w:val="00843DE6"/>
    <w:rsid w:val="00843ED3"/>
    <w:rsid w:val="00844742"/>
    <w:rsid w:val="00844A61"/>
    <w:rsid w:val="00845908"/>
    <w:rsid w:val="00847F9B"/>
    <w:rsid w:val="00850CF9"/>
    <w:rsid w:val="008571F7"/>
    <w:rsid w:val="00861ED1"/>
    <w:rsid w:val="0086273D"/>
    <w:rsid w:val="00864A81"/>
    <w:rsid w:val="008662A0"/>
    <w:rsid w:val="00867D10"/>
    <w:rsid w:val="008718CD"/>
    <w:rsid w:val="00871D49"/>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B69E8"/>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10DFF"/>
    <w:rsid w:val="0091544E"/>
    <w:rsid w:val="0091598B"/>
    <w:rsid w:val="0092007A"/>
    <w:rsid w:val="00921FC1"/>
    <w:rsid w:val="009245E4"/>
    <w:rsid w:val="00924EBF"/>
    <w:rsid w:val="009258FA"/>
    <w:rsid w:val="00931AE9"/>
    <w:rsid w:val="00932AE3"/>
    <w:rsid w:val="00933888"/>
    <w:rsid w:val="00935B61"/>
    <w:rsid w:val="00935F07"/>
    <w:rsid w:val="0093771B"/>
    <w:rsid w:val="0094100A"/>
    <w:rsid w:val="00941C43"/>
    <w:rsid w:val="009432B6"/>
    <w:rsid w:val="009457C7"/>
    <w:rsid w:val="00946C3A"/>
    <w:rsid w:val="00946FF6"/>
    <w:rsid w:val="00947A47"/>
    <w:rsid w:val="00947EFB"/>
    <w:rsid w:val="00950AA1"/>
    <w:rsid w:val="0095171B"/>
    <w:rsid w:val="009538EC"/>
    <w:rsid w:val="0095618D"/>
    <w:rsid w:val="00960CEE"/>
    <w:rsid w:val="00961B1C"/>
    <w:rsid w:val="00962820"/>
    <w:rsid w:val="00967408"/>
    <w:rsid w:val="00967950"/>
    <w:rsid w:val="009707C8"/>
    <w:rsid w:val="0097216F"/>
    <w:rsid w:val="009731AF"/>
    <w:rsid w:val="00973D41"/>
    <w:rsid w:val="009760EB"/>
    <w:rsid w:val="009768F8"/>
    <w:rsid w:val="00980D03"/>
    <w:rsid w:val="00982F69"/>
    <w:rsid w:val="009866A4"/>
    <w:rsid w:val="0099593D"/>
    <w:rsid w:val="00995B5D"/>
    <w:rsid w:val="009968C6"/>
    <w:rsid w:val="00997A8B"/>
    <w:rsid w:val="00997E61"/>
    <w:rsid w:val="009A021D"/>
    <w:rsid w:val="009A099A"/>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7DD"/>
    <w:rsid w:val="009E7DEC"/>
    <w:rsid w:val="009F020D"/>
    <w:rsid w:val="009F2839"/>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3E3B"/>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0F55"/>
    <w:rsid w:val="00A71182"/>
    <w:rsid w:val="00A715F0"/>
    <w:rsid w:val="00A71DC3"/>
    <w:rsid w:val="00A72BE5"/>
    <w:rsid w:val="00A73732"/>
    <w:rsid w:val="00A75E15"/>
    <w:rsid w:val="00A77DB3"/>
    <w:rsid w:val="00A80781"/>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2E8F"/>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5D42"/>
    <w:rsid w:val="00AE78FD"/>
    <w:rsid w:val="00AE7B85"/>
    <w:rsid w:val="00AE7E82"/>
    <w:rsid w:val="00AF080F"/>
    <w:rsid w:val="00AF1C04"/>
    <w:rsid w:val="00AF2FA1"/>
    <w:rsid w:val="00AF56A8"/>
    <w:rsid w:val="00AF5CCF"/>
    <w:rsid w:val="00AF63F5"/>
    <w:rsid w:val="00AF6858"/>
    <w:rsid w:val="00AF6BEB"/>
    <w:rsid w:val="00AF759F"/>
    <w:rsid w:val="00B006AC"/>
    <w:rsid w:val="00B03289"/>
    <w:rsid w:val="00B07B2E"/>
    <w:rsid w:val="00B108BB"/>
    <w:rsid w:val="00B13202"/>
    <w:rsid w:val="00B13921"/>
    <w:rsid w:val="00B13C4D"/>
    <w:rsid w:val="00B15472"/>
    <w:rsid w:val="00B1644F"/>
    <w:rsid w:val="00B24A1E"/>
    <w:rsid w:val="00B25963"/>
    <w:rsid w:val="00B26313"/>
    <w:rsid w:val="00B315B8"/>
    <w:rsid w:val="00B32738"/>
    <w:rsid w:val="00B34162"/>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39F8"/>
    <w:rsid w:val="00B64181"/>
    <w:rsid w:val="00B6468B"/>
    <w:rsid w:val="00B64C32"/>
    <w:rsid w:val="00B657F0"/>
    <w:rsid w:val="00B6630A"/>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E76E5"/>
    <w:rsid w:val="00BF2FD9"/>
    <w:rsid w:val="00BF3F0D"/>
    <w:rsid w:val="00BF55FF"/>
    <w:rsid w:val="00BF7C1E"/>
    <w:rsid w:val="00C03123"/>
    <w:rsid w:val="00C04461"/>
    <w:rsid w:val="00C05929"/>
    <w:rsid w:val="00C0727C"/>
    <w:rsid w:val="00C11213"/>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28FD"/>
    <w:rsid w:val="00C5683C"/>
    <w:rsid w:val="00C56E7D"/>
    <w:rsid w:val="00C60051"/>
    <w:rsid w:val="00C62E22"/>
    <w:rsid w:val="00C63890"/>
    <w:rsid w:val="00C6392A"/>
    <w:rsid w:val="00C643F6"/>
    <w:rsid w:val="00C6471E"/>
    <w:rsid w:val="00C6643D"/>
    <w:rsid w:val="00C70C1A"/>
    <w:rsid w:val="00C71A2D"/>
    <w:rsid w:val="00C741B6"/>
    <w:rsid w:val="00C7460D"/>
    <w:rsid w:val="00C7466A"/>
    <w:rsid w:val="00C80B11"/>
    <w:rsid w:val="00C81334"/>
    <w:rsid w:val="00C8354A"/>
    <w:rsid w:val="00C85377"/>
    <w:rsid w:val="00C86E13"/>
    <w:rsid w:val="00C87AEF"/>
    <w:rsid w:val="00C87D03"/>
    <w:rsid w:val="00C9053B"/>
    <w:rsid w:val="00C93784"/>
    <w:rsid w:val="00C93DB7"/>
    <w:rsid w:val="00C95D0E"/>
    <w:rsid w:val="00C972E6"/>
    <w:rsid w:val="00CA0D6D"/>
    <w:rsid w:val="00CA159D"/>
    <w:rsid w:val="00CA1633"/>
    <w:rsid w:val="00CA2601"/>
    <w:rsid w:val="00CA5A99"/>
    <w:rsid w:val="00CA72D6"/>
    <w:rsid w:val="00CA7B43"/>
    <w:rsid w:val="00CA7F64"/>
    <w:rsid w:val="00CB1615"/>
    <w:rsid w:val="00CB2197"/>
    <w:rsid w:val="00CB33B2"/>
    <w:rsid w:val="00CC16B8"/>
    <w:rsid w:val="00CC2C97"/>
    <w:rsid w:val="00CC30E8"/>
    <w:rsid w:val="00CC30FC"/>
    <w:rsid w:val="00CC3631"/>
    <w:rsid w:val="00CC46BF"/>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6974"/>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6B92"/>
    <w:rsid w:val="00DA134C"/>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0FD"/>
    <w:rsid w:val="00DC649A"/>
    <w:rsid w:val="00DD0B76"/>
    <w:rsid w:val="00DD18FB"/>
    <w:rsid w:val="00DD2275"/>
    <w:rsid w:val="00DD2A39"/>
    <w:rsid w:val="00DD30EE"/>
    <w:rsid w:val="00DD3F3D"/>
    <w:rsid w:val="00DD496B"/>
    <w:rsid w:val="00DD58BC"/>
    <w:rsid w:val="00DD5D91"/>
    <w:rsid w:val="00DD7673"/>
    <w:rsid w:val="00DE06B7"/>
    <w:rsid w:val="00DE4270"/>
    <w:rsid w:val="00DE52A7"/>
    <w:rsid w:val="00DE65B8"/>
    <w:rsid w:val="00DF03C0"/>
    <w:rsid w:val="00DF3999"/>
    <w:rsid w:val="00DF57D0"/>
    <w:rsid w:val="00DF62D1"/>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FDE"/>
    <w:rsid w:val="00E81B44"/>
    <w:rsid w:val="00E843F4"/>
    <w:rsid w:val="00E85E02"/>
    <w:rsid w:val="00E86917"/>
    <w:rsid w:val="00E86B12"/>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60"/>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036"/>
    <w:rsid w:val="00FB7477"/>
    <w:rsid w:val="00FC05B9"/>
    <w:rsid w:val="00FC6548"/>
    <w:rsid w:val="00FD098C"/>
    <w:rsid w:val="00FE411C"/>
    <w:rsid w:val="00FE7104"/>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3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table" w:styleId="Tabellaelenco4-colore5">
    <w:name w:val="List Table 4 Accent 5"/>
    <w:basedOn w:val="Tabellanormale"/>
    <w:uiPriority w:val="49"/>
    <w:rsid w:val="005C607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essunelenco2">
    <w:name w:val="Nessun elenco2"/>
    <w:next w:val="Nessunelenco"/>
    <w:uiPriority w:val="99"/>
    <w:semiHidden/>
    <w:unhideWhenUsed/>
    <w:rsid w:val="004C3BF9"/>
  </w:style>
  <w:style w:type="table" w:customStyle="1" w:styleId="Grigliatabella2">
    <w:name w:val="Griglia tabella2"/>
    <w:basedOn w:val="Tabellanormale"/>
    <w:next w:val="Grigliatabella"/>
    <w:uiPriority w:val="39"/>
    <w:rsid w:val="004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4C3BF9"/>
  </w:style>
  <w:style w:type="paragraph" w:customStyle="1" w:styleId="msonormal0">
    <w:name w:val="msonormal"/>
    <w:basedOn w:val="Normale"/>
    <w:rsid w:val="004C3BF9"/>
    <w:pPr>
      <w:spacing w:beforeAutospacing="1" w:after="100" w:afterAutospacing="1" w:line="240" w:lineRule="auto"/>
    </w:pPr>
    <w:rPr>
      <w:rFonts w:ascii="Times New Roman" w:eastAsia="Times New Roman" w:hAnsi="Times New Roman" w:cs="Times New Roman"/>
      <w:sz w:val="24"/>
      <w:szCs w:val="24"/>
      <w:lang w:eastAsia="it-IT"/>
    </w:rPr>
  </w:style>
  <w:style w:type="numbering" w:customStyle="1" w:styleId="Nessunelenco21">
    <w:name w:val="Nessun elenco21"/>
    <w:next w:val="Nessunelenco"/>
    <w:uiPriority w:val="99"/>
    <w:semiHidden/>
    <w:unhideWhenUsed/>
    <w:rsid w:val="004C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rbs.ba.inf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lfbari.cloud.ba.inf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dlfbari.cloud.ba.infn.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1B6D-C836-4E16-B338-F439BBDD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4620</Words>
  <Characters>26339</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francesco giordano</cp:lastModifiedBy>
  <cp:revision>2</cp:revision>
  <cp:lastPrinted>2017-04-03T12:29:00Z</cp:lastPrinted>
  <dcterms:created xsi:type="dcterms:W3CDTF">2018-09-18T14:55:00Z</dcterms:created>
  <dcterms:modified xsi:type="dcterms:W3CDTF">2018-09-18T14:55:00Z</dcterms:modified>
</cp:coreProperties>
</file>