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52DE2" w:rsidRPr="002639D9" w:rsidRDefault="00D52DE2">
      <w:pPr>
        <w:spacing w:after="0" w:line="240" w:lineRule="auto"/>
        <w:rPr>
          <w:rFonts w:cs="Arial"/>
          <w:color w:val="000000"/>
          <w:lang w:eastAsia="it-IT"/>
        </w:rPr>
      </w:pPr>
    </w:p>
    <w:p w14:paraId="0A37501D" w14:textId="77777777" w:rsidR="003A4A77" w:rsidRPr="002639D9" w:rsidRDefault="003A4A77" w:rsidP="00D52DE2">
      <w:pPr>
        <w:spacing w:before="240" w:line="200" w:lineRule="exact"/>
        <w:jc w:val="center"/>
        <w:rPr>
          <w:b/>
        </w:rPr>
      </w:pPr>
    </w:p>
    <w:p w14:paraId="5DAB6C7B" w14:textId="77777777" w:rsidR="00F639C4" w:rsidRDefault="00F639C4" w:rsidP="00A0691D">
      <w:pPr>
        <w:tabs>
          <w:tab w:val="center" w:pos="4819"/>
          <w:tab w:val="right" w:pos="9638"/>
        </w:tabs>
        <w:spacing w:before="120" w:after="0" w:line="240" w:lineRule="auto"/>
        <w:ind w:left="284" w:right="276"/>
        <w:jc w:val="center"/>
        <w:rPr>
          <w:rFonts w:eastAsia="MS ??"/>
          <w:b/>
          <w:bCs/>
          <w:i/>
          <w:color w:val="17365D"/>
          <w:sz w:val="40"/>
          <w:szCs w:val="40"/>
          <w:lang w:eastAsia="it-IT"/>
        </w:rPr>
      </w:pPr>
    </w:p>
    <w:p w14:paraId="02EB378F" w14:textId="77777777" w:rsidR="00F639C4" w:rsidRDefault="00F639C4" w:rsidP="00A0691D">
      <w:pPr>
        <w:tabs>
          <w:tab w:val="center" w:pos="4819"/>
          <w:tab w:val="right" w:pos="9638"/>
        </w:tabs>
        <w:spacing w:before="120" w:after="0" w:line="240" w:lineRule="auto"/>
        <w:ind w:left="284" w:right="276"/>
        <w:jc w:val="center"/>
        <w:rPr>
          <w:rFonts w:eastAsia="MS ??"/>
          <w:b/>
          <w:bCs/>
          <w:i/>
          <w:color w:val="17365D"/>
          <w:sz w:val="40"/>
          <w:szCs w:val="40"/>
          <w:lang w:eastAsia="it-IT"/>
        </w:rPr>
      </w:pPr>
    </w:p>
    <w:p w14:paraId="52307A5A" w14:textId="77777777" w:rsidR="00F639C4" w:rsidRDefault="00A0691D" w:rsidP="00A0691D">
      <w:pPr>
        <w:tabs>
          <w:tab w:val="center" w:pos="4819"/>
          <w:tab w:val="right" w:pos="9638"/>
        </w:tabs>
        <w:spacing w:before="120" w:after="0" w:line="240" w:lineRule="auto"/>
        <w:ind w:left="284" w:right="276"/>
        <w:jc w:val="center"/>
        <w:rPr>
          <w:rFonts w:eastAsia="MS ??"/>
          <w:b/>
          <w:bCs/>
          <w:i/>
          <w:color w:val="17365D"/>
          <w:sz w:val="40"/>
          <w:szCs w:val="40"/>
          <w:lang w:eastAsia="it-IT"/>
        </w:rPr>
      </w:pPr>
      <w:r w:rsidRPr="00A0691D">
        <w:rPr>
          <w:rFonts w:eastAsia="MS ??"/>
          <w:b/>
          <w:bCs/>
          <w:i/>
          <w:color w:val="17365D"/>
          <w:sz w:val="40"/>
          <w:szCs w:val="40"/>
          <w:lang w:eastAsia="it-IT"/>
        </w:rPr>
        <w:t xml:space="preserve">Relazione Annuale </w:t>
      </w:r>
    </w:p>
    <w:p w14:paraId="5D7C2147" w14:textId="77777777" w:rsidR="00F639C4" w:rsidRDefault="00A0691D" w:rsidP="00A0691D">
      <w:pPr>
        <w:pBdr>
          <w:bottom w:val="single" w:sz="12" w:space="1" w:color="auto"/>
        </w:pBdr>
        <w:tabs>
          <w:tab w:val="center" w:pos="4819"/>
          <w:tab w:val="right" w:pos="9638"/>
        </w:tabs>
        <w:spacing w:before="120" w:after="0" w:line="240" w:lineRule="auto"/>
        <w:ind w:left="284" w:right="276"/>
        <w:jc w:val="center"/>
        <w:rPr>
          <w:rFonts w:eastAsia="MS ??"/>
          <w:b/>
          <w:bCs/>
          <w:i/>
          <w:color w:val="17365D"/>
          <w:sz w:val="40"/>
          <w:szCs w:val="40"/>
          <w:lang w:eastAsia="it-IT"/>
        </w:rPr>
      </w:pPr>
      <w:r w:rsidRPr="00A0691D">
        <w:rPr>
          <w:rFonts w:eastAsia="MS ??"/>
          <w:b/>
          <w:bCs/>
          <w:i/>
          <w:color w:val="17365D"/>
          <w:sz w:val="40"/>
          <w:szCs w:val="40"/>
          <w:lang w:eastAsia="it-IT"/>
        </w:rPr>
        <w:t xml:space="preserve">della </w:t>
      </w:r>
    </w:p>
    <w:p w14:paraId="7F1A373A" w14:textId="77777777" w:rsidR="00F639C4" w:rsidRDefault="00A0691D" w:rsidP="00A0691D">
      <w:pPr>
        <w:pBdr>
          <w:bottom w:val="single" w:sz="12" w:space="1" w:color="auto"/>
        </w:pBdr>
        <w:tabs>
          <w:tab w:val="center" w:pos="4819"/>
          <w:tab w:val="right" w:pos="9638"/>
        </w:tabs>
        <w:spacing w:before="120" w:after="0" w:line="240" w:lineRule="auto"/>
        <w:ind w:left="284" w:right="276"/>
        <w:jc w:val="center"/>
        <w:rPr>
          <w:rFonts w:eastAsia="MS ??"/>
          <w:b/>
          <w:bCs/>
          <w:i/>
          <w:color w:val="17365D"/>
          <w:sz w:val="40"/>
          <w:szCs w:val="40"/>
          <w:lang w:eastAsia="it-IT"/>
        </w:rPr>
      </w:pPr>
      <w:r w:rsidRPr="00A0691D">
        <w:rPr>
          <w:rFonts w:eastAsia="MS ??"/>
          <w:b/>
          <w:bCs/>
          <w:i/>
          <w:color w:val="17365D"/>
          <w:sz w:val="40"/>
          <w:szCs w:val="40"/>
          <w:lang w:eastAsia="it-IT"/>
        </w:rPr>
        <w:t xml:space="preserve">Commissione Paritetica </w:t>
      </w:r>
      <w:r w:rsidR="00F639C4">
        <w:rPr>
          <w:rFonts w:eastAsia="MS ??"/>
          <w:b/>
          <w:bCs/>
          <w:i/>
          <w:color w:val="17365D"/>
          <w:sz w:val="40"/>
          <w:szCs w:val="40"/>
          <w:lang w:eastAsia="it-IT"/>
        </w:rPr>
        <w:t>Docenti Studenti</w:t>
      </w:r>
    </w:p>
    <w:p w14:paraId="7F5CE2D7" w14:textId="77777777" w:rsidR="00F639C4" w:rsidRDefault="00164FEA" w:rsidP="00A0691D">
      <w:pPr>
        <w:tabs>
          <w:tab w:val="center" w:pos="4819"/>
          <w:tab w:val="right" w:pos="9638"/>
        </w:tabs>
        <w:spacing w:before="120" w:after="0" w:line="240" w:lineRule="auto"/>
        <w:ind w:left="284" w:right="276"/>
        <w:jc w:val="center"/>
        <w:rPr>
          <w:rFonts w:eastAsia="MS ??"/>
          <w:b/>
          <w:bCs/>
          <w:i/>
          <w:color w:val="17365D"/>
          <w:sz w:val="44"/>
          <w:szCs w:val="44"/>
          <w:lang w:eastAsia="it-IT"/>
        </w:rPr>
      </w:pPr>
      <w:r>
        <w:rPr>
          <w:rFonts w:eastAsia="MS ??"/>
          <w:b/>
          <w:bCs/>
          <w:i/>
          <w:color w:val="17365D"/>
          <w:sz w:val="44"/>
          <w:szCs w:val="44"/>
          <w:lang w:eastAsia="it-IT"/>
        </w:rPr>
        <w:t>Format</w:t>
      </w:r>
      <w:r w:rsidR="00F639C4">
        <w:rPr>
          <w:rFonts w:eastAsia="MS ??"/>
          <w:b/>
          <w:bCs/>
          <w:i/>
          <w:color w:val="17365D"/>
          <w:sz w:val="44"/>
          <w:szCs w:val="44"/>
          <w:lang w:eastAsia="it-IT"/>
        </w:rPr>
        <w:t xml:space="preserve"> </w:t>
      </w:r>
    </w:p>
    <w:p w14:paraId="3A31FD10" w14:textId="77777777" w:rsidR="00F639C4" w:rsidRPr="00A0691D" w:rsidRDefault="00F639C4" w:rsidP="00A0691D">
      <w:pPr>
        <w:tabs>
          <w:tab w:val="center" w:pos="4819"/>
          <w:tab w:val="right" w:pos="9638"/>
        </w:tabs>
        <w:spacing w:before="120" w:after="0" w:line="240" w:lineRule="auto"/>
        <w:ind w:left="284" w:right="276"/>
        <w:jc w:val="center"/>
        <w:rPr>
          <w:rFonts w:eastAsia="MS ??"/>
          <w:b/>
          <w:bCs/>
          <w:i/>
          <w:color w:val="17365D"/>
          <w:sz w:val="44"/>
          <w:szCs w:val="44"/>
          <w:lang w:eastAsia="it-IT"/>
        </w:rPr>
      </w:pPr>
      <w:r>
        <w:rPr>
          <w:rFonts w:eastAsia="MS ??"/>
          <w:b/>
          <w:bCs/>
          <w:i/>
          <w:color w:val="17365D"/>
          <w:sz w:val="44"/>
          <w:szCs w:val="44"/>
          <w:lang w:eastAsia="it-IT"/>
        </w:rPr>
        <w:t>del Presidio della Qualità di Ateneo</w:t>
      </w:r>
    </w:p>
    <w:p w14:paraId="6A05A809" w14:textId="77777777" w:rsidR="00191219" w:rsidRPr="002639D9" w:rsidRDefault="00191219" w:rsidP="00191219">
      <w:pPr>
        <w:spacing w:before="240" w:line="200" w:lineRule="exact"/>
        <w:rPr>
          <w:b/>
        </w:rPr>
      </w:pPr>
    </w:p>
    <w:p w14:paraId="5A39BBE3" w14:textId="77777777" w:rsidR="00191219" w:rsidRPr="002639D9" w:rsidRDefault="00191219" w:rsidP="00191219">
      <w:pPr>
        <w:spacing w:before="240" w:line="200" w:lineRule="exact"/>
        <w:rPr>
          <w:b/>
        </w:rPr>
      </w:pPr>
    </w:p>
    <w:p w14:paraId="41C8F396" w14:textId="77777777" w:rsidR="00191219" w:rsidRPr="002639D9" w:rsidRDefault="00191219" w:rsidP="00191219">
      <w:pPr>
        <w:spacing w:before="240" w:line="200" w:lineRule="exact"/>
        <w:rPr>
          <w:b/>
        </w:rPr>
      </w:pPr>
    </w:p>
    <w:p w14:paraId="72A3D3EC" w14:textId="77777777" w:rsidR="00191219" w:rsidRPr="002639D9" w:rsidRDefault="00191219" w:rsidP="00191219">
      <w:pPr>
        <w:spacing w:before="240" w:line="200" w:lineRule="exact"/>
        <w:rPr>
          <w:b/>
        </w:rPr>
      </w:pPr>
    </w:p>
    <w:p w14:paraId="0D0B940D" w14:textId="77777777" w:rsidR="00191219" w:rsidRPr="002639D9" w:rsidRDefault="00191219" w:rsidP="00191219">
      <w:pPr>
        <w:spacing w:before="240" w:line="200" w:lineRule="exact"/>
        <w:rPr>
          <w:b/>
        </w:rPr>
      </w:pPr>
    </w:p>
    <w:p w14:paraId="0E27B00A" w14:textId="77777777" w:rsidR="005032B8" w:rsidRPr="002639D9" w:rsidRDefault="005032B8" w:rsidP="00191219">
      <w:pPr>
        <w:spacing w:before="240" w:line="200" w:lineRule="exact"/>
        <w:rPr>
          <w:b/>
        </w:rPr>
      </w:pPr>
    </w:p>
    <w:p w14:paraId="60061E4C" w14:textId="77777777" w:rsidR="005032B8" w:rsidRPr="002639D9" w:rsidRDefault="005032B8" w:rsidP="00191219">
      <w:pPr>
        <w:spacing w:before="240" w:line="200" w:lineRule="exact"/>
        <w:rPr>
          <w:b/>
        </w:rPr>
      </w:pPr>
    </w:p>
    <w:p w14:paraId="44EAFD9C" w14:textId="77777777" w:rsidR="00F059E8" w:rsidRPr="002639D9" w:rsidRDefault="00F059E8" w:rsidP="00191219">
      <w:pPr>
        <w:spacing w:before="240" w:line="200" w:lineRule="exact"/>
        <w:rPr>
          <w:b/>
        </w:rPr>
      </w:pPr>
    </w:p>
    <w:p w14:paraId="4B94D5A5" w14:textId="77777777" w:rsidR="00F059E8" w:rsidRPr="002639D9" w:rsidRDefault="00F059E8" w:rsidP="00191219">
      <w:pPr>
        <w:spacing w:before="240" w:line="200" w:lineRule="exact"/>
        <w:rPr>
          <w:b/>
        </w:rPr>
      </w:pPr>
    </w:p>
    <w:p w14:paraId="3DEEC669" w14:textId="77777777" w:rsidR="00F059E8" w:rsidRPr="002639D9" w:rsidRDefault="00F059E8" w:rsidP="00191219">
      <w:pPr>
        <w:spacing w:before="240" w:line="200" w:lineRule="exact"/>
        <w:rPr>
          <w:b/>
        </w:rPr>
      </w:pPr>
    </w:p>
    <w:p w14:paraId="3656B9AB" w14:textId="77777777" w:rsidR="00F059E8" w:rsidRPr="002639D9" w:rsidRDefault="00F059E8" w:rsidP="00191219">
      <w:pPr>
        <w:spacing w:before="240" w:line="200" w:lineRule="exact"/>
        <w:rPr>
          <w:b/>
        </w:rPr>
      </w:pPr>
    </w:p>
    <w:p w14:paraId="45FB0818" w14:textId="77777777" w:rsidR="00F059E8" w:rsidRPr="002639D9" w:rsidRDefault="00F059E8" w:rsidP="00191219">
      <w:pPr>
        <w:spacing w:before="240" w:line="200" w:lineRule="exact"/>
        <w:rPr>
          <w:b/>
        </w:rPr>
      </w:pPr>
    </w:p>
    <w:p w14:paraId="049F31CB" w14:textId="77777777" w:rsidR="00F639C4" w:rsidRDefault="00F639C4" w:rsidP="00F059E8">
      <w:pPr>
        <w:widowControl w:val="0"/>
        <w:autoSpaceDE w:val="0"/>
        <w:autoSpaceDN w:val="0"/>
        <w:adjustRightInd w:val="0"/>
        <w:spacing w:after="0" w:line="240" w:lineRule="auto"/>
        <w:jc w:val="both"/>
      </w:pPr>
    </w:p>
    <w:p w14:paraId="53128261" w14:textId="77777777" w:rsidR="00191219" w:rsidRPr="002639D9" w:rsidRDefault="00191219" w:rsidP="00F059E8">
      <w:pPr>
        <w:widowControl w:val="0"/>
        <w:autoSpaceDE w:val="0"/>
        <w:autoSpaceDN w:val="0"/>
        <w:adjustRightInd w:val="0"/>
        <w:spacing w:after="0" w:line="240" w:lineRule="auto"/>
        <w:jc w:val="both"/>
        <w:rPr>
          <w:b/>
        </w:rPr>
      </w:pPr>
      <w:r w:rsidRPr="002639D9">
        <w:rPr>
          <w:b/>
        </w:rPr>
        <w:br w:type="page"/>
      </w:r>
    </w:p>
    <w:p w14:paraId="7CB14C49" w14:textId="77777777" w:rsidR="00F639C4" w:rsidRPr="00F639C4" w:rsidRDefault="00F639C4" w:rsidP="00F639C4">
      <w:pPr>
        <w:widowControl w:val="0"/>
        <w:shd w:val="clear" w:color="auto" w:fill="66CCFF"/>
        <w:autoSpaceDE w:val="0"/>
        <w:autoSpaceDN w:val="0"/>
        <w:adjustRightInd w:val="0"/>
        <w:spacing w:after="0" w:line="240" w:lineRule="auto"/>
        <w:jc w:val="center"/>
        <w:rPr>
          <w:rFonts w:ascii="Arial" w:hAnsi="Arial" w:cs="Arial"/>
          <w:b/>
          <w:iCs/>
          <w:color w:val="FF0000"/>
        </w:rPr>
      </w:pPr>
      <w:r w:rsidRPr="00F639C4">
        <w:rPr>
          <w:rFonts w:ascii="Arial" w:hAnsi="Arial" w:cs="Arial"/>
          <w:b/>
          <w:iCs/>
          <w:color w:val="FF0000"/>
        </w:rPr>
        <w:lastRenderedPageBreak/>
        <w:t>Not</w:t>
      </w:r>
      <w:r w:rsidR="00E5423C">
        <w:rPr>
          <w:rFonts w:ascii="Arial" w:hAnsi="Arial" w:cs="Arial"/>
          <w:b/>
          <w:iCs/>
          <w:color w:val="FF0000"/>
        </w:rPr>
        <w:t>a</w:t>
      </w:r>
      <w:r>
        <w:rPr>
          <w:rFonts w:ascii="Arial" w:hAnsi="Arial" w:cs="Arial"/>
          <w:b/>
          <w:iCs/>
          <w:color w:val="FF0000"/>
        </w:rPr>
        <w:t xml:space="preserve"> introduttiv</w:t>
      </w:r>
      <w:r w:rsidR="00E5423C">
        <w:rPr>
          <w:rFonts w:ascii="Arial" w:hAnsi="Arial" w:cs="Arial"/>
          <w:b/>
          <w:iCs/>
          <w:color w:val="FF0000"/>
        </w:rPr>
        <w:t>a</w:t>
      </w:r>
      <w:r w:rsidRPr="00F639C4">
        <w:rPr>
          <w:rFonts w:ascii="Arial" w:hAnsi="Arial" w:cs="Arial"/>
          <w:b/>
          <w:iCs/>
          <w:color w:val="FF0000"/>
        </w:rPr>
        <w:t xml:space="preserve"> del PQA</w:t>
      </w:r>
    </w:p>
    <w:p w14:paraId="4A54A048" w14:textId="77777777" w:rsidR="00F639C4" w:rsidRPr="00F639C4" w:rsidRDefault="00AB3A3F" w:rsidP="008F790B">
      <w:pPr>
        <w:widowControl w:val="0"/>
        <w:autoSpaceDE w:val="0"/>
        <w:autoSpaceDN w:val="0"/>
        <w:adjustRightInd w:val="0"/>
        <w:spacing w:after="0" w:line="240" w:lineRule="auto"/>
        <w:ind w:firstLine="284"/>
        <w:contextualSpacing/>
        <w:jc w:val="both"/>
        <w:rPr>
          <w:rFonts w:ascii="Arial" w:eastAsia="Times New Roman" w:hAnsi="Arial" w:cs="Arial"/>
          <w:iCs/>
          <w:color w:val="FF0000"/>
          <w:lang w:eastAsia="it-IT"/>
        </w:rPr>
      </w:pPr>
      <w:r>
        <w:rPr>
          <w:rFonts w:ascii="Arial" w:eastAsia="Times New Roman" w:hAnsi="Arial" w:cs="Arial"/>
          <w:iCs/>
          <w:color w:val="FF0000"/>
          <w:lang w:eastAsia="it-IT"/>
        </w:rPr>
        <w:t>I</w:t>
      </w:r>
      <w:r w:rsidR="00B26620" w:rsidRPr="004316CA">
        <w:rPr>
          <w:rFonts w:ascii="Arial" w:eastAsia="Times New Roman" w:hAnsi="Arial" w:cs="Arial"/>
          <w:iCs/>
          <w:color w:val="FF0000"/>
          <w:lang w:eastAsia="it-IT"/>
        </w:rPr>
        <w:t>n base alla normativa vigente, all’art.32 dello Statuto dell’Università di Bari ed all’art. 15 del Regolamento didattico di Ateneo</w:t>
      </w:r>
      <w:r w:rsidR="00B26620" w:rsidRPr="00F639C4">
        <w:rPr>
          <w:rFonts w:ascii="Arial" w:eastAsia="Times New Roman" w:hAnsi="Arial" w:cs="Arial"/>
          <w:iCs/>
          <w:color w:val="FF0000"/>
          <w:lang w:eastAsia="it-IT"/>
        </w:rPr>
        <w:t>, oltre a redigere la Relazione Annuale,</w:t>
      </w:r>
      <w:r>
        <w:rPr>
          <w:rFonts w:ascii="Arial" w:eastAsia="Times New Roman" w:hAnsi="Arial" w:cs="Arial"/>
          <w:iCs/>
          <w:color w:val="FF0000"/>
          <w:lang w:eastAsia="it-IT"/>
        </w:rPr>
        <w:t xml:space="preserve"> si rammenta che</w:t>
      </w:r>
      <w:r w:rsidR="00F639C4" w:rsidRPr="00F639C4">
        <w:rPr>
          <w:rFonts w:ascii="Arial" w:eastAsia="Times New Roman" w:hAnsi="Arial" w:cs="Arial"/>
          <w:iCs/>
          <w:color w:val="FF0000"/>
          <w:lang w:eastAsia="it-IT"/>
        </w:rPr>
        <w:t xml:space="preserve"> la C</w:t>
      </w:r>
      <w:r w:rsidR="00B26620" w:rsidRPr="004316CA">
        <w:rPr>
          <w:rFonts w:ascii="Arial" w:eastAsia="Times New Roman" w:hAnsi="Arial" w:cs="Arial"/>
          <w:iCs/>
          <w:color w:val="FF0000"/>
          <w:lang w:eastAsia="it-IT"/>
        </w:rPr>
        <w:t xml:space="preserve">ommissione </w:t>
      </w:r>
      <w:r w:rsidR="00F639C4" w:rsidRPr="00F639C4">
        <w:rPr>
          <w:rFonts w:ascii="Arial" w:eastAsia="Times New Roman" w:hAnsi="Arial" w:cs="Arial"/>
          <w:iCs/>
          <w:color w:val="FF0000"/>
          <w:lang w:eastAsia="it-IT"/>
        </w:rPr>
        <w:t>P</w:t>
      </w:r>
      <w:r w:rsidR="00B26620" w:rsidRPr="004316CA">
        <w:rPr>
          <w:rFonts w:ascii="Arial" w:eastAsia="Times New Roman" w:hAnsi="Arial" w:cs="Arial"/>
          <w:iCs/>
          <w:color w:val="FF0000"/>
          <w:lang w:eastAsia="it-IT"/>
        </w:rPr>
        <w:t xml:space="preserve">aritetica </w:t>
      </w:r>
      <w:r w:rsidR="00F639C4" w:rsidRPr="00F639C4">
        <w:rPr>
          <w:rFonts w:ascii="Arial" w:eastAsia="Times New Roman" w:hAnsi="Arial" w:cs="Arial"/>
          <w:iCs/>
          <w:color w:val="FF0000"/>
          <w:lang w:eastAsia="it-IT"/>
        </w:rPr>
        <w:t>D</w:t>
      </w:r>
      <w:r w:rsidR="00B26620" w:rsidRPr="004316CA">
        <w:rPr>
          <w:rFonts w:ascii="Arial" w:eastAsia="Times New Roman" w:hAnsi="Arial" w:cs="Arial"/>
          <w:iCs/>
          <w:color w:val="FF0000"/>
          <w:lang w:eastAsia="it-IT"/>
        </w:rPr>
        <w:t xml:space="preserve">ocenti </w:t>
      </w:r>
      <w:r w:rsidR="00F639C4" w:rsidRPr="00F639C4">
        <w:rPr>
          <w:rFonts w:ascii="Arial" w:eastAsia="Times New Roman" w:hAnsi="Arial" w:cs="Arial"/>
          <w:iCs/>
          <w:color w:val="FF0000"/>
          <w:lang w:eastAsia="it-IT"/>
        </w:rPr>
        <w:t>S</w:t>
      </w:r>
      <w:r w:rsidR="00B26620" w:rsidRPr="004316CA">
        <w:rPr>
          <w:rFonts w:ascii="Arial" w:eastAsia="Times New Roman" w:hAnsi="Arial" w:cs="Arial"/>
          <w:iCs/>
          <w:color w:val="FF0000"/>
          <w:lang w:eastAsia="it-IT"/>
        </w:rPr>
        <w:t xml:space="preserve">tudenti (d’ora in avanti CPDS) </w:t>
      </w:r>
      <w:r w:rsidR="00F639C4" w:rsidRPr="00F639C4">
        <w:rPr>
          <w:rFonts w:ascii="Arial" w:eastAsia="Times New Roman" w:hAnsi="Arial" w:cs="Arial"/>
          <w:iCs/>
          <w:color w:val="FF0000"/>
          <w:lang w:eastAsia="it-IT"/>
        </w:rPr>
        <w:t>ha anche il compito di</w:t>
      </w:r>
      <w:r w:rsidR="00B26620" w:rsidRPr="004316CA">
        <w:rPr>
          <w:rFonts w:ascii="Arial" w:eastAsia="Times New Roman" w:hAnsi="Arial" w:cs="Arial"/>
          <w:iCs/>
          <w:color w:val="FF0000"/>
          <w:lang w:eastAsia="it-IT"/>
        </w:rPr>
        <w:t>:</w:t>
      </w:r>
      <w:r w:rsidR="00F639C4" w:rsidRPr="00F639C4">
        <w:rPr>
          <w:rFonts w:ascii="Arial" w:eastAsia="Times New Roman" w:hAnsi="Arial" w:cs="Arial"/>
          <w:iCs/>
          <w:color w:val="FF0000"/>
          <w:lang w:eastAsia="it-IT"/>
        </w:rPr>
        <w:t xml:space="preserve"> </w:t>
      </w:r>
    </w:p>
    <w:p w14:paraId="3824F44E" w14:textId="77777777" w:rsidR="00B26620" w:rsidRPr="004316CA" w:rsidRDefault="00B26620">
      <w:pPr>
        <w:widowControl w:val="0"/>
        <w:numPr>
          <w:ilvl w:val="0"/>
          <w:numId w:val="24"/>
        </w:numPr>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monitorare l'offerta formativa e le modalità di erogazione della didattica e di tutte le attività connesse, nonché la qualità dei servizi agli studenti;</w:t>
      </w:r>
    </w:p>
    <w:p w14:paraId="38EB50CE"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b) formulare pareri per l’individuazione di indicatori per la valutazione dei risultati dell’attività didattica e di servizio agli studenti;</w:t>
      </w:r>
    </w:p>
    <w:p w14:paraId="4592B57B"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 xml:space="preserve">c) formulare pareri alle Strutture didattiche competenti circa istituzione, attivazione, disattivazione, soppressione e modifica di Corsi di </w:t>
      </w:r>
      <w:r w:rsidR="00052B16">
        <w:rPr>
          <w:rFonts w:ascii="Arial" w:hAnsi="Arial" w:cs="Arial"/>
          <w:iCs/>
          <w:color w:val="FF0000"/>
        </w:rPr>
        <w:t>S</w:t>
      </w:r>
      <w:r w:rsidRPr="004316CA">
        <w:rPr>
          <w:rFonts w:ascii="Arial" w:hAnsi="Arial" w:cs="Arial"/>
          <w:iCs/>
          <w:color w:val="FF0000"/>
        </w:rPr>
        <w:t>tudio</w:t>
      </w:r>
      <w:r w:rsidR="00052B16">
        <w:rPr>
          <w:rFonts w:ascii="Arial" w:hAnsi="Arial" w:cs="Arial"/>
          <w:iCs/>
          <w:color w:val="FF0000"/>
        </w:rPr>
        <w:t xml:space="preserve"> (CdS)</w:t>
      </w:r>
      <w:r w:rsidRPr="004316CA">
        <w:rPr>
          <w:rFonts w:ascii="Arial" w:hAnsi="Arial" w:cs="Arial"/>
          <w:iCs/>
          <w:color w:val="FF0000"/>
        </w:rPr>
        <w:t>, sulla revisione degli ordinamenti didattici e dei regolamenti dei singoli C</w:t>
      </w:r>
      <w:r w:rsidR="00052B16">
        <w:rPr>
          <w:rFonts w:ascii="Arial" w:hAnsi="Arial" w:cs="Arial"/>
          <w:iCs/>
          <w:color w:val="FF0000"/>
        </w:rPr>
        <w:t>dS</w:t>
      </w:r>
      <w:r w:rsidRPr="004316CA">
        <w:rPr>
          <w:rFonts w:ascii="Arial" w:hAnsi="Arial" w:cs="Arial"/>
          <w:iCs/>
          <w:color w:val="FF0000"/>
        </w:rPr>
        <w:t>;</w:t>
      </w:r>
    </w:p>
    <w:p w14:paraId="1C551059"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d) formulare pareri in merito alla valutazione dell'efficacia dei percorsi formativi in base a criteri generali definiti dal Nucleo di Valutazione dell’Università, tenendo conto anche dei risultati di apprendimento per ogni singolo insegnamento, della percentuale di successo degli studenti e della percentuale di impiego dopo il conseguimento del titolo. Utili alla valutazione sono altresì i risultati riportati sia dalle schede di valutazione compilate dagli studenti frequentanti gli insegnamenti, sia dalle schede compilate dai laureandi, sulla base dei questionari predisposti dal Nucleo di Valutazione.</w:t>
      </w:r>
    </w:p>
    <w:p w14:paraId="2DED0442"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e) formulare pareri sulla valutazione dell'efficienza dei C</w:t>
      </w:r>
      <w:r w:rsidR="00052B16">
        <w:rPr>
          <w:rFonts w:ascii="Arial" w:hAnsi="Arial" w:cs="Arial"/>
          <w:iCs/>
          <w:color w:val="FF0000"/>
        </w:rPr>
        <w:t>dS</w:t>
      </w:r>
      <w:r w:rsidRPr="004316CA">
        <w:rPr>
          <w:rFonts w:ascii="Arial" w:hAnsi="Arial" w:cs="Arial"/>
          <w:iCs/>
          <w:color w:val="FF0000"/>
        </w:rPr>
        <w:t xml:space="preserve"> compiuta annualmente in base a criteri generali definiti dal Senato Accademico, tenendo conto anche dell'impegno medio annuo effettivo per docente, del numero medio annuo di crediti acquisiti per studente, del numero di studenti iscritti e frequentanti i C</w:t>
      </w:r>
      <w:r w:rsidR="00052B16">
        <w:rPr>
          <w:rFonts w:ascii="Arial" w:hAnsi="Arial" w:cs="Arial"/>
          <w:iCs/>
          <w:color w:val="FF0000"/>
        </w:rPr>
        <w:t>dS</w:t>
      </w:r>
      <w:r w:rsidRPr="004316CA">
        <w:rPr>
          <w:rFonts w:ascii="Arial" w:hAnsi="Arial" w:cs="Arial"/>
          <w:iCs/>
          <w:color w:val="FF0000"/>
        </w:rPr>
        <w:t>, del sistema di assicurazione della qualità dei processi formativi, del tasso di abbandono tra primo e secondo anno e della percentuale annua di laureati nei tempi previsti dal C</w:t>
      </w:r>
      <w:r w:rsidR="00052B16">
        <w:rPr>
          <w:rFonts w:ascii="Arial" w:hAnsi="Arial" w:cs="Arial"/>
          <w:iCs/>
          <w:color w:val="FF0000"/>
        </w:rPr>
        <w:t>dS</w:t>
      </w:r>
      <w:r w:rsidRPr="004316CA">
        <w:rPr>
          <w:rFonts w:ascii="Arial" w:hAnsi="Arial" w:cs="Arial"/>
          <w:iCs/>
          <w:color w:val="FF0000"/>
        </w:rPr>
        <w:t>;</w:t>
      </w:r>
    </w:p>
    <w:p w14:paraId="78D6C399" w14:textId="77777777" w:rsidR="00F639C4" w:rsidRPr="00F639C4" w:rsidRDefault="00B26620" w:rsidP="00B26620">
      <w:pPr>
        <w:widowControl w:val="0"/>
        <w:autoSpaceDE w:val="0"/>
        <w:autoSpaceDN w:val="0"/>
        <w:adjustRightInd w:val="0"/>
        <w:spacing w:after="0"/>
        <w:ind w:left="567" w:hanging="284"/>
        <w:jc w:val="both"/>
        <w:rPr>
          <w:rFonts w:ascii="Arial" w:eastAsia="Times New Roman" w:hAnsi="Arial" w:cs="Arial"/>
          <w:iCs/>
          <w:color w:val="FF0000"/>
          <w:lang w:eastAsia="it-IT"/>
        </w:rPr>
      </w:pPr>
      <w:r w:rsidRPr="004316CA">
        <w:rPr>
          <w:rFonts w:ascii="Arial" w:hAnsi="Arial" w:cs="Arial"/>
          <w:iCs/>
          <w:color w:val="FF0000"/>
        </w:rPr>
        <w:t>f) formulare, ai sensi dell’art. 12, comma 3 del D.M. n. 270/2004, parere favorevole relativamente alla coerenza tra i CFU assegnati alle attività formative e gli specifici obiettivi formativi programmati.</w:t>
      </w:r>
      <w:r w:rsidRPr="004316CA">
        <w:rPr>
          <w:rFonts w:ascii="Arial" w:hAnsi="Arial" w:cs="Arial"/>
          <w:iCs/>
          <w:color w:val="FF0000"/>
        </w:rPr>
        <w:cr/>
      </w:r>
    </w:p>
    <w:p w14:paraId="4CC84E09" w14:textId="77777777" w:rsidR="00F639C4" w:rsidRPr="004316CA" w:rsidRDefault="00F639C4" w:rsidP="008F790B">
      <w:pPr>
        <w:spacing w:after="0" w:line="240" w:lineRule="auto"/>
        <w:ind w:firstLine="284"/>
        <w:jc w:val="both"/>
        <w:rPr>
          <w:rFonts w:ascii="Arial" w:eastAsia="Times New Roman" w:hAnsi="Arial" w:cs="Arial"/>
          <w:iCs/>
          <w:color w:val="FF0000"/>
          <w:lang w:eastAsia="it-IT"/>
        </w:rPr>
      </w:pPr>
      <w:r w:rsidRPr="00F639C4">
        <w:rPr>
          <w:rFonts w:ascii="Arial" w:eastAsia="Times New Roman" w:hAnsi="Arial" w:cs="Arial"/>
          <w:iCs/>
          <w:color w:val="FF0000"/>
          <w:lang w:eastAsia="it-IT"/>
        </w:rPr>
        <w:t xml:space="preserve">Tali attività richiedono </w:t>
      </w:r>
      <w:r w:rsidR="00E5423C" w:rsidRPr="004316CA">
        <w:rPr>
          <w:rFonts w:ascii="Arial" w:eastAsia="Times New Roman" w:hAnsi="Arial" w:cs="Arial"/>
          <w:iCs/>
          <w:color w:val="FF0000"/>
          <w:lang w:eastAsia="it-IT"/>
        </w:rPr>
        <w:t xml:space="preserve">necessariamente </w:t>
      </w:r>
      <w:r w:rsidRPr="00F639C4">
        <w:rPr>
          <w:rFonts w:ascii="Arial" w:eastAsia="Times New Roman" w:hAnsi="Arial" w:cs="Arial"/>
          <w:iCs/>
          <w:color w:val="FF0000"/>
          <w:lang w:eastAsia="it-IT"/>
        </w:rPr>
        <w:t xml:space="preserve">un impegno distribuito lungo tutto l’arco dell’anno e </w:t>
      </w:r>
      <w:r w:rsidR="00AB3A3F">
        <w:rPr>
          <w:rFonts w:ascii="Arial" w:eastAsia="Times New Roman" w:hAnsi="Arial" w:cs="Arial"/>
          <w:iCs/>
          <w:color w:val="FF0000"/>
          <w:lang w:eastAsia="it-IT"/>
        </w:rPr>
        <w:t>devono essere</w:t>
      </w:r>
      <w:r w:rsidR="00AB3A3F" w:rsidRPr="00F639C4">
        <w:rPr>
          <w:rFonts w:ascii="Arial" w:eastAsia="Times New Roman" w:hAnsi="Arial" w:cs="Arial"/>
          <w:iCs/>
          <w:color w:val="FF0000"/>
          <w:lang w:eastAsia="it-IT"/>
        </w:rPr>
        <w:t xml:space="preserve"> </w:t>
      </w:r>
      <w:r w:rsidRPr="00F639C4">
        <w:rPr>
          <w:rFonts w:ascii="Arial" w:eastAsia="Times New Roman" w:hAnsi="Arial" w:cs="Arial"/>
          <w:iCs/>
          <w:color w:val="FF0000"/>
          <w:lang w:eastAsia="it-IT"/>
        </w:rPr>
        <w:t xml:space="preserve">documentate </w:t>
      </w:r>
      <w:r w:rsidR="00D559DE">
        <w:rPr>
          <w:rFonts w:ascii="Arial" w:eastAsia="Times New Roman" w:hAnsi="Arial" w:cs="Arial"/>
          <w:iCs/>
          <w:color w:val="FF0000"/>
          <w:lang w:eastAsia="it-IT"/>
        </w:rPr>
        <w:t>nei</w:t>
      </w:r>
      <w:r w:rsidRPr="00F639C4">
        <w:rPr>
          <w:rFonts w:ascii="Arial" w:eastAsia="Times New Roman" w:hAnsi="Arial" w:cs="Arial"/>
          <w:iCs/>
          <w:color w:val="FF0000"/>
          <w:lang w:eastAsia="it-IT"/>
        </w:rPr>
        <w:t xml:space="preserve"> verbali delle riunioni.</w:t>
      </w:r>
    </w:p>
    <w:p w14:paraId="24E4E77D" w14:textId="77777777" w:rsidR="00E5423C" w:rsidRPr="004316CA" w:rsidRDefault="00441535" w:rsidP="008F790B">
      <w:pPr>
        <w:spacing w:after="0" w:line="240" w:lineRule="auto"/>
        <w:ind w:firstLine="284"/>
        <w:jc w:val="both"/>
        <w:rPr>
          <w:rFonts w:ascii="Arial" w:eastAsia="Times New Roman" w:hAnsi="Arial" w:cs="Arial"/>
          <w:iCs/>
          <w:color w:val="FF0000"/>
          <w:lang w:eastAsia="it-IT"/>
        </w:rPr>
      </w:pPr>
      <w:r w:rsidRPr="004316CA">
        <w:rPr>
          <w:rFonts w:ascii="Arial" w:eastAsia="Times New Roman" w:hAnsi="Arial" w:cs="Arial"/>
          <w:iCs/>
          <w:color w:val="FF0000"/>
          <w:lang w:eastAsia="it-IT"/>
        </w:rPr>
        <w:t xml:space="preserve">A supporto dell’attività delle </w:t>
      </w:r>
      <w:r w:rsidRPr="00D559DE">
        <w:rPr>
          <w:rFonts w:ascii="Arial" w:eastAsia="Times New Roman" w:hAnsi="Arial" w:cs="Arial"/>
          <w:iCs/>
          <w:color w:val="FF0000"/>
          <w:lang w:eastAsia="it-IT"/>
        </w:rPr>
        <w:t>CPDS</w:t>
      </w:r>
      <w:r w:rsidR="00052B16" w:rsidRPr="00D559DE">
        <w:rPr>
          <w:rFonts w:ascii="Arial" w:eastAsia="Times New Roman" w:hAnsi="Arial" w:cs="Arial"/>
          <w:iCs/>
          <w:color w:val="FF0000"/>
          <w:lang w:eastAsia="it-IT"/>
        </w:rPr>
        <w:t>,</w:t>
      </w:r>
      <w:r w:rsidRPr="00D559DE">
        <w:rPr>
          <w:rFonts w:ascii="Arial" w:eastAsia="Times New Roman" w:hAnsi="Arial" w:cs="Arial"/>
          <w:iCs/>
          <w:color w:val="FF0000"/>
          <w:lang w:eastAsia="it-IT"/>
        </w:rPr>
        <w:t xml:space="preserve"> </w:t>
      </w:r>
      <w:r w:rsidR="00A330CC" w:rsidRPr="00D559DE">
        <w:rPr>
          <w:rFonts w:ascii="Arial" w:eastAsia="Times New Roman" w:hAnsi="Arial" w:cs="Arial"/>
          <w:iCs/>
          <w:color w:val="FF0000"/>
          <w:lang w:eastAsia="it-IT"/>
        </w:rPr>
        <w:t xml:space="preserve">nel 2021, </w:t>
      </w:r>
      <w:r w:rsidR="00E5423C" w:rsidRPr="00D559DE">
        <w:rPr>
          <w:rFonts w:ascii="Arial" w:eastAsia="Times New Roman" w:hAnsi="Arial" w:cs="Arial"/>
          <w:iCs/>
          <w:color w:val="FF0000"/>
          <w:lang w:eastAsia="it-IT"/>
        </w:rPr>
        <w:t>il</w:t>
      </w:r>
      <w:r w:rsidR="00E5423C" w:rsidRPr="004316CA">
        <w:rPr>
          <w:rFonts w:ascii="Arial" w:eastAsia="Times New Roman" w:hAnsi="Arial" w:cs="Arial"/>
          <w:iCs/>
          <w:color w:val="FF0000"/>
          <w:lang w:eastAsia="it-IT"/>
        </w:rPr>
        <w:t xml:space="preserve"> PQA</w:t>
      </w:r>
      <w:r w:rsidRPr="004316CA">
        <w:rPr>
          <w:rFonts w:ascii="Arial" w:eastAsia="Times New Roman" w:hAnsi="Arial" w:cs="Arial"/>
          <w:iCs/>
          <w:color w:val="FF0000"/>
          <w:lang w:eastAsia="it-IT"/>
        </w:rPr>
        <w:t xml:space="preserve"> ha predisposto una </w:t>
      </w:r>
      <w:hyperlink r:id="rId11" w:history="1">
        <w:r w:rsidRPr="00A551EF">
          <w:rPr>
            <w:rStyle w:val="Collegamentoipertestuale"/>
            <w:rFonts w:ascii="Arial" w:eastAsia="Times New Roman" w:hAnsi="Arial" w:cs="Arial"/>
            <w:iCs/>
            <w:lang w:eastAsia="it-IT"/>
          </w:rPr>
          <w:t>Linea Guida</w:t>
        </w:r>
      </w:hyperlink>
      <w:r w:rsidR="00A330CC">
        <w:rPr>
          <w:rFonts w:ascii="Arial" w:eastAsia="Times New Roman" w:hAnsi="Arial" w:cs="Arial"/>
          <w:iCs/>
          <w:color w:val="FF0000"/>
          <w:lang w:eastAsia="it-IT"/>
        </w:rPr>
        <w:t xml:space="preserve"> </w:t>
      </w:r>
      <w:r w:rsidRPr="004316CA">
        <w:rPr>
          <w:rFonts w:ascii="Arial" w:eastAsia="Times New Roman" w:hAnsi="Arial" w:cs="Arial"/>
          <w:iCs/>
          <w:color w:val="FF0000"/>
          <w:lang w:eastAsia="it-IT"/>
        </w:rPr>
        <w:t>che</w:t>
      </w:r>
      <w:r w:rsidR="00AB3A3F">
        <w:rPr>
          <w:rFonts w:ascii="Arial" w:eastAsia="Times New Roman" w:hAnsi="Arial" w:cs="Arial"/>
          <w:iCs/>
          <w:color w:val="FF0000"/>
          <w:lang w:eastAsia="it-IT"/>
        </w:rPr>
        <w:t xml:space="preserve"> si </w:t>
      </w:r>
      <w:r w:rsidRPr="004316CA">
        <w:rPr>
          <w:rFonts w:ascii="Arial" w:eastAsia="Times New Roman" w:hAnsi="Arial" w:cs="Arial"/>
          <w:iCs/>
          <w:color w:val="FF0000"/>
          <w:lang w:eastAsia="it-IT"/>
        </w:rPr>
        <w:t>invita a consultare.</w:t>
      </w:r>
    </w:p>
    <w:p w14:paraId="62486C05" w14:textId="77777777" w:rsidR="00441535" w:rsidRPr="004316CA" w:rsidRDefault="00441535" w:rsidP="00441535">
      <w:pPr>
        <w:spacing w:after="0" w:line="240" w:lineRule="auto"/>
        <w:ind w:left="284" w:hanging="284"/>
        <w:jc w:val="both"/>
        <w:rPr>
          <w:rFonts w:ascii="Arial" w:eastAsia="Times New Roman" w:hAnsi="Arial" w:cs="Arial"/>
          <w:iCs/>
          <w:color w:val="FF0000"/>
          <w:lang w:eastAsia="it-IT"/>
        </w:rPr>
      </w:pPr>
    </w:p>
    <w:p w14:paraId="4101652C" w14:textId="77777777" w:rsidR="00E5423C" w:rsidRDefault="00E5423C" w:rsidP="00E5423C">
      <w:pPr>
        <w:spacing w:after="0" w:line="240" w:lineRule="auto"/>
        <w:contextualSpacing/>
        <w:jc w:val="both"/>
        <w:rPr>
          <w:rFonts w:ascii="Arial" w:eastAsia="Times New Roman" w:hAnsi="Arial" w:cs="Arial"/>
          <w:iCs/>
          <w:color w:val="FF0000"/>
          <w:sz w:val="20"/>
          <w:szCs w:val="20"/>
          <w:lang w:eastAsia="it-IT"/>
        </w:rPr>
      </w:pPr>
    </w:p>
    <w:p w14:paraId="5E31734F" w14:textId="77777777" w:rsidR="00E5423C" w:rsidRPr="00A62A0C" w:rsidRDefault="00E5423C" w:rsidP="00E5423C">
      <w:pPr>
        <w:widowControl w:val="0"/>
        <w:shd w:val="clear" w:color="auto" w:fill="66CCFF"/>
        <w:autoSpaceDE w:val="0"/>
        <w:autoSpaceDN w:val="0"/>
        <w:adjustRightInd w:val="0"/>
        <w:spacing w:after="0" w:line="240" w:lineRule="auto"/>
        <w:jc w:val="center"/>
        <w:rPr>
          <w:rFonts w:ascii="Arial" w:hAnsi="Arial" w:cs="Arial"/>
          <w:b/>
          <w:iCs/>
          <w:color w:val="FF0000"/>
        </w:rPr>
      </w:pPr>
      <w:r w:rsidRPr="004101AE">
        <w:rPr>
          <w:rFonts w:ascii="Arial" w:hAnsi="Arial" w:cs="Arial"/>
          <w:b/>
          <w:iCs/>
          <w:color w:val="FF0000"/>
        </w:rPr>
        <w:t>Note metodologiche</w:t>
      </w:r>
      <w:r w:rsidR="00451C47" w:rsidRPr="004101AE">
        <w:rPr>
          <w:rFonts w:ascii="Arial" w:hAnsi="Arial" w:cs="Arial"/>
          <w:b/>
          <w:iCs/>
          <w:color w:val="FF0000"/>
        </w:rPr>
        <w:t xml:space="preserve"> </w:t>
      </w:r>
      <w:r w:rsidR="00441535" w:rsidRPr="004101AE">
        <w:rPr>
          <w:rFonts w:ascii="Arial" w:hAnsi="Arial" w:cs="Arial"/>
          <w:b/>
          <w:iCs/>
          <w:color w:val="FF0000"/>
        </w:rPr>
        <w:t xml:space="preserve">generali </w:t>
      </w:r>
      <w:r w:rsidRPr="004101AE">
        <w:rPr>
          <w:rFonts w:ascii="Arial" w:hAnsi="Arial" w:cs="Arial"/>
          <w:b/>
          <w:iCs/>
          <w:color w:val="FF0000"/>
        </w:rPr>
        <w:t>del PQA</w:t>
      </w:r>
      <w:r w:rsidR="00441535" w:rsidRPr="004101AE">
        <w:rPr>
          <w:rFonts w:ascii="Arial" w:hAnsi="Arial" w:cs="Arial"/>
          <w:b/>
          <w:iCs/>
          <w:color w:val="FF0000"/>
        </w:rPr>
        <w:t xml:space="preserve"> per la redazione della Relazione annuale</w:t>
      </w:r>
    </w:p>
    <w:p w14:paraId="4B99056E" w14:textId="77777777" w:rsidR="00A551EF" w:rsidRDefault="00A551EF" w:rsidP="00E5423C">
      <w:pPr>
        <w:widowControl w:val="0"/>
        <w:autoSpaceDE w:val="0"/>
        <w:autoSpaceDN w:val="0"/>
        <w:adjustRightInd w:val="0"/>
        <w:spacing w:after="0" w:line="240" w:lineRule="auto"/>
        <w:jc w:val="both"/>
        <w:rPr>
          <w:rFonts w:ascii="Arial" w:hAnsi="Arial" w:cs="Arial"/>
          <w:color w:val="FF0000"/>
        </w:rPr>
      </w:pPr>
    </w:p>
    <w:p w14:paraId="26452D77" w14:textId="77777777" w:rsidR="004B2051" w:rsidRPr="004B2051" w:rsidRDefault="004B2051" w:rsidP="004B2051">
      <w:pPr>
        <w:pStyle w:val="Testocommento"/>
        <w:rPr>
          <w:rFonts w:ascii="Arial" w:hAnsi="Arial" w:cs="Arial"/>
          <w:color w:val="FF0000"/>
          <w:sz w:val="22"/>
          <w:szCs w:val="22"/>
        </w:rPr>
      </w:pPr>
      <w:r w:rsidRPr="004B2051">
        <w:rPr>
          <w:rFonts w:ascii="Arial" w:hAnsi="Arial" w:cs="Arial"/>
          <w:color w:val="FF0000"/>
          <w:sz w:val="22"/>
          <w:szCs w:val="22"/>
        </w:rPr>
        <w:t xml:space="preserve">Ciascun Quadro della Relazione Annuale (A, B, …) deve riportare, sia nella sezione di Analisi che in quella delle </w:t>
      </w:r>
      <w:r w:rsidR="00AC4773">
        <w:rPr>
          <w:rFonts w:ascii="Arial" w:hAnsi="Arial" w:cs="Arial"/>
          <w:color w:val="FF0000"/>
          <w:sz w:val="22"/>
          <w:szCs w:val="22"/>
        </w:rPr>
        <w:t>Proposte</w:t>
      </w:r>
      <w:r w:rsidRPr="004B2051">
        <w:rPr>
          <w:rFonts w:ascii="Arial" w:hAnsi="Arial" w:cs="Arial"/>
          <w:color w:val="FF0000"/>
          <w:sz w:val="22"/>
          <w:szCs w:val="22"/>
        </w:rPr>
        <w:t>, una parte generale relativa a tutti i corsi di pertinenza della CPDS, se presenti elementi comuni, e una specifica per ogni CdS.</w:t>
      </w:r>
    </w:p>
    <w:p w14:paraId="08BD6648" w14:textId="77777777" w:rsidR="006C2454" w:rsidRPr="004B2051" w:rsidRDefault="001A1747" w:rsidP="00E5423C">
      <w:pPr>
        <w:widowControl w:val="0"/>
        <w:autoSpaceDE w:val="0"/>
        <w:autoSpaceDN w:val="0"/>
        <w:adjustRightInd w:val="0"/>
        <w:spacing w:after="0" w:line="240" w:lineRule="auto"/>
        <w:jc w:val="both"/>
        <w:rPr>
          <w:rFonts w:ascii="Arial" w:hAnsi="Arial" w:cs="Arial"/>
          <w:color w:val="FF0000"/>
        </w:rPr>
      </w:pPr>
      <w:r w:rsidRPr="004B2051">
        <w:rPr>
          <w:rFonts w:ascii="Arial" w:hAnsi="Arial" w:cs="Arial"/>
          <w:color w:val="FF0000"/>
        </w:rPr>
        <w:t xml:space="preserve">Si </w:t>
      </w:r>
      <w:r w:rsidR="006C2454" w:rsidRPr="004B2051">
        <w:rPr>
          <w:rFonts w:ascii="Arial" w:hAnsi="Arial" w:cs="Arial"/>
          <w:color w:val="FF0000"/>
        </w:rPr>
        <w:t xml:space="preserve">prega di </w:t>
      </w:r>
      <w:r w:rsidR="00B420D9" w:rsidRPr="004B2051">
        <w:rPr>
          <w:rFonts w:ascii="Arial" w:hAnsi="Arial" w:cs="Arial"/>
          <w:color w:val="FF0000"/>
        </w:rPr>
        <w:t>eliminare</w:t>
      </w:r>
      <w:r w:rsidR="006C2454" w:rsidRPr="004B2051">
        <w:rPr>
          <w:rFonts w:ascii="Arial" w:hAnsi="Arial" w:cs="Arial"/>
          <w:color w:val="FF0000"/>
        </w:rPr>
        <w:t xml:space="preserve"> queste prime pagine introduttive e le voci ed i suggerimenti </w:t>
      </w:r>
      <w:r w:rsidR="00225F2B" w:rsidRPr="004B2051">
        <w:rPr>
          <w:rFonts w:ascii="Arial" w:hAnsi="Arial" w:cs="Arial"/>
          <w:color w:val="FF0000"/>
        </w:rPr>
        <w:t>del PQA</w:t>
      </w:r>
      <w:r w:rsidRPr="004B2051">
        <w:rPr>
          <w:rFonts w:ascii="Arial" w:hAnsi="Arial" w:cs="Arial"/>
          <w:color w:val="FF0000"/>
        </w:rPr>
        <w:t>,</w:t>
      </w:r>
      <w:r w:rsidR="00225F2B" w:rsidRPr="004B2051">
        <w:rPr>
          <w:rFonts w:ascii="Arial" w:hAnsi="Arial" w:cs="Arial"/>
          <w:color w:val="FF0000"/>
        </w:rPr>
        <w:t xml:space="preserve"> </w:t>
      </w:r>
      <w:r w:rsidR="006C2454" w:rsidRPr="004B2051">
        <w:rPr>
          <w:rFonts w:ascii="Arial" w:hAnsi="Arial" w:cs="Arial"/>
          <w:color w:val="FF0000"/>
        </w:rPr>
        <w:t xml:space="preserve">presenti </w:t>
      </w:r>
      <w:r w:rsidRPr="004B2051">
        <w:rPr>
          <w:rFonts w:ascii="Arial" w:hAnsi="Arial" w:cs="Arial"/>
          <w:color w:val="FF0000"/>
        </w:rPr>
        <w:t xml:space="preserve">in colore rosso </w:t>
      </w:r>
      <w:r w:rsidR="006C2454" w:rsidRPr="004B2051">
        <w:rPr>
          <w:rFonts w:ascii="Arial" w:hAnsi="Arial" w:cs="Arial"/>
          <w:color w:val="FF0000"/>
        </w:rPr>
        <w:t>nel Format</w:t>
      </w:r>
      <w:r w:rsidR="004B2051" w:rsidRPr="004B2051">
        <w:rPr>
          <w:rFonts w:ascii="Arial" w:hAnsi="Arial" w:cs="Arial"/>
          <w:color w:val="FF0000"/>
        </w:rPr>
        <w:t>,</w:t>
      </w:r>
      <w:r w:rsidR="004A5D04">
        <w:rPr>
          <w:rFonts w:ascii="Arial" w:hAnsi="Arial" w:cs="Arial"/>
          <w:color w:val="FF0000"/>
        </w:rPr>
        <w:t xml:space="preserve"> </w:t>
      </w:r>
      <w:r w:rsidRPr="004B2051">
        <w:rPr>
          <w:rFonts w:ascii="Arial" w:hAnsi="Arial" w:cs="Arial"/>
          <w:color w:val="FF0000"/>
        </w:rPr>
        <w:t>dalla Relazione Annuale del Dipartimento/Scuola</w:t>
      </w:r>
      <w:r w:rsidR="004B2051" w:rsidRPr="004B2051">
        <w:rPr>
          <w:rFonts w:ascii="Arial" w:hAnsi="Arial" w:cs="Arial"/>
          <w:color w:val="FF0000"/>
        </w:rPr>
        <w:t>.</w:t>
      </w:r>
      <w:r w:rsidRPr="004B2051">
        <w:rPr>
          <w:rFonts w:ascii="Arial" w:hAnsi="Arial" w:cs="Arial"/>
          <w:color w:val="FF0000"/>
        </w:rPr>
        <w:t xml:space="preserve"> </w:t>
      </w:r>
    </w:p>
    <w:p w14:paraId="1299C43A" w14:textId="77777777" w:rsidR="00905083" w:rsidRPr="008763C5" w:rsidRDefault="00905083" w:rsidP="00E5423C">
      <w:pPr>
        <w:widowControl w:val="0"/>
        <w:autoSpaceDE w:val="0"/>
        <w:autoSpaceDN w:val="0"/>
        <w:adjustRightInd w:val="0"/>
        <w:spacing w:after="0" w:line="240" w:lineRule="auto"/>
        <w:jc w:val="both"/>
        <w:rPr>
          <w:rFonts w:ascii="Arial" w:hAnsi="Arial" w:cs="Arial"/>
          <w:color w:val="984806"/>
        </w:rPr>
      </w:pPr>
    </w:p>
    <w:p w14:paraId="5EAA9E2B" w14:textId="77777777" w:rsidR="006E585A" w:rsidRPr="004B2051" w:rsidRDefault="00905083" w:rsidP="00905083">
      <w:pPr>
        <w:widowControl w:val="0"/>
        <w:autoSpaceDE w:val="0"/>
        <w:autoSpaceDN w:val="0"/>
        <w:adjustRightInd w:val="0"/>
        <w:spacing w:after="0" w:line="240" w:lineRule="auto"/>
        <w:jc w:val="both"/>
        <w:rPr>
          <w:rFonts w:ascii="Arial" w:eastAsia="Times New Roman" w:hAnsi="Arial" w:cs="Arial"/>
          <w:b/>
          <w:bCs/>
          <w:i/>
          <w:color w:val="FF0000"/>
          <w:lang w:eastAsia="it-IT"/>
        </w:rPr>
      </w:pPr>
      <w:r w:rsidRPr="004B2051">
        <w:rPr>
          <w:rFonts w:ascii="Arial" w:eastAsia="Times New Roman" w:hAnsi="Arial" w:cs="Arial"/>
          <w:b/>
          <w:i/>
          <w:color w:val="FF0000"/>
          <w:sz w:val="24"/>
          <w:szCs w:val="24"/>
          <w:u w:val="single"/>
          <w:lang w:eastAsia="it-IT"/>
        </w:rPr>
        <w:t>Ambito Analisi</w:t>
      </w:r>
      <w:r w:rsidRPr="004B2051">
        <w:rPr>
          <w:rFonts w:ascii="Arial" w:eastAsia="Times New Roman" w:hAnsi="Arial" w:cs="Arial"/>
          <w:b/>
          <w:bCs/>
          <w:i/>
          <w:color w:val="FF0000"/>
          <w:lang w:eastAsia="it-IT"/>
        </w:rPr>
        <w:t xml:space="preserve"> </w:t>
      </w:r>
      <w:r w:rsidRPr="004B2051">
        <w:rPr>
          <w:rFonts w:ascii="Arial" w:eastAsia="Times New Roman" w:hAnsi="Arial" w:cs="Arial"/>
          <w:b/>
          <w:bCs/>
          <w:color w:val="FF0000"/>
          <w:lang w:eastAsia="it-IT"/>
        </w:rPr>
        <w:t>di ogni quadro</w:t>
      </w:r>
      <w:r w:rsidRPr="004B2051">
        <w:rPr>
          <w:rFonts w:ascii="Arial" w:eastAsia="Times New Roman" w:hAnsi="Arial" w:cs="Arial"/>
          <w:b/>
          <w:bCs/>
          <w:i/>
          <w:color w:val="FF0000"/>
          <w:lang w:eastAsia="it-IT"/>
        </w:rPr>
        <w:t xml:space="preserve"> </w:t>
      </w:r>
    </w:p>
    <w:p w14:paraId="11AA1B62" w14:textId="77777777" w:rsidR="00E5423C" w:rsidRPr="004316CA" w:rsidRDefault="00E5423C" w:rsidP="00E5423C">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316CA">
        <w:rPr>
          <w:rFonts w:ascii="Arial" w:eastAsia="Times New Roman" w:hAnsi="Arial" w:cs="Arial"/>
          <w:b/>
          <w:bCs/>
          <w:color w:val="FF0000"/>
          <w:lang w:eastAsia="it-IT"/>
        </w:rPr>
        <w:t>Per la parte generale:</w:t>
      </w:r>
    </w:p>
    <w:p w14:paraId="75075FE1" w14:textId="77777777" w:rsidR="006E585A" w:rsidRDefault="00E5423C" w:rsidP="00E5423C">
      <w:pPr>
        <w:widowControl w:val="0"/>
        <w:autoSpaceDE w:val="0"/>
        <w:autoSpaceDN w:val="0"/>
        <w:adjustRightInd w:val="0"/>
        <w:spacing w:after="0" w:line="240" w:lineRule="auto"/>
        <w:jc w:val="both"/>
        <w:rPr>
          <w:rFonts w:ascii="Arial" w:eastAsia="Times New Roman" w:hAnsi="Arial" w:cs="Arial"/>
          <w:b/>
          <w:bCs/>
          <w:color w:val="FF0000"/>
          <w:lang w:eastAsia="it-IT"/>
        </w:rPr>
      </w:pPr>
      <w:r w:rsidRPr="004316CA">
        <w:rPr>
          <w:rFonts w:ascii="Arial" w:eastAsia="Times New Roman" w:hAnsi="Arial" w:cs="Arial"/>
          <w:b/>
          <w:bCs/>
          <w:color w:val="FF0000"/>
          <w:lang w:eastAsia="it-IT"/>
        </w:rPr>
        <w:t xml:space="preserve">Non superare </w:t>
      </w:r>
      <w:r w:rsidRPr="00D559DE">
        <w:rPr>
          <w:rFonts w:ascii="Arial" w:eastAsia="Times New Roman" w:hAnsi="Arial" w:cs="Arial"/>
          <w:b/>
          <w:bCs/>
          <w:color w:val="FF0000"/>
          <w:lang w:eastAsia="it-IT"/>
        </w:rPr>
        <w:t>una pagina</w:t>
      </w:r>
      <w:r w:rsidRPr="004316CA">
        <w:rPr>
          <w:rFonts w:ascii="Arial" w:eastAsia="Times New Roman" w:hAnsi="Arial" w:cs="Arial"/>
          <w:b/>
          <w:bCs/>
          <w:color w:val="FF0000"/>
          <w:lang w:eastAsia="it-IT"/>
        </w:rPr>
        <w:t xml:space="preserve"> di lunghezza per la sezione comune a tutti i CdS</w:t>
      </w:r>
      <w:r w:rsidR="00D559DE">
        <w:rPr>
          <w:rFonts w:ascii="Arial" w:eastAsia="Times New Roman" w:hAnsi="Arial" w:cs="Arial"/>
          <w:b/>
          <w:bCs/>
          <w:color w:val="FF0000"/>
          <w:lang w:eastAsia="it-IT"/>
        </w:rPr>
        <w:t>.</w:t>
      </w:r>
    </w:p>
    <w:p w14:paraId="2B888245" w14:textId="77777777" w:rsidR="00E5423C" w:rsidRDefault="00E5423C" w:rsidP="00E5423C">
      <w:pPr>
        <w:widowControl w:val="0"/>
        <w:autoSpaceDE w:val="0"/>
        <w:autoSpaceDN w:val="0"/>
        <w:adjustRightInd w:val="0"/>
        <w:spacing w:after="0" w:line="240" w:lineRule="auto"/>
        <w:jc w:val="both"/>
        <w:rPr>
          <w:rFonts w:ascii="Arial" w:eastAsia="Times New Roman" w:hAnsi="Arial" w:cs="Arial"/>
          <w:color w:val="FF0000"/>
          <w:lang w:eastAsia="it-IT"/>
        </w:rPr>
      </w:pPr>
      <w:r w:rsidRPr="004316CA">
        <w:rPr>
          <w:rFonts w:ascii="Arial" w:eastAsia="Times New Roman" w:hAnsi="Arial" w:cs="Arial"/>
          <w:color w:val="FF0000"/>
          <w:lang w:eastAsia="it-IT"/>
        </w:rPr>
        <w:t>Descrivere i principali aspetti comuni</w:t>
      </w:r>
      <w:r w:rsidR="00451C47" w:rsidRPr="004316CA">
        <w:rPr>
          <w:rFonts w:ascii="Arial" w:eastAsia="Times New Roman" w:hAnsi="Arial" w:cs="Arial"/>
          <w:color w:val="FF0000"/>
          <w:lang w:eastAsia="it-IT"/>
        </w:rPr>
        <w:t>,</w:t>
      </w:r>
      <w:r w:rsidRPr="004316CA">
        <w:rPr>
          <w:rFonts w:ascii="Arial" w:eastAsia="Times New Roman" w:hAnsi="Arial" w:cs="Arial"/>
          <w:color w:val="FF0000"/>
          <w:lang w:eastAsia="it-IT"/>
        </w:rPr>
        <w:t xml:space="preserve"> </w:t>
      </w:r>
      <w:r w:rsidR="00451C47" w:rsidRPr="004316CA">
        <w:rPr>
          <w:rFonts w:ascii="Arial" w:hAnsi="Arial" w:cs="Arial"/>
          <w:color w:val="FF0000"/>
        </w:rPr>
        <w:t>indicandone i punti di forza e di debolezza,</w:t>
      </w:r>
      <w:r w:rsidR="00451C47" w:rsidRPr="004316CA">
        <w:rPr>
          <w:rFonts w:ascii="Arial" w:eastAsia="Times New Roman" w:hAnsi="Arial" w:cs="Arial"/>
          <w:color w:val="FF0000"/>
          <w:lang w:eastAsia="it-IT"/>
        </w:rPr>
        <w:t xml:space="preserve"> </w:t>
      </w:r>
      <w:r w:rsidRPr="004316CA">
        <w:rPr>
          <w:rFonts w:ascii="Arial" w:eastAsia="Times New Roman" w:hAnsi="Arial" w:cs="Arial"/>
          <w:color w:val="FF0000"/>
          <w:lang w:eastAsia="it-IT"/>
        </w:rPr>
        <w:t>avvale</w:t>
      </w:r>
      <w:r w:rsidR="00195204">
        <w:rPr>
          <w:rFonts w:ascii="Arial" w:eastAsia="Times New Roman" w:hAnsi="Arial" w:cs="Arial"/>
          <w:color w:val="FF0000"/>
          <w:lang w:eastAsia="it-IT"/>
        </w:rPr>
        <w:t xml:space="preserve">ndosi </w:t>
      </w:r>
      <w:r w:rsidRPr="004316CA">
        <w:rPr>
          <w:rFonts w:ascii="Arial" w:eastAsia="Times New Roman" w:hAnsi="Arial" w:cs="Arial"/>
          <w:color w:val="FF0000"/>
          <w:lang w:eastAsia="it-IT"/>
        </w:rPr>
        <w:t xml:space="preserve"> di riferimenti esterni per eventuali analisi molto dettagliate e comprensive di grafici, figure o tabelle</w:t>
      </w:r>
      <w:r w:rsidR="00195204">
        <w:rPr>
          <w:rFonts w:ascii="Arial" w:eastAsia="Times New Roman" w:hAnsi="Arial" w:cs="Arial"/>
          <w:color w:val="FF0000"/>
          <w:lang w:eastAsia="it-IT"/>
        </w:rPr>
        <w:t xml:space="preserve"> e</w:t>
      </w:r>
      <w:r w:rsidRPr="004316CA">
        <w:rPr>
          <w:rFonts w:ascii="Arial" w:eastAsia="Times New Roman" w:hAnsi="Arial" w:cs="Arial"/>
          <w:color w:val="FF0000"/>
          <w:lang w:eastAsia="it-IT"/>
        </w:rPr>
        <w:t xml:space="preserve"> anche realizzando documenti allegati specifici che potranno essere pubblicati e </w:t>
      </w:r>
      <w:r w:rsidR="00052B16">
        <w:rPr>
          <w:rFonts w:ascii="Arial" w:eastAsia="Times New Roman" w:hAnsi="Arial" w:cs="Arial"/>
          <w:color w:val="FF0000"/>
          <w:lang w:eastAsia="it-IT"/>
        </w:rPr>
        <w:t>collegati come ipertesto</w:t>
      </w:r>
      <w:r w:rsidRPr="004316CA">
        <w:rPr>
          <w:rFonts w:ascii="Arial" w:eastAsia="Times New Roman" w:hAnsi="Arial" w:cs="Arial"/>
          <w:color w:val="FF0000"/>
          <w:lang w:eastAsia="it-IT"/>
        </w:rPr>
        <w:t>.</w:t>
      </w:r>
    </w:p>
    <w:p w14:paraId="4DDBEF00" w14:textId="77777777" w:rsidR="006E585A" w:rsidRDefault="006E585A" w:rsidP="00E5423C">
      <w:pPr>
        <w:widowControl w:val="0"/>
        <w:autoSpaceDE w:val="0"/>
        <w:autoSpaceDN w:val="0"/>
        <w:adjustRightInd w:val="0"/>
        <w:spacing w:after="0" w:line="240" w:lineRule="auto"/>
        <w:jc w:val="both"/>
        <w:rPr>
          <w:rFonts w:ascii="Arial" w:eastAsia="Times New Roman" w:hAnsi="Arial" w:cs="Arial"/>
          <w:color w:val="FF0000"/>
          <w:lang w:eastAsia="it-IT"/>
        </w:rPr>
      </w:pPr>
    </w:p>
    <w:p w14:paraId="68760A8A" w14:textId="77777777" w:rsidR="006E585A" w:rsidRPr="00905083" w:rsidRDefault="00E5423C" w:rsidP="00905083">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101AE">
        <w:rPr>
          <w:rFonts w:ascii="Arial" w:eastAsia="Times New Roman" w:hAnsi="Arial" w:cs="Arial"/>
          <w:b/>
          <w:bCs/>
          <w:color w:val="FF0000"/>
          <w:lang w:eastAsia="it-IT"/>
        </w:rPr>
        <w:t xml:space="preserve">Per la parte di dettaglio </w:t>
      </w:r>
      <w:r w:rsidR="00437D9D" w:rsidRPr="004101AE">
        <w:rPr>
          <w:rFonts w:ascii="Arial" w:eastAsia="Times New Roman" w:hAnsi="Arial" w:cs="Arial"/>
          <w:b/>
          <w:bCs/>
          <w:color w:val="FF0000"/>
          <w:lang w:eastAsia="it-IT"/>
        </w:rPr>
        <w:t xml:space="preserve">relativa ad ogni </w:t>
      </w:r>
      <w:r w:rsidR="00905083">
        <w:rPr>
          <w:rFonts w:ascii="Arial" w:eastAsia="Times New Roman" w:hAnsi="Arial" w:cs="Arial"/>
          <w:b/>
          <w:bCs/>
          <w:color w:val="FF0000"/>
          <w:lang w:eastAsia="it-IT"/>
        </w:rPr>
        <w:t>CdS:</w:t>
      </w:r>
    </w:p>
    <w:p w14:paraId="724C3365" w14:textId="77777777" w:rsidR="00A41C4D" w:rsidRDefault="00E5423C" w:rsidP="00E5423C">
      <w:pPr>
        <w:widowControl w:val="0"/>
        <w:autoSpaceDE w:val="0"/>
        <w:autoSpaceDN w:val="0"/>
        <w:adjustRightInd w:val="0"/>
        <w:spacing w:after="0" w:line="240" w:lineRule="auto"/>
        <w:jc w:val="both"/>
        <w:rPr>
          <w:rFonts w:ascii="Arial" w:eastAsia="Times New Roman" w:hAnsi="Arial" w:cs="Arial"/>
          <w:color w:val="FF0000"/>
          <w:lang w:eastAsia="it-IT"/>
        </w:rPr>
      </w:pPr>
      <w:r w:rsidRPr="004101AE">
        <w:rPr>
          <w:rFonts w:ascii="Arial" w:hAnsi="Arial" w:cs="Arial"/>
          <w:iCs/>
          <w:color w:val="FF0000"/>
        </w:rPr>
        <w:t>D</w:t>
      </w:r>
      <w:r w:rsidR="00451C47" w:rsidRPr="004101AE">
        <w:rPr>
          <w:rFonts w:ascii="Arial" w:hAnsi="Arial" w:cs="Arial"/>
          <w:iCs/>
          <w:color w:val="FF0000"/>
        </w:rPr>
        <w:t xml:space="preserve">ettagliare </w:t>
      </w:r>
      <w:r w:rsidRPr="004101AE">
        <w:rPr>
          <w:rFonts w:ascii="Arial" w:hAnsi="Arial" w:cs="Arial"/>
          <w:iCs/>
          <w:color w:val="FF0000"/>
        </w:rPr>
        <w:t>gli elementi</w:t>
      </w:r>
      <w:r w:rsidRPr="004316CA">
        <w:rPr>
          <w:rFonts w:ascii="Arial" w:hAnsi="Arial" w:cs="Arial"/>
          <w:iCs/>
          <w:color w:val="FF0000"/>
        </w:rPr>
        <w:t xml:space="preserve"> degni di nota</w:t>
      </w:r>
      <w:r w:rsidR="008832B7" w:rsidRPr="008763C5">
        <w:rPr>
          <w:rFonts w:ascii="Arial" w:hAnsi="Arial" w:cs="Arial"/>
          <w:iCs/>
          <w:color w:val="984806"/>
        </w:rPr>
        <w:t xml:space="preserve"> </w:t>
      </w:r>
      <w:r w:rsidRPr="004316CA">
        <w:rPr>
          <w:rFonts w:ascii="Arial" w:hAnsi="Arial" w:cs="Arial"/>
          <w:iCs/>
          <w:color w:val="FF0000"/>
        </w:rPr>
        <w:t xml:space="preserve">che scaturiscono dall’analisi </w:t>
      </w:r>
      <w:r w:rsidR="00437D9D" w:rsidRPr="004316CA">
        <w:rPr>
          <w:rFonts w:ascii="Arial" w:eastAsia="Times New Roman" w:hAnsi="Arial" w:cs="Arial"/>
          <w:color w:val="FF0000"/>
          <w:lang w:eastAsia="it-IT"/>
        </w:rPr>
        <w:t xml:space="preserve">e che </w:t>
      </w:r>
      <w:r w:rsidR="00195204">
        <w:rPr>
          <w:rFonts w:ascii="Arial" w:eastAsia="Times New Roman" w:hAnsi="Arial" w:cs="Arial"/>
          <w:color w:val="FF0000"/>
          <w:lang w:eastAsia="it-IT"/>
        </w:rPr>
        <w:t xml:space="preserve">caratterizzano il CdS </w:t>
      </w:r>
      <w:r w:rsidR="00437D9D" w:rsidRPr="004316CA">
        <w:rPr>
          <w:rFonts w:ascii="Arial" w:eastAsia="Times New Roman" w:hAnsi="Arial" w:cs="Arial"/>
          <w:color w:val="FF0000"/>
          <w:lang w:eastAsia="it-IT"/>
        </w:rPr>
        <w:t>d</w:t>
      </w:r>
      <w:r w:rsidR="008832B7">
        <w:rPr>
          <w:rFonts w:ascii="Arial" w:eastAsia="Times New Roman" w:hAnsi="Arial" w:cs="Arial"/>
          <w:color w:val="FF0000"/>
          <w:lang w:eastAsia="it-IT"/>
        </w:rPr>
        <w:t>ifferenzian</w:t>
      </w:r>
      <w:r w:rsidR="00195204">
        <w:rPr>
          <w:rFonts w:ascii="Arial" w:eastAsia="Times New Roman" w:hAnsi="Arial" w:cs="Arial"/>
          <w:color w:val="FF0000"/>
          <w:lang w:eastAsia="it-IT"/>
        </w:rPr>
        <w:t xml:space="preserve">dolo </w:t>
      </w:r>
      <w:r w:rsidR="008832B7">
        <w:rPr>
          <w:rFonts w:ascii="Arial" w:eastAsia="Times New Roman" w:hAnsi="Arial" w:cs="Arial"/>
          <w:color w:val="FF0000"/>
          <w:lang w:eastAsia="it-IT"/>
        </w:rPr>
        <w:t>dagli altri</w:t>
      </w:r>
      <w:r w:rsidR="008832B7" w:rsidRPr="008763C5">
        <w:rPr>
          <w:rFonts w:ascii="Arial" w:eastAsia="Times New Roman" w:hAnsi="Arial" w:cs="Arial"/>
          <w:color w:val="984806"/>
          <w:lang w:eastAsia="it-IT"/>
        </w:rPr>
        <w:t>.</w:t>
      </w:r>
      <w:r w:rsidR="008832B7">
        <w:rPr>
          <w:rFonts w:ascii="Arial" w:eastAsia="Times New Roman" w:hAnsi="Arial" w:cs="Arial"/>
          <w:color w:val="FF0000"/>
          <w:lang w:eastAsia="it-IT"/>
        </w:rPr>
        <w:t xml:space="preserve"> </w:t>
      </w:r>
    </w:p>
    <w:p w14:paraId="53AE408B" w14:textId="77777777" w:rsidR="00A41C4D" w:rsidRDefault="00A41C4D" w:rsidP="00E5423C">
      <w:pPr>
        <w:widowControl w:val="0"/>
        <w:autoSpaceDE w:val="0"/>
        <w:autoSpaceDN w:val="0"/>
        <w:adjustRightInd w:val="0"/>
        <w:spacing w:after="0" w:line="240" w:lineRule="auto"/>
        <w:jc w:val="both"/>
        <w:rPr>
          <w:rFonts w:ascii="Arial" w:eastAsia="Times New Roman" w:hAnsi="Arial" w:cs="Arial"/>
          <w:color w:val="FF0000"/>
          <w:lang w:eastAsia="it-IT"/>
        </w:rPr>
      </w:pPr>
      <w:r w:rsidRPr="00A51BA4">
        <w:rPr>
          <w:rFonts w:ascii="Arial" w:hAnsi="Arial" w:cs="Arial"/>
          <w:color w:val="FF0000"/>
        </w:rPr>
        <w:t xml:space="preserve">Indicare </w:t>
      </w:r>
      <w:r w:rsidR="00DC563C">
        <w:rPr>
          <w:rFonts w:ascii="Arial" w:hAnsi="Arial" w:cs="Arial"/>
          <w:color w:val="FF0000"/>
        </w:rPr>
        <w:t>specifici</w:t>
      </w:r>
      <w:r w:rsidR="00451C47" w:rsidRPr="004316CA">
        <w:rPr>
          <w:rFonts w:ascii="Arial" w:hAnsi="Arial" w:cs="Arial"/>
          <w:color w:val="FF0000"/>
        </w:rPr>
        <w:t xml:space="preserve"> punti di forza e di debolezza</w:t>
      </w:r>
      <w:r w:rsidR="008832B7" w:rsidRPr="008763C5">
        <w:rPr>
          <w:rFonts w:ascii="Arial" w:eastAsia="Times New Roman" w:hAnsi="Arial" w:cs="Arial"/>
          <w:color w:val="984806"/>
          <w:lang w:eastAsia="it-IT"/>
        </w:rPr>
        <w:t xml:space="preserve"> </w:t>
      </w:r>
      <w:r w:rsidR="00DC563C">
        <w:rPr>
          <w:rFonts w:ascii="Arial" w:eastAsia="Times New Roman" w:hAnsi="Arial" w:cs="Arial"/>
          <w:color w:val="FF0000"/>
          <w:lang w:eastAsia="it-IT"/>
        </w:rPr>
        <w:t>evitando di</w:t>
      </w:r>
      <w:r w:rsidR="00451C47" w:rsidRPr="004316CA">
        <w:rPr>
          <w:rFonts w:ascii="Arial" w:eastAsia="Times New Roman" w:hAnsi="Arial" w:cs="Arial"/>
          <w:color w:val="FF0000"/>
          <w:lang w:eastAsia="it-IT"/>
        </w:rPr>
        <w:t xml:space="preserve"> ripetere aspetti già evidenziati nella parte generale</w:t>
      </w:r>
      <w:r w:rsidR="00195204">
        <w:rPr>
          <w:rFonts w:ascii="Arial" w:eastAsia="Times New Roman" w:hAnsi="Arial" w:cs="Arial"/>
          <w:color w:val="FF0000"/>
          <w:lang w:eastAsia="it-IT"/>
        </w:rPr>
        <w:t>.</w:t>
      </w:r>
      <w:r w:rsidR="00451C47" w:rsidRPr="004316CA">
        <w:rPr>
          <w:rFonts w:ascii="Arial" w:eastAsia="Times New Roman" w:hAnsi="Arial" w:cs="Arial"/>
          <w:color w:val="FF0000"/>
          <w:lang w:eastAsia="it-IT"/>
        </w:rPr>
        <w:t xml:space="preserve"> </w:t>
      </w:r>
    </w:p>
    <w:p w14:paraId="7ED0A7CC" w14:textId="77777777" w:rsidR="00E5423C" w:rsidRDefault="008832B7" w:rsidP="00E5423C">
      <w:pPr>
        <w:widowControl w:val="0"/>
        <w:autoSpaceDE w:val="0"/>
        <w:autoSpaceDN w:val="0"/>
        <w:adjustRightInd w:val="0"/>
        <w:spacing w:after="0" w:line="240" w:lineRule="auto"/>
        <w:jc w:val="both"/>
        <w:rPr>
          <w:rFonts w:ascii="Arial" w:hAnsi="Arial" w:cs="Arial"/>
          <w:iCs/>
          <w:color w:val="FF0000"/>
        </w:rPr>
      </w:pPr>
      <w:r w:rsidRPr="00A51BA4">
        <w:rPr>
          <w:rFonts w:ascii="Arial" w:hAnsi="Arial" w:cs="Arial"/>
          <w:iCs/>
          <w:color w:val="FF0000"/>
        </w:rPr>
        <w:t>Curare</w:t>
      </w:r>
      <w:r w:rsidRPr="008763C5">
        <w:rPr>
          <w:rFonts w:ascii="Arial" w:hAnsi="Arial" w:cs="Arial"/>
          <w:iCs/>
          <w:color w:val="984806"/>
        </w:rPr>
        <w:t xml:space="preserve"> </w:t>
      </w:r>
      <w:r w:rsidR="00E5423C" w:rsidRPr="004316CA">
        <w:rPr>
          <w:rFonts w:ascii="Arial" w:hAnsi="Arial" w:cs="Arial"/>
          <w:iCs/>
          <w:color w:val="FF0000"/>
        </w:rPr>
        <w:t>la sinte</w:t>
      </w:r>
      <w:r w:rsidR="00DC563C">
        <w:rPr>
          <w:rFonts w:ascii="Arial" w:hAnsi="Arial" w:cs="Arial"/>
          <w:iCs/>
          <w:color w:val="FF0000"/>
        </w:rPr>
        <w:t>si</w:t>
      </w:r>
      <w:r w:rsidR="00E5423C" w:rsidRPr="004316CA">
        <w:rPr>
          <w:rFonts w:ascii="Arial" w:hAnsi="Arial" w:cs="Arial"/>
          <w:iCs/>
          <w:color w:val="FF0000"/>
        </w:rPr>
        <w:t xml:space="preserve"> del testo</w:t>
      </w:r>
      <w:r w:rsidR="00DC563C">
        <w:rPr>
          <w:rFonts w:ascii="Arial" w:hAnsi="Arial" w:cs="Arial"/>
          <w:iCs/>
          <w:color w:val="FF0000"/>
        </w:rPr>
        <w:t xml:space="preserve">: utilizzare </w:t>
      </w:r>
      <w:r w:rsidR="00E5423C" w:rsidRPr="004316CA">
        <w:rPr>
          <w:rFonts w:ascii="Arial" w:hAnsi="Arial" w:cs="Arial"/>
          <w:iCs/>
          <w:color w:val="FF0000"/>
        </w:rPr>
        <w:t>riferimenti esterni</w:t>
      </w:r>
      <w:r w:rsidR="00437D9D" w:rsidRPr="004316CA">
        <w:rPr>
          <w:rFonts w:ascii="Arial" w:hAnsi="Arial" w:cs="Arial"/>
          <w:iCs/>
          <w:color w:val="FF0000"/>
        </w:rPr>
        <w:t>,</w:t>
      </w:r>
      <w:r w:rsidR="00E5423C" w:rsidRPr="004316CA">
        <w:rPr>
          <w:rFonts w:ascii="Arial" w:hAnsi="Arial" w:cs="Arial"/>
          <w:iCs/>
          <w:color w:val="FF0000"/>
        </w:rPr>
        <w:t xml:space="preserve"> come documenti già prodotti e disponibili sulle pagine web da indicare</w:t>
      </w:r>
      <w:r w:rsidR="00DC563C">
        <w:rPr>
          <w:rFonts w:ascii="Arial" w:hAnsi="Arial" w:cs="Arial"/>
          <w:iCs/>
          <w:color w:val="FF0000"/>
        </w:rPr>
        <w:t xml:space="preserve">. Non </w:t>
      </w:r>
      <w:r w:rsidR="00E5423C" w:rsidRPr="004316CA">
        <w:rPr>
          <w:rFonts w:ascii="Arial" w:hAnsi="Arial" w:cs="Arial"/>
          <w:iCs/>
          <w:color w:val="FF0000"/>
        </w:rPr>
        <w:t>inserire</w:t>
      </w:r>
      <w:r w:rsidR="00DC563C">
        <w:rPr>
          <w:rFonts w:ascii="Arial" w:hAnsi="Arial" w:cs="Arial"/>
          <w:iCs/>
          <w:color w:val="FF0000"/>
        </w:rPr>
        <w:t>, in questo frangente,</w:t>
      </w:r>
      <w:r w:rsidR="00E5423C" w:rsidRPr="004316CA">
        <w:rPr>
          <w:rFonts w:ascii="Arial" w:hAnsi="Arial" w:cs="Arial"/>
          <w:iCs/>
          <w:color w:val="FF0000"/>
        </w:rPr>
        <w:t xml:space="preserve"> grafici, figure o </w:t>
      </w:r>
      <w:r w:rsidR="00E5423C" w:rsidRPr="00A51BA4">
        <w:rPr>
          <w:rFonts w:ascii="Arial" w:hAnsi="Arial" w:cs="Arial"/>
          <w:iCs/>
          <w:color w:val="FF0000"/>
        </w:rPr>
        <w:t>tabelle</w:t>
      </w:r>
      <w:r w:rsidR="006C2454" w:rsidRPr="00A51BA4">
        <w:rPr>
          <w:rFonts w:ascii="Arial" w:hAnsi="Arial" w:cs="Arial"/>
          <w:iCs/>
          <w:color w:val="FF0000"/>
        </w:rPr>
        <w:t>,</w:t>
      </w:r>
      <w:r w:rsidR="006C2454" w:rsidRPr="00A51BA4">
        <w:rPr>
          <w:rFonts w:ascii="Arial" w:eastAsia="Times New Roman" w:hAnsi="Arial" w:cs="Arial"/>
          <w:color w:val="FF0000"/>
          <w:lang w:eastAsia="it-IT"/>
        </w:rPr>
        <w:t xml:space="preserve"> che potranno essere</w:t>
      </w:r>
      <w:r w:rsidR="00DC563C" w:rsidRPr="00A51BA4">
        <w:rPr>
          <w:rFonts w:ascii="Arial" w:eastAsia="Times New Roman" w:hAnsi="Arial" w:cs="Arial"/>
          <w:color w:val="FF0000"/>
          <w:lang w:eastAsia="it-IT"/>
        </w:rPr>
        <w:t xml:space="preserve"> invece</w:t>
      </w:r>
      <w:r w:rsidR="006C2454" w:rsidRPr="00A51BA4">
        <w:rPr>
          <w:rFonts w:ascii="Arial" w:eastAsia="Times New Roman" w:hAnsi="Arial" w:cs="Arial"/>
          <w:color w:val="FF0000"/>
          <w:lang w:eastAsia="it-IT"/>
        </w:rPr>
        <w:t xml:space="preserve"> pubblicati e collegati come ipertest</w:t>
      </w:r>
      <w:r w:rsidR="00DC563C" w:rsidRPr="00A51BA4">
        <w:rPr>
          <w:rFonts w:ascii="Arial" w:eastAsia="Times New Roman" w:hAnsi="Arial" w:cs="Arial"/>
          <w:color w:val="FF0000"/>
          <w:lang w:eastAsia="it-IT"/>
        </w:rPr>
        <w:t>o</w:t>
      </w:r>
      <w:r w:rsidR="00A51BA4">
        <w:rPr>
          <w:rFonts w:ascii="Arial" w:eastAsia="Times New Roman" w:hAnsi="Arial" w:cs="Arial"/>
          <w:color w:val="984806"/>
          <w:lang w:eastAsia="it-IT"/>
        </w:rPr>
        <w:t>.</w:t>
      </w:r>
    </w:p>
    <w:p w14:paraId="4D613BFF" w14:textId="77777777" w:rsidR="006C2454" w:rsidRPr="00100416" w:rsidRDefault="00DC563C" w:rsidP="00E5423C">
      <w:pPr>
        <w:widowControl w:val="0"/>
        <w:autoSpaceDE w:val="0"/>
        <w:autoSpaceDN w:val="0"/>
        <w:adjustRightInd w:val="0"/>
        <w:spacing w:after="0" w:line="240" w:lineRule="auto"/>
        <w:jc w:val="both"/>
        <w:rPr>
          <w:rFonts w:ascii="Arial" w:hAnsi="Arial" w:cs="Arial"/>
          <w:iCs/>
          <w:color w:val="FF0000"/>
        </w:rPr>
      </w:pPr>
      <w:r w:rsidRPr="00100416">
        <w:rPr>
          <w:rFonts w:ascii="Arial" w:hAnsi="Arial" w:cs="Arial"/>
          <w:iCs/>
          <w:color w:val="FF0000"/>
        </w:rPr>
        <w:t>Si suggerisce, f</w:t>
      </w:r>
      <w:r w:rsidR="006C2454" w:rsidRPr="00100416">
        <w:rPr>
          <w:rFonts w:ascii="Arial" w:hAnsi="Arial" w:cs="Arial"/>
          <w:iCs/>
          <w:color w:val="FF0000"/>
        </w:rPr>
        <w:t>ermo restando l’opportunità di effettuare anche analisi quantitative, di contestualizzar</w:t>
      </w:r>
      <w:r w:rsidRPr="00100416">
        <w:rPr>
          <w:rFonts w:ascii="Arial" w:hAnsi="Arial" w:cs="Arial"/>
          <w:iCs/>
          <w:color w:val="FF0000"/>
        </w:rPr>
        <w:t>l</w:t>
      </w:r>
      <w:r w:rsidR="006C2454" w:rsidRPr="00100416">
        <w:rPr>
          <w:rFonts w:ascii="Arial" w:hAnsi="Arial" w:cs="Arial"/>
          <w:iCs/>
          <w:color w:val="FF0000"/>
        </w:rPr>
        <w:t>e considerando le numerosità specifiche dei corsi e di evitare valutazioni statistiche su numeri eccessivamente piccoli.</w:t>
      </w:r>
    </w:p>
    <w:p w14:paraId="3461D779" w14:textId="77777777" w:rsidR="00E5423C" w:rsidRPr="004316CA" w:rsidRDefault="00E5423C" w:rsidP="00E5423C">
      <w:pPr>
        <w:widowControl w:val="0"/>
        <w:autoSpaceDE w:val="0"/>
        <w:autoSpaceDN w:val="0"/>
        <w:adjustRightInd w:val="0"/>
        <w:spacing w:after="0" w:line="240" w:lineRule="auto"/>
        <w:jc w:val="both"/>
        <w:rPr>
          <w:rFonts w:ascii="Arial" w:eastAsia="Times New Roman" w:hAnsi="Arial" w:cs="Arial"/>
          <w:color w:val="FF0000"/>
          <w:lang w:eastAsia="it-IT"/>
        </w:rPr>
      </w:pPr>
    </w:p>
    <w:p w14:paraId="701886A6" w14:textId="77777777" w:rsidR="006C2454" w:rsidRPr="004B2051" w:rsidRDefault="006C2454" w:rsidP="00905083">
      <w:pPr>
        <w:widowControl w:val="0"/>
        <w:tabs>
          <w:tab w:val="left" w:pos="3402"/>
        </w:tabs>
        <w:autoSpaceDE w:val="0"/>
        <w:autoSpaceDN w:val="0"/>
        <w:adjustRightInd w:val="0"/>
        <w:spacing w:after="0" w:line="240" w:lineRule="auto"/>
        <w:jc w:val="both"/>
        <w:rPr>
          <w:rFonts w:ascii="Arial" w:eastAsia="Times New Roman" w:hAnsi="Arial" w:cs="Arial"/>
          <w:b/>
          <w:color w:val="FF0000"/>
          <w:lang w:eastAsia="it-IT"/>
        </w:rPr>
      </w:pPr>
      <w:r w:rsidRPr="004B2051">
        <w:rPr>
          <w:rFonts w:ascii="Arial" w:eastAsia="Times New Roman" w:hAnsi="Arial" w:cs="Arial"/>
          <w:b/>
          <w:i/>
          <w:color w:val="FF0000"/>
          <w:sz w:val="24"/>
          <w:szCs w:val="24"/>
          <w:u w:val="single"/>
          <w:lang w:eastAsia="it-IT"/>
        </w:rPr>
        <w:lastRenderedPageBreak/>
        <w:t>Ambito Proposte</w:t>
      </w:r>
      <w:r w:rsidR="00905083" w:rsidRPr="004B2051">
        <w:rPr>
          <w:rFonts w:ascii="Arial" w:eastAsia="Times New Roman" w:hAnsi="Arial" w:cs="Arial"/>
          <w:b/>
          <w:color w:val="FF0000"/>
          <w:lang w:eastAsia="it-IT"/>
        </w:rPr>
        <w:t xml:space="preserve"> </w:t>
      </w:r>
      <w:r w:rsidR="00905083" w:rsidRPr="004B2051">
        <w:rPr>
          <w:rFonts w:ascii="Arial" w:eastAsia="Times New Roman" w:hAnsi="Arial" w:cs="Arial"/>
          <w:b/>
          <w:bCs/>
          <w:color w:val="FF0000"/>
          <w:lang w:eastAsia="it-IT"/>
        </w:rPr>
        <w:t>di ogni quadro</w:t>
      </w:r>
    </w:p>
    <w:p w14:paraId="3CF2D8B6" w14:textId="77777777" w:rsidR="00905083" w:rsidRPr="004B2051" w:rsidRDefault="00905083" w:rsidP="006C2454">
      <w:pPr>
        <w:widowControl w:val="0"/>
        <w:autoSpaceDE w:val="0"/>
        <w:autoSpaceDN w:val="0"/>
        <w:adjustRightInd w:val="0"/>
        <w:spacing w:after="0" w:line="240" w:lineRule="auto"/>
        <w:jc w:val="both"/>
        <w:rPr>
          <w:rFonts w:ascii="Arial" w:eastAsia="Times New Roman" w:hAnsi="Arial" w:cs="Arial"/>
          <w:color w:val="FF0000"/>
          <w:lang w:eastAsia="it-IT"/>
        </w:rPr>
      </w:pPr>
    </w:p>
    <w:p w14:paraId="39349292" w14:textId="77777777" w:rsidR="004A5D04" w:rsidRPr="004316CA" w:rsidRDefault="004A5D04" w:rsidP="004A5D04">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316CA">
        <w:rPr>
          <w:rFonts w:ascii="Arial" w:eastAsia="Times New Roman" w:hAnsi="Arial" w:cs="Arial"/>
          <w:b/>
          <w:bCs/>
          <w:color w:val="FF0000"/>
          <w:lang w:eastAsia="it-IT"/>
        </w:rPr>
        <w:t>Per la parte generale:</w:t>
      </w:r>
    </w:p>
    <w:p w14:paraId="0ED42186" w14:textId="77777777" w:rsidR="004A5D04" w:rsidRDefault="004A5D04" w:rsidP="004A5D04">
      <w:pPr>
        <w:widowControl w:val="0"/>
        <w:autoSpaceDE w:val="0"/>
        <w:autoSpaceDN w:val="0"/>
        <w:adjustRightInd w:val="0"/>
        <w:spacing w:after="0" w:line="240" w:lineRule="auto"/>
        <w:jc w:val="both"/>
        <w:rPr>
          <w:rFonts w:ascii="Arial" w:eastAsia="Times New Roman" w:hAnsi="Arial" w:cs="Arial"/>
          <w:b/>
          <w:bCs/>
          <w:color w:val="FF0000"/>
          <w:lang w:eastAsia="it-IT"/>
        </w:rPr>
      </w:pPr>
      <w:r w:rsidRPr="004316CA">
        <w:rPr>
          <w:rFonts w:ascii="Arial" w:eastAsia="Times New Roman" w:hAnsi="Arial" w:cs="Arial"/>
          <w:b/>
          <w:bCs/>
          <w:color w:val="FF0000"/>
          <w:lang w:eastAsia="it-IT"/>
        </w:rPr>
        <w:t xml:space="preserve">Non superare </w:t>
      </w:r>
      <w:r w:rsidRPr="00D559DE">
        <w:rPr>
          <w:rFonts w:ascii="Arial" w:eastAsia="Times New Roman" w:hAnsi="Arial" w:cs="Arial"/>
          <w:b/>
          <w:bCs/>
          <w:color w:val="FF0000"/>
          <w:lang w:eastAsia="it-IT"/>
        </w:rPr>
        <w:t>una pagina</w:t>
      </w:r>
      <w:r w:rsidRPr="004316CA">
        <w:rPr>
          <w:rFonts w:ascii="Arial" w:eastAsia="Times New Roman" w:hAnsi="Arial" w:cs="Arial"/>
          <w:b/>
          <w:bCs/>
          <w:color w:val="FF0000"/>
          <w:lang w:eastAsia="it-IT"/>
        </w:rPr>
        <w:t xml:space="preserve"> di lunghezza per la sezione comune a tutti i CdS</w:t>
      </w:r>
      <w:r>
        <w:rPr>
          <w:rFonts w:ascii="Arial" w:eastAsia="Times New Roman" w:hAnsi="Arial" w:cs="Arial"/>
          <w:b/>
          <w:bCs/>
          <w:color w:val="FF0000"/>
          <w:lang w:eastAsia="it-IT"/>
        </w:rPr>
        <w:t>.</w:t>
      </w:r>
    </w:p>
    <w:p w14:paraId="17000209" w14:textId="77777777" w:rsidR="004A5D04" w:rsidRDefault="00905083" w:rsidP="006C2454">
      <w:pPr>
        <w:widowControl w:val="0"/>
        <w:autoSpaceDE w:val="0"/>
        <w:autoSpaceDN w:val="0"/>
        <w:adjustRightInd w:val="0"/>
        <w:spacing w:after="0" w:line="240" w:lineRule="auto"/>
        <w:jc w:val="both"/>
        <w:rPr>
          <w:rFonts w:ascii="Arial" w:eastAsia="Times New Roman" w:hAnsi="Arial" w:cs="Arial"/>
          <w:color w:val="FF0000"/>
          <w:lang w:eastAsia="it-IT"/>
        </w:rPr>
      </w:pPr>
      <w:r w:rsidRPr="004B2051">
        <w:rPr>
          <w:rFonts w:ascii="Arial" w:eastAsia="Times New Roman" w:hAnsi="Arial" w:cs="Arial"/>
          <w:color w:val="FF0000"/>
          <w:lang w:eastAsia="it-IT"/>
        </w:rPr>
        <w:t xml:space="preserve">Descrivere le </w:t>
      </w:r>
      <w:r w:rsidR="00225F2B" w:rsidRPr="004B2051">
        <w:rPr>
          <w:rFonts w:ascii="Arial" w:eastAsia="Times New Roman" w:hAnsi="Arial" w:cs="Arial"/>
          <w:color w:val="FF0000"/>
          <w:lang w:eastAsia="it-IT"/>
        </w:rPr>
        <w:t xml:space="preserve">raccomandazioni/indicazioni </w:t>
      </w:r>
      <w:r w:rsidRPr="004B2051">
        <w:rPr>
          <w:rFonts w:ascii="Arial" w:eastAsia="Times New Roman" w:hAnsi="Arial" w:cs="Arial"/>
          <w:color w:val="FF0000"/>
          <w:lang w:eastAsia="it-IT"/>
        </w:rPr>
        <w:t xml:space="preserve">che la CPDS intende </w:t>
      </w:r>
      <w:r w:rsidR="00DC563C" w:rsidRPr="004B2051">
        <w:rPr>
          <w:rFonts w:ascii="Arial" w:eastAsia="Times New Roman" w:hAnsi="Arial" w:cs="Arial"/>
          <w:color w:val="FF0000"/>
          <w:lang w:eastAsia="it-IT"/>
        </w:rPr>
        <w:t xml:space="preserve">eventualmente </w:t>
      </w:r>
      <w:r w:rsidRPr="004B2051">
        <w:rPr>
          <w:rFonts w:ascii="Arial" w:eastAsia="Times New Roman" w:hAnsi="Arial" w:cs="Arial"/>
          <w:color w:val="FF0000"/>
          <w:lang w:eastAsia="it-IT"/>
        </w:rPr>
        <w:t xml:space="preserve">suggerire a tutti i </w:t>
      </w:r>
      <w:r w:rsidR="00195204" w:rsidRPr="004B2051">
        <w:rPr>
          <w:rFonts w:ascii="Arial" w:eastAsia="Times New Roman" w:hAnsi="Arial" w:cs="Arial"/>
          <w:color w:val="FF0000"/>
          <w:lang w:eastAsia="it-IT"/>
        </w:rPr>
        <w:t>CdS</w:t>
      </w:r>
      <w:r w:rsidRPr="004B2051">
        <w:rPr>
          <w:rFonts w:ascii="Arial" w:eastAsia="Times New Roman" w:hAnsi="Arial" w:cs="Arial"/>
          <w:color w:val="FF0000"/>
          <w:lang w:eastAsia="it-IT"/>
        </w:rPr>
        <w:t xml:space="preserve"> </w:t>
      </w:r>
      <w:r w:rsidR="008E3D23" w:rsidRPr="004B2051">
        <w:rPr>
          <w:rFonts w:ascii="Arial" w:eastAsia="Times New Roman" w:hAnsi="Arial" w:cs="Arial"/>
          <w:color w:val="FF0000"/>
          <w:lang w:eastAsia="it-IT"/>
        </w:rPr>
        <w:t xml:space="preserve">su </w:t>
      </w:r>
      <w:r w:rsidR="00907914" w:rsidRPr="004B2051">
        <w:rPr>
          <w:rFonts w:ascii="Arial" w:eastAsia="Times New Roman" w:hAnsi="Arial" w:cs="Arial"/>
          <w:color w:val="FF0000"/>
          <w:lang w:eastAsia="it-IT"/>
        </w:rPr>
        <w:t xml:space="preserve">aree </w:t>
      </w:r>
      <w:r w:rsidRPr="004B2051">
        <w:rPr>
          <w:rFonts w:ascii="Arial" w:eastAsia="Times New Roman" w:hAnsi="Arial" w:cs="Arial"/>
          <w:color w:val="FF0000"/>
          <w:lang w:eastAsia="it-IT"/>
        </w:rPr>
        <w:t>di miglioramento comuni</w:t>
      </w:r>
      <w:r w:rsidR="004A5D04">
        <w:rPr>
          <w:rFonts w:ascii="Arial" w:eastAsia="Times New Roman" w:hAnsi="Arial" w:cs="Arial"/>
          <w:color w:val="FF0000"/>
          <w:lang w:eastAsia="it-IT"/>
        </w:rPr>
        <w:t>.</w:t>
      </w:r>
    </w:p>
    <w:p w14:paraId="29D6B04F" w14:textId="77777777" w:rsidR="004A5D04" w:rsidRDefault="004A5D04" w:rsidP="006C2454">
      <w:pPr>
        <w:widowControl w:val="0"/>
        <w:autoSpaceDE w:val="0"/>
        <w:autoSpaceDN w:val="0"/>
        <w:adjustRightInd w:val="0"/>
        <w:spacing w:after="0" w:line="240" w:lineRule="auto"/>
        <w:jc w:val="both"/>
        <w:rPr>
          <w:rFonts w:ascii="Arial" w:eastAsia="Times New Roman" w:hAnsi="Arial" w:cs="Arial"/>
          <w:color w:val="FF0000"/>
          <w:lang w:eastAsia="it-IT"/>
        </w:rPr>
      </w:pPr>
      <w:r w:rsidRPr="004B2051">
        <w:rPr>
          <w:rFonts w:ascii="Arial" w:eastAsia="Times New Roman" w:hAnsi="Arial" w:cs="Arial"/>
          <w:color w:val="FF0000"/>
          <w:lang w:eastAsia="it-IT"/>
        </w:rPr>
        <w:t xml:space="preserve"> </w:t>
      </w:r>
    </w:p>
    <w:p w14:paraId="192EEE37" w14:textId="77777777" w:rsidR="004A5D04" w:rsidRPr="00905083" w:rsidRDefault="004A5D04" w:rsidP="004A5D04">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101AE">
        <w:rPr>
          <w:rFonts w:ascii="Arial" w:eastAsia="Times New Roman" w:hAnsi="Arial" w:cs="Arial"/>
          <w:b/>
          <w:bCs/>
          <w:color w:val="FF0000"/>
          <w:lang w:eastAsia="it-IT"/>
        </w:rPr>
        <w:t xml:space="preserve">Per la parte di dettaglio relativa ad ogni </w:t>
      </w:r>
      <w:r>
        <w:rPr>
          <w:rFonts w:ascii="Arial" w:eastAsia="Times New Roman" w:hAnsi="Arial" w:cs="Arial"/>
          <w:b/>
          <w:bCs/>
          <w:color w:val="FF0000"/>
          <w:lang w:eastAsia="it-IT"/>
        </w:rPr>
        <w:t>CdS:</w:t>
      </w:r>
    </w:p>
    <w:p w14:paraId="583AA5D8" w14:textId="77777777" w:rsidR="0024170B" w:rsidRPr="004B2051" w:rsidRDefault="006C2454" w:rsidP="006C2454">
      <w:pPr>
        <w:widowControl w:val="0"/>
        <w:autoSpaceDE w:val="0"/>
        <w:autoSpaceDN w:val="0"/>
        <w:adjustRightInd w:val="0"/>
        <w:spacing w:after="0" w:line="240" w:lineRule="auto"/>
        <w:jc w:val="both"/>
        <w:rPr>
          <w:rFonts w:ascii="Arial" w:eastAsia="Times New Roman" w:hAnsi="Arial" w:cs="Arial"/>
          <w:color w:val="FF0000"/>
          <w:lang w:eastAsia="it-IT"/>
        </w:rPr>
      </w:pPr>
      <w:r w:rsidRPr="004B2051">
        <w:rPr>
          <w:rFonts w:ascii="Arial" w:eastAsia="Times New Roman" w:hAnsi="Arial" w:cs="Arial"/>
          <w:color w:val="FF0000"/>
          <w:lang w:eastAsia="it-IT"/>
        </w:rPr>
        <w:t xml:space="preserve">Dettagliare le </w:t>
      </w:r>
      <w:r w:rsidR="00907914" w:rsidRPr="004B2051">
        <w:rPr>
          <w:rFonts w:ascii="Arial" w:eastAsia="Times New Roman" w:hAnsi="Arial" w:cs="Arial"/>
          <w:color w:val="FF0000"/>
          <w:lang w:eastAsia="it-IT"/>
        </w:rPr>
        <w:t xml:space="preserve">raccomandazioni/indicazioni </w:t>
      </w:r>
      <w:r w:rsidR="003F35A4">
        <w:rPr>
          <w:rFonts w:ascii="Arial" w:eastAsia="Times New Roman" w:hAnsi="Arial" w:cs="Arial"/>
          <w:color w:val="FF0000"/>
          <w:lang w:eastAsia="it-IT"/>
        </w:rPr>
        <w:t xml:space="preserve">per </w:t>
      </w:r>
      <w:r w:rsidR="00093480" w:rsidRPr="004B2051">
        <w:rPr>
          <w:rFonts w:ascii="Arial" w:eastAsia="Times New Roman" w:hAnsi="Arial" w:cs="Arial"/>
          <w:color w:val="FF0000"/>
          <w:lang w:eastAsia="it-IT"/>
        </w:rPr>
        <w:t>i singoli</w:t>
      </w:r>
      <w:r w:rsidRPr="004B2051">
        <w:rPr>
          <w:rFonts w:ascii="Arial" w:eastAsia="Times New Roman" w:hAnsi="Arial" w:cs="Arial"/>
          <w:color w:val="FF0000"/>
          <w:lang w:eastAsia="it-IT"/>
        </w:rPr>
        <w:t xml:space="preserve"> </w:t>
      </w:r>
      <w:r w:rsidR="00F51F1C" w:rsidRPr="004B2051">
        <w:rPr>
          <w:rFonts w:ascii="Arial" w:eastAsia="Times New Roman" w:hAnsi="Arial" w:cs="Arial"/>
          <w:color w:val="FF0000"/>
          <w:lang w:eastAsia="it-IT"/>
        </w:rPr>
        <w:t>CdS</w:t>
      </w:r>
      <w:r w:rsidR="003F35A4" w:rsidRPr="003F35A4">
        <w:rPr>
          <w:rFonts w:ascii="Arial" w:hAnsi="Arial" w:cs="Arial"/>
          <w:color w:val="FF0000"/>
        </w:rPr>
        <w:t xml:space="preserve"> </w:t>
      </w:r>
      <w:r w:rsidR="003F35A4">
        <w:rPr>
          <w:rFonts w:ascii="Arial" w:hAnsi="Arial" w:cs="Arial"/>
          <w:color w:val="FF0000"/>
        </w:rPr>
        <w:t xml:space="preserve">in modo che siano </w:t>
      </w:r>
      <w:r w:rsidR="003F35A4" w:rsidRPr="00DE2F37">
        <w:rPr>
          <w:rFonts w:ascii="Arial" w:hAnsi="Arial" w:cs="Arial"/>
          <w:color w:val="FF0000"/>
        </w:rPr>
        <w:t xml:space="preserve">coerenti, </w:t>
      </w:r>
      <w:r w:rsidR="003F35A4">
        <w:rPr>
          <w:rFonts w:ascii="Arial" w:hAnsi="Arial" w:cs="Arial"/>
          <w:color w:val="FF0000"/>
        </w:rPr>
        <w:t xml:space="preserve">fattibili e </w:t>
      </w:r>
      <w:r w:rsidR="003F35A4" w:rsidRPr="00DE2F37">
        <w:rPr>
          <w:rFonts w:ascii="Arial" w:hAnsi="Arial" w:cs="Arial"/>
          <w:color w:val="FF0000"/>
        </w:rPr>
        <w:t>verificabili</w:t>
      </w:r>
      <w:r w:rsidR="008E3D23" w:rsidRPr="004B2051">
        <w:rPr>
          <w:rFonts w:ascii="Arial" w:eastAsia="Times New Roman" w:hAnsi="Arial" w:cs="Arial"/>
          <w:color w:val="FF0000"/>
          <w:lang w:eastAsia="it-IT"/>
        </w:rPr>
        <w:t>.</w:t>
      </w:r>
      <w:r w:rsidR="00F51F1C" w:rsidRPr="004B2051">
        <w:rPr>
          <w:rFonts w:ascii="Arial" w:eastAsia="Times New Roman" w:hAnsi="Arial" w:cs="Arial"/>
          <w:color w:val="FF0000"/>
          <w:lang w:eastAsia="it-IT"/>
        </w:rPr>
        <w:t xml:space="preserve"> </w:t>
      </w:r>
    </w:p>
    <w:p w14:paraId="0FB78278" w14:textId="77777777" w:rsidR="0024170B" w:rsidRDefault="0024170B" w:rsidP="0024170B">
      <w:pPr>
        <w:widowControl w:val="0"/>
        <w:autoSpaceDE w:val="0"/>
        <w:autoSpaceDN w:val="0"/>
        <w:adjustRightInd w:val="0"/>
        <w:spacing w:after="0" w:line="240" w:lineRule="auto"/>
        <w:jc w:val="both"/>
        <w:rPr>
          <w:rFonts w:ascii="Arial" w:hAnsi="Arial" w:cs="Arial"/>
          <w:color w:val="FF0000"/>
        </w:rPr>
      </w:pPr>
    </w:p>
    <w:p w14:paraId="1FC39945" w14:textId="77777777" w:rsidR="0024170B" w:rsidRPr="004316CA" w:rsidRDefault="0024170B" w:rsidP="0024170B">
      <w:pPr>
        <w:widowControl w:val="0"/>
        <w:autoSpaceDE w:val="0"/>
        <w:autoSpaceDN w:val="0"/>
        <w:adjustRightInd w:val="0"/>
        <w:spacing w:after="0" w:line="240" w:lineRule="auto"/>
        <w:jc w:val="both"/>
        <w:rPr>
          <w:rFonts w:ascii="Arial" w:hAnsi="Arial" w:cs="Arial"/>
          <w:color w:val="FF0000"/>
        </w:rPr>
      </w:pPr>
    </w:p>
    <w:p w14:paraId="0562CB0E" w14:textId="77777777" w:rsidR="00502607" w:rsidRPr="002806B9" w:rsidRDefault="004A5D04" w:rsidP="00502607">
      <w:pPr>
        <w:pStyle w:val="Default"/>
        <w:jc w:val="center"/>
        <w:rPr>
          <w:b/>
          <w:bCs/>
          <w:sz w:val="28"/>
          <w:szCs w:val="28"/>
        </w:rPr>
      </w:pPr>
      <w:r>
        <w:rPr>
          <w:rFonts w:eastAsia="Times New Roman"/>
          <w:iCs/>
          <w:strike/>
          <w:color w:val="FF0000"/>
          <w:sz w:val="22"/>
          <w:szCs w:val="22"/>
          <w:highlight w:val="yellow"/>
        </w:rPr>
        <w:br w:type="page"/>
      </w:r>
      <w:r w:rsidR="00DE7CC3" w:rsidRPr="00502607">
        <w:rPr>
          <w:b/>
          <w:noProof/>
          <w:color w:val="2B579A"/>
          <w:sz w:val="28"/>
          <w:szCs w:val="28"/>
          <w:shd w:val="clear" w:color="auto" w:fill="E6E6E6"/>
        </w:rPr>
        <w:lastRenderedPageBreak/>
        <w:drawing>
          <wp:inline distT="0" distB="0" distL="0" distR="0" wp14:anchorId="06324C26" wp14:editId="07777777">
            <wp:extent cx="1962150" cy="657225"/>
            <wp:effectExtent l="0" t="0" r="0" b="0"/>
            <wp:docPr id="1" name="Immagine 2" descr="C:\Users\utente\Desktop\università\logo uniba\logo_UNIB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utente\Desktop\università\logo uniba\logo_UNIBA_CM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657225"/>
                    </a:xfrm>
                    <a:prstGeom prst="rect">
                      <a:avLst/>
                    </a:prstGeom>
                    <a:noFill/>
                    <a:ln>
                      <a:noFill/>
                    </a:ln>
                  </pic:spPr>
                </pic:pic>
              </a:graphicData>
            </a:graphic>
          </wp:inline>
        </w:drawing>
      </w:r>
    </w:p>
    <w:p w14:paraId="34CE0A41" w14:textId="77777777" w:rsidR="00502607" w:rsidRPr="002806B9" w:rsidRDefault="00502607" w:rsidP="00502607">
      <w:pPr>
        <w:spacing w:after="0" w:line="240" w:lineRule="auto"/>
        <w:rPr>
          <w:rFonts w:ascii="Arial" w:hAnsi="Arial" w:cs="Arial"/>
          <w:color w:val="000000"/>
          <w:lang w:eastAsia="it-IT"/>
        </w:rPr>
      </w:pPr>
    </w:p>
    <w:p w14:paraId="33084A41" w14:textId="77777777" w:rsidR="00502607" w:rsidRPr="002806B9" w:rsidRDefault="00502607" w:rsidP="00502607">
      <w:pPr>
        <w:spacing w:before="240" w:line="200" w:lineRule="exact"/>
        <w:jc w:val="center"/>
        <w:rPr>
          <w:rFonts w:ascii="Arial" w:hAnsi="Arial" w:cs="Arial"/>
          <w:b/>
        </w:rPr>
      </w:pPr>
      <w:r w:rsidRPr="002806B9">
        <w:rPr>
          <w:rFonts w:ascii="Arial" w:hAnsi="Arial" w:cs="Arial"/>
          <w:b/>
        </w:rPr>
        <w:t>DIPARTIMENTO / SCUOLA DI ..........................................</w:t>
      </w:r>
    </w:p>
    <w:p w14:paraId="6739B890" w14:textId="77777777" w:rsidR="00502607" w:rsidRPr="004474A2" w:rsidRDefault="00502607" w:rsidP="00502607">
      <w:pPr>
        <w:spacing w:before="240" w:line="200" w:lineRule="exact"/>
        <w:jc w:val="center"/>
        <w:rPr>
          <w:rFonts w:ascii="Arial" w:hAnsi="Arial" w:cs="Arial"/>
          <w:b/>
        </w:rPr>
      </w:pPr>
      <w:r w:rsidRPr="002806B9">
        <w:rPr>
          <w:rFonts w:ascii="Arial" w:hAnsi="Arial" w:cs="Arial"/>
          <w:b/>
        </w:rPr>
        <w:t>COMMISSIONE PARITETICA</w:t>
      </w:r>
      <w:r>
        <w:rPr>
          <w:rFonts w:ascii="Arial" w:hAnsi="Arial" w:cs="Arial"/>
          <w:b/>
        </w:rPr>
        <w:t xml:space="preserve"> </w:t>
      </w:r>
      <w:r w:rsidRPr="004474A2">
        <w:rPr>
          <w:rFonts w:ascii="Arial" w:hAnsi="Arial" w:cs="Arial"/>
          <w:b/>
        </w:rPr>
        <w:t>DOCENTI STUDENTI (CPDS)</w:t>
      </w:r>
    </w:p>
    <w:p w14:paraId="0ED9A2E9" w14:textId="77777777" w:rsidR="00502607" w:rsidRPr="00D316B6" w:rsidRDefault="00502607" w:rsidP="00502607">
      <w:pPr>
        <w:spacing w:before="240" w:line="200" w:lineRule="exact"/>
        <w:jc w:val="center"/>
        <w:rPr>
          <w:rFonts w:ascii="Arial" w:hAnsi="Arial" w:cs="Arial"/>
          <w:b/>
        </w:rPr>
      </w:pPr>
      <w:r w:rsidRPr="004474A2">
        <w:rPr>
          <w:rFonts w:ascii="Arial" w:hAnsi="Arial" w:cs="Arial"/>
          <w:b/>
        </w:rPr>
        <w:t xml:space="preserve">RELAZIONE ANNUALE </w:t>
      </w:r>
      <w:r w:rsidRPr="007A5BD9">
        <w:rPr>
          <w:rFonts w:ascii="Arial" w:hAnsi="Arial" w:cs="Arial"/>
          <w:b/>
        </w:rPr>
        <w:t>anno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
        <w:gridCol w:w="1491"/>
        <w:gridCol w:w="3323"/>
        <w:gridCol w:w="4536"/>
      </w:tblGrid>
      <w:tr w:rsidR="00502607" w:rsidRPr="002806B9" w14:paraId="41E951CD" w14:textId="77777777" w:rsidTr="002C1038">
        <w:tc>
          <w:tcPr>
            <w:tcW w:w="460" w:type="dxa"/>
            <w:tcBorders>
              <w:top w:val="single" w:sz="4" w:space="0" w:color="auto"/>
              <w:left w:val="single" w:sz="4" w:space="0" w:color="auto"/>
              <w:bottom w:val="single" w:sz="4" w:space="0" w:color="auto"/>
              <w:right w:val="single" w:sz="4" w:space="0" w:color="auto"/>
            </w:tcBorders>
            <w:vAlign w:val="center"/>
          </w:tcPr>
          <w:p w14:paraId="14C50784" w14:textId="77777777" w:rsidR="00502607" w:rsidRPr="002806B9" w:rsidRDefault="00502607" w:rsidP="002C1038">
            <w:pPr>
              <w:spacing w:after="0"/>
              <w:jc w:val="center"/>
              <w:rPr>
                <w:rFonts w:ascii="Arial" w:hAnsi="Arial" w:cs="Arial"/>
                <w:b/>
              </w:rPr>
            </w:pPr>
            <w:r w:rsidRPr="002806B9">
              <w:rPr>
                <w:rFonts w:ascii="Arial" w:hAnsi="Arial" w:cs="Arial"/>
                <w:b/>
              </w:rPr>
              <w:t>n.</w:t>
            </w:r>
          </w:p>
        </w:tc>
        <w:tc>
          <w:tcPr>
            <w:tcW w:w="1491" w:type="dxa"/>
            <w:tcBorders>
              <w:top w:val="single" w:sz="4" w:space="0" w:color="auto"/>
              <w:left w:val="single" w:sz="4" w:space="0" w:color="auto"/>
              <w:bottom w:val="single" w:sz="4" w:space="0" w:color="auto"/>
              <w:right w:val="single" w:sz="4" w:space="0" w:color="auto"/>
            </w:tcBorders>
            <w:vAlign w:val="center"/>
          </w:tcPr>
          <w:p w14:paraId="671FE9FF" w14:textId="77777777" w:rsidR="00502607" w:rsidRDefault="00502607" w:rsidP="002C1038">
            <w:pPr>
              <w:spacing w:after="0"/>
              <w:jc w:val="center"/>
              <w:rPr>
                <w:rFonts w:ascii="Arial" w:hAnsi="Arial" w:cs="Arial"/>
                <w:b/>
              </w:rPr>
            </w:pPr>
            <w:r w:rsidRPr="002806B9">
              <w:rPr>
                <w:rFonts w:ascii="Arial" w:hAnsi="Arial" w:cs="Arial"/>
                <w:b/>
              </w:rPr>
              <w:t>Classe</w:t>
            </w:r>
          </w:p>
          <w:p w14:paraId="0BB7A571" w14:textId="77777777" w:rsidR="00502607" w:rsidRPr="002806B9" w:rsidRDefault="00502607" w:rsidP="002C1038">
            <w:pPr>
              <w:spacing w:after="0"/>
              <w:jc w:val="center"/>
              <w:rPr>
                <w:rFonts w:ascii="Arial" w:hAnsi="Arial" w:cs="Arial"/>
                <w:b/>
              </w:rPr>
            </w:pPr>
            <w:r w:rsidRPr="002806B9">
              <w:rPr>
                <w:rFonts w:ascii="Arial" w:hAnsi="Arial" w:cs="Arial"/>
                <w:b/>
              </w:rPr>
              <w:t>del CdS</w:t>
            </w:r>
          </w:p>
        </w:tc>
        <w:tc>
          <w:tcPr>
            <w:tcW w:w="3323" w:type="dxa"/>
            <w:tcBorders>
              <w:top w:val="single" w:sz="4" w:space="0" w:color="auto"/>
              <w:left w:val="single" w:sz="4" w:space="0" w:color="auto"/>
              <w:bottom w:val="single" w:sz="4" w:space="0" w:color="auto"/>
              <w:right w:val="single" w:sz="4" w:space="0" w:color="auto"/>
            </w:tcBorders>
            <w:vAlign w:val="center"/>
          </w:tcPr>
          <w:p w14:paraId="746D8A2F" w14:textId="77777777" w:rsidR="00502607" w:rsidRDefault="00502607" w:rsidP="002C1038">
            <w:pPr>
              <w:spacing w:after="0"/>
              <w:jc w:val="center"/>
              <w:rPr>
                <w:rFonts w:ascii="Arial" w:hAnsi="Arial" w:cs="Arial"/>
                <w:b/>
              </w:rPr>
            </w:pPr>
            <w:r w:rsidRPr="002806B9">
              <w:rPr>
                <w:rFonts w:ascii="Arial" w:hAnsi="Arial" w:cs="Arial"/>
                <w:b/>
              </w:rPr>
              <w:t>Denominazione del</w:t>
            </w:r>
          </w:p>
          <w:p w14:paraId="47AF51A3" w14:textId="77777777" w:rsidR="00502607" w:rsidRPr="002806B9" w:rsidRDefault="00502607" w:rsidP="002C1038">
            <w:pPr>
              <w:spacing w:after="0"/>
              <w:jc w:val="center"/>
              <w:rPr>
                <w:rFonts w:ascii="Arial" w:hAnsi="Arial" w:cs="Arial"/>
                <w:b/>
              </w:rPr>
            </w:pPr>
            <w:r w:rsidRPr="002806B9">
              <w:rPr>
                <w:rFonts w:ascii="Arial" w:hAnsi="Arial" w:cs="Arial"/>
                <w:b/>
              </w:rPr>
              <w:t>Corso di Studio</w:t>
            </w:r>
            <w:r>
              <w:rPr>
                <w:rFonts w:ascii="Arial" w:hAnsi="Arial" w:cs="Arial"/>
                <w:b/>
              </w:rPr>
              <w:t xml:space="preserve"> (CdS)</w:t>
            </w:r>
          </w:p>
        </w:tc>
        <w:tc>
          <w:tcPr>
            <w:tcW w:w="4536" w:type="dxa"/>
            <w:tcBorders>
              <w:top w:val="single" w:sz="4" w:space="0" w:color="auto"/>
              <w:left w:val="single" w:sz="4" w:space="0" w:color="auto"/>
              <w:bottom w:val="single" w:sz="4" w:space="0" w:color="auto"/>
              <w:right w:val="single" w:sz="4" w:space="0" w:color="auto"/>
            </w:tcBorders>
            <w:vAlign w:val="center"/>
          </w:tcPr>
          <w:p w14:paraId="6750EE20" w14:textId="77777777" w:rsidR="00502607" w:rsidRPr="002806B9" w:rsidRDefault="00502607" w:rsidP="002C1038">
            <w:pPr>
              <w:spacing w:after="0"/>
              <w:jc w:val="center"/>
              <w:rPr>
                <w:rFonts w:ascii="Arial" w:hAnsi="Arial" w:cs="Arial"/>
                <w:b/>
              </w:rPr>
            </w:pPr>
            <w:r w:rsidRPr="002806B9">
              <w:rPr>
                <w:rFonts w:ascii="Arial" w:hAnsi="Arial" w:cs="Arial"/>
                <w:b/>
              </w:rPr>
              <w:t>Struttura didattica di riferimento</w:t>
            </w:r>
          </w:p>
        </w:tc>
      </w:tr>
      <w:tr w:rsidR="00502607" w:rsidRPr="002806B9" w14:paraId="469322F8" w14:textId="77777777" w:rsidTr="002C1038">
        <w:tc>
          <w:tcPr>
            <w:tcW w:w="460" w:type="dxa"/>
            <w:tcBorders>
              <w:top w:val="single" w:sz="4" w:space="0" w:color="auto"/>
              <w:left w:val="single" w:sz="4" w:space="0" w:color="auto"/>
              <w:bottom w:val="single" w:sz="4" w:space="0" w:color="auto"/>
              <w:right w:val="single" w:sz="4" w:space="0" w:color="auto"/>
            </w:tcBorders>
          </w:tcPr>
          <w:p w14:paraId="649841BE" w14:textId="77777777" w:rsidR="00502607" w:rsidRPr="002806B9" w:rsidRDefault="00502607" w:rsidP="002C1038">
            <w:pPr>
              <w:jc w:val="both"/>
              <w:rPr>
                <w:rFonts w:ascii="Arial" w:hAnsi="Arial" w:cs="Arial"/>
              </w:rPr>
            </w:pPr>
            <w:r w:rsidRPr="002806B9">
              <w:rPr>
                <w:rFonts w:ascii="Arial" w:hAnsi="Arial" w:cs="Arial"/>
              </w:rPr>
              <w:t>1</w:t>
            </w:r>
          </w:p>
        </w:tc>
        <w:tc>
          <w:tcPr>
            <w:tcW w:w="1491" w:type="dxa"/>
            <w:tcBorders>
              <w:top w:val="single" w:sz="4" w:space="0" w:color="auto"/>
              <w:left w:val="single" w:sz="4" w:space="0" w:color="auto"/>
              <w:bottom w:val="single" w:sz="4" w:space="0" w:color="auto"/>
              <w:right w:val="single" w:sz="4" w:space="0" w:color="auto"/>
            </w:tcBorders>
            <w:vAlign w:val="center"/>
          </w:tcPr>
          <w:p w14:paraId="62EBF3C5" w14:textId="77777777" w:rsidR="00502607" w:rsidRPr="002806B9" w:rsidRDefault="00502607" w:rsidP="002C1038">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center"/>
          </w:tcPr>
          <w:p w14:paraId="6D98A12B" w14:textId="77777777" w:rsidR="00502607" w:rsidRPr="002806B9" w:rsidRDefault="00502607" w:rsidP="002C1038">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81AAC3E" w14:textId="77777777" w:rsidR="00502607" w:rsidRPr="002806B9" w:rsidRDefault="00502607">
            <w:pPr>
              <w:pStyle w:val="Paragrafoelenco"/>
              <w:numPr>
                <w:ilvl w:val="0"/>
                <w:numId w:val="25"/>
              </w:numPr>
              <w:ind w:left="286" w:hanging="352"/>
              <w:rPr>
                <w:rFonts w:ascii="Arial" w:hAnsi="Arial" w:cs="Arial"/>
                <w:color w:val="FF0000"/>
              </w:rPr>
            </w:pPr>
            <w:r w:rsidRPr="002806B9">
              <w:rPr>
                <w:rFonts w:ascii="Arial" w:hAnsi="Arial" w:cs="Arial"/>
                <w:color w:val="FF0000"/>
              </w:rPr>
              <w:t xml:space="preserve">Specificare la denominazione del Consiglio di: </w:t>
            </w:r>
            <w:r>
              <w:rPr>
                <w:rFonts w:ascii="Arial" w:hAnsi="Arial" w:cs="Arial"/>
                <w:color w:val="FF0000"/>
              </w:rPr>
              <w:t>Corso di Studio</w:t>
            </w:r>
            <w:r w:rsidRPr="002806B9">
              <w:rPr>
                <w:rFonts w:ascii="Arial" w:hAnsi="Arial" w:cs="Arial"/>
                <w:color w:val="FF0000"/>
              </w:rPr>
              <w:t xml:space="preserve"> / Classe / Interclasse</w:t>
            </w:r>
          </w:p>
          <w:p w14:paraId="490EFC59" w14:textId="77777777" w:rsidR="00502607" w:rsidRPr="002806B9" w:rsidRDefault="00502607">
            <w:pPr>
              <w:pStyle w:val="Paragrafoelenco"/>
              <w:numPr>
                <w:ilvl w:val="0"/>
                <w:numId w:val="25"/>
              </w:numPr>
              <w:ind w:left="286" w:hanging="352"/>
              <w:rPr>
                <w:rFonts w:ascii="Arial" w:hAnsi="Arial" w:cs="Arial"/>
              </w:rPr>
            </w:pPr>
            <w:r w:rsidRPr="002806B9">
              <w:rPr>
                <w:rFonts w:ascii="Arial" w:hAnsi="Arial" w:cs="Arial"/>
                <w:color w:val="FF0000"/>
              </w:rPr>
              <w:t xml:space="preserve">Specificare se in collaborazione con altro </w:t>
            </w:r>
            <w:r w:rsidRPr="004474A2">
              <w:rPr>
                <w:rFonts w:ascii="Arial" w:hAnsi="Arial" w:cs="Arial"/>
                <w:color w:val="FF0000"/>
              </w:rPr>
              <w:t>Dipartimento</w:t>
            </w:r>
          </w:p>
        </w:tc>
      </w:tr>
      <w:tr w:rsidR="00502607" w:rsidRPr="002806B9" w14:paraId="18F999B5" w14:textId="77777777" w:rsidTr="002C1038">
        <w:tc>
          <w:tcPr>
            <w:tcW w:w="460" w:type="dxa"/>
            <w:tcBorders>
              <w:top w:val="single" w:sz="4" w:space="0" w:color="auto"/>
              <w:left w:val="single" w:sz="4" w:space="0" w:color="auto"/>
              <w:bottom w:val="single" w:sz="4" w:space="0" w:color="auto"/>
              <w:right w:val="single" w:sz="4" w:space="0" w:color="auto"/>
            </w:tcBorders>
          </w:tcPr>
          <w:p w14:paraId="7144751B" w14:textId="77777777" w:rsidR="00502607" w:rsidRPr="002806B9" w:rsidRDefault="00502607" w:rsidP="002C1038">
            <w:pPr>
              <w:jc w:val="both"/>
              <w:rPr>
                <w:rFonts w:ascii="Arial" w:hAnsi="Arial" w:cs="Arial"/>
              </w:rPr>
            </w:pPr>
            <w:r w:rsidRPr="002806B9">
              <w:rPr>
                <w:rFonts w:ascii="Arial" w:hAnsi="Arial" w:cs="Arial"/>
              </w:rPr>
              <w:t>2</w:t>
            </w:r>
          </w:p>
        </w:tc>
        <w:tc>
          <w:tcPr>
            <w:tcW w:w="1491" w:type="dxa"/>
            <w:tcBorders>
              <w:top w:val="single" w:sz="4" w:space="0" w:color="auto"/>
              <w:left w:val="single" w:sz="4" w:space="0" w:color="auto"/>
              <w:bottom w:val="single" w:sz="4" w:space="0" w:color="auto"/>
              <w:right w:val="single" w:sz="4" w:space="0" w:color="auto"/>
            </w:tcBorders>
            <w:vAlign w:val="center"/>
          </w:tcPr>
          <w:p w14:paraId="2946DB82" w14:textId="77777777" w:rsidR="00502607" w:rsidRPr="002806B9" w:rsidRDefault="00502607" w:rsidP="002C1038">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5997CC1D" w14:textId="77777777" w:rsidR="00502607" w:rsidRPr="002806B9" w:rsidRDefault="00502607" w:rsidP="002C1038">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10FFD37" w14:textId="77777777" w:rsidR="00502607" w:rsidRPr="002806B9" w:rsidRDefault="00502607" w:rsidP="002C1038">
            <w:pPr>
              <w:pStyle w:val="Intestazione"/>
              <w:rPr>
                <w:rFonts w:ascii="Arial" w:hAnsi="Arial" w:cs="Arial"/>
                <w:sz w:val="22"/>
                <w:szCs w:val="22"/>
              </w:rPr>
            </w:pPr>
          </w:p>
        </w:tc>
      </w:tr>
      <w:tr w:rsidR="00502607" w:rsidRPr="002806B9" w14:paraId="5FCD5EC4" w14:textId="77777777" w:rsidTr="002C1038">
        <w:tc>
          <w:tcPr>
            <w:tcW w:w="460" w:type="dxa"/>
            <w:tcBorders>
              <w:top w:val="single" w:sz="4" w:space="0" w:color="auto"/>
              <w:left w:val="single" w:sz="4" w:space="0" w:color="auto"/>
              <w:bottom w:val="single" w:sz="4" w:space="0" w:color="auto"/>
              <w:right w:val="single" w:sz="4" w:space="0" w:color="auto"/>
            </w:tcBorders>
          </w:tcPr>
          <w:p w14:paraId="0B778152" w14:textId="77777777" w:rsidR="00502607" w:rsidRPr="002806B9" w:rsidRDefault="00502607" w:rsidP="002C1038">
            <w:pPr>
              <w:jc w:val="both"/>
              <w:rPr>
                <w:rFonts w:ascii="Arial" w:hAnsi="Arial" w:cs="Arial"/>
              </w:rPr>
            </w:pPr>
            <w:r w:rsidRPr="002806B9">
              <w:rPr>
                <w:rFonts w:ascii="Arial" w:hAnsi="Arial" w:cs="Arial"/>
              </w:rPr>
              <w:t>3</w:t>
            </w:r>
          </w:p>
        </w:tc>
        <w:tc>
          <w:tcPr>
            <w:tcW w:w="1491" w:type="dxa"/>
            <w:tcBorders>
              <w:top w:val="single" w:sz="4" w:space="0" w:color="auto"/>
              <w:left w:val="single" w:sz="4" w:space="0" w:color="auto"/>
              <w:bottom w:val="single" w:sz="4" w:space="0" w:color="auto"/>
              <w:right w:val="single" w:sz="4" w:space="0" w:color="auto"/>
            </w:tcBorders>
            <w:vAlign w:val="center"/>
          </w:tcPr>
          <w:p w14:paraId="6B699379" w14:textId="77777777" w:rsidR="00502607" w:rsidRPr="002806B9" w:rsidRDefault="00502607" w:rsidP="002C1038">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3FE9F23F" w14:textId="77777777" w:rsidR="00502607" w:rsidRPr="002806B9" w:rsidRDefault="00502607" w:rsidP="002C1038">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F72F646" w14:textId="77777777" w:rsidR="00502607" w:rsidRPr="002806B9" w:rsidRDefault="00502607" w:rsidP="002C1038">
            <w:pPr>
              <w:rPr>
                <w:rFonts w:ascii="Arial" w:hAnsi="Arial" w:cs="Arial"/>
              </w:rPr>
            </w:pPr>
          </w:p>
        </w:tc>
      </w:tr>
    </w:tbl>
    <w:p w14:paraId="08CE6F91" w14:textId="77777777" w:rsidR="00502607" w:rsidRPr="002806B9" w:rsidRDefault="00502607" w:rsidP="00502607">
      <w:pPr>
        <w:rPr>
          <w:rFonts w:ascii="Arial" w:hAnsi="Arial" w:cs="Arial"/>
          <w:color w:val="000000"/>
        </w:rPr>
      </w:pPr>
    </w:p>
    <w:p w14:paraId="76950683" w14:textId="77777777" w:rsidR="00502607" w:rsidRPr="002806B9" w:rsidRDefault="00502607" w:rsidP="00502607">
      <w:pPr>
        <w:pStyle w:val="Default"/>
        <w:rPr>
          <w:b/>
          <w:sz w:val="22"/>
          <w:szCs w:val="22"/>
        </w:rPr>
      </w:pPr>
      <w:r w:rsidRPr="002806B9">
        <w:rPr>
          <w:b/>
          <w:bCs/>
          <w:sz w:val="22"/>
          <w:szCs w:val="22"/>
        </w:rPr>
        <w:t xml:space="preserve">Sede dei </w:t>
      </w:r>
      <w:r>
        <w:rPr>
          <w:b/>
          <w:bCs/>
          <w:sz w:val="22"/>
          <w:szCs w:val="22"/>
        </w:rPr>
        <w:t>Corsi di Studio</w:t>
      </w:r>
      <w:r w:rsidRPr="002806B9">
        <w:rPr>
          <w:b/>
          <w:sz w:val="22"/>
          <w:szCs w:val="22"/>
        </w:rPr>
        <w:t>:</w:t>
      </w:r>
    </w:p>
    <w:p w14:paraId="4995D2FA" w14:textId="77777777" w:rsidR="00502607" w:rsidRPr="002806B9" w:rsidRDefault="00502607" w:rsidP="00502607">
      <w:pPr>
        <w:pStyle w:val="Default"/>
        <w:rPr>
          <w:sz w:val="22"/>
          <w:szCs w:val="22"/>
        </w:rPr>
      </w:pPr>
      <w:r w:rsidRPr="002806B9">
        <w:rPr>
          <w:sz w:val="22"/>
          <w:szCs w:val="22"/>
        </w:rPr>
        <w:tab/>
        <w:t>Dipartimento di …………………………… – Università degli Studi Bari Aldo Moro</w:t>
      </w:r>
      <w:r>
        <w:rPr>
          <w:sz w:val="22"/>
          <w:szCs w:val="22"/>
        </w:rPr>
        <w:t xml:space="preserve"> </w:t>
      </w:r>
      <w:r w:rsidRPr="004474A2">
        <w:rPr>
          <w:color w:val="FF0000"/>
          <w:sz w:val="22"/>
          <w:szCs w:val="22"/>
        </w:rPr>
        <w:t>(senza virgolette)</w:t>
      </w:r>
    </w:p>
    <w:p w14:paraId="66D62B95" w14:textId="77777777" w:rsidR="00502607" w:rsidRPr="002806B9" w:rsidRDefault="00502607" w:rsidP="00502607">
      <w:pPr>
        <w:pStyle w:val="Default"/>
        <w:rPr>
          <w:sz w:val="22"/>
          <w:szCs w:val="22"/>
        </w:rPr>
      </w:pPr>
      <w:r w:rsidRPr="002806B9">
        <w:rPr>
          <w:sz w:val="22"/>
          <w:szCs w:val="22"/>
        </w:rPr>
        <w:tab/>
        <w:t>Indirizzo:</w:t>
      </w:r>
    </w:p>
    <w:p w14:paraId="2853A1AA" w14:textId="77777777" w:rsidR="00502607" w:rsidRPr="002806B9" w:rsidRDefault="00502607" w:rsidP="00502607">
      <w:pPr>
        <w:pStyle w:val="Default"/>
        <w:rPr>
          <w:sz w:val="22"/>
          <w:szCs w:val="22"/>
        </w:rPr>
      </w:pPr>
      <w:r w:rsidRPr="002806B9">
        <w:rPr>
          <w:sz w:val="22"/>
          <w:szCs w:val="22"/>
        </w:rPr>
        <w:tab/>
        <w:t>Recapiti telefonici</w:t>
      </w:r>
    </w:p>
    <w:p w14:paraId="217C374A" w14:textId="77777777" w:rsidR="00502607" w:rsidRPr="002806B9" w:rsidRDefault="00502607" w:rsidP="00502607">
      <w:pPr>
        <w:pStyle w:val="Default"/>
        <w:rPr>
          <w:sz w:val="22"/>
          <w:szCs w:val="22"/>
        </w:rPr>
      </w:pPr>
      <w:r w:rsidRPr="002806B9">
        <w:rPr>
          <w:sz w:val="22"/>
          <w:szCs w:val="22"/>
        </w:rPr>
        <w:tab/>
        <w:t>Indirizzo mail</w:t>
      </w:r>
      <w:r>
        <w:rPr>
          <w:sz w:val="22"/>
          <w:szCs w:val="22"/>
        </w:rPr>
        <w:t xml:space="preserve"> </w:t>
      </w:r>
      <w:r w:rsidRPr="002806B9">
        <w:rPr>
          <w:sz w:val="22"/>
          <w:szCs w:val="22"/>
        </w:rPr>
        <w:t xml:space="preserve">…………………. Sito web </w:t>
      </w:r>
    </w:p>
    <w:p w14:paraId="71218AEA" w14:textId="77777777" w:rsidR="00502607" w:rsidRPr="002806B9" w:rsidRDefault="00502607" w:rsidP="00502607">
      <w:pPr>
        <w:spacing w:after="0" w:line="240" w:lineRule="auto"/>
        <w:jc w:val="center"/>
        <w:rPr>
          <w:rFonts w:ascii="Arial" w:hAnsi="Arial" w:cs="Arial"/>
          <w:i/>
          <w:color w:val="FF0000"/>
        </w:rPr>
      </w:pPr>
      <w:r w:rsidRPr="002806B9">
        <w:rPr>
          <w:rFonts w:ascii="Arial" w:hAnsi="Arial" w:cs="Arial"/>
          <w:i/>
          <w:color w:val="FF0000"/>
        </w:rPr>
        <w:t>(</w:t>
      </w:r>
      <w:r w:rsidRPr="004474A2">
        <w:rPr>
          <w:rFonts w:ascii="Arial" w:hAnsi="Arial" w:cs="Arial"/>
          <w:i/>
          <w:color w:val="FF0000"/>
        </w:rPr>
        <w:t>In caso di Corsi di Studio in sede decentrata indicarne anche l’indirizzo ed i recapiti)</w:t>
      </w:r>
    </w:p>
    <w:p w14:paraId="61CDCEAD" w14:textId="77777777" w:rsidR="00502607" w:rsidRPr="002806B9" w:rsidRDefault="00502607" w:rsidP="00502607">
      <w:pPr>
        <w:spacing w:after="0" w:line="240" w:lineRule="auto"/>
        <w:rPr>
          <w:rFonts w:ascii="Arial" w:hAnsi="Arial" w:cs="Arial"/>
          <w:i/>
        </w:rPr>
      </w:pPr>
    </w:p>
    <w:p w14:paraId="1C25AC1C" w14:textId="77777777" w:rsidR="00502607" w:rsidRPr="002806B9" w:rsidRDefault="00502607" w:rsidP="00502607">
      <w:pPr>
        <w:spacing w:before="240" w:line="200" w:lineRule="exact"/>
        <w:jc w:val="center"/>
        <w:rPr>
          <w:rFonts w:ascii="Arial" w:hAnsi="Arial" w:cs="Arial"/>
          <w:b/>
        </w:rPr>
      </w:pPr>
      <w:r w:rsidRPr="002806B9">
        <w:rPr>
          <w:rFonts w:ascii="Arial" w:hAnsi="Arial" w:cs="Arial"/>
          <w:b/>
        </w:rPr>
        <w:t>COMPOSIZIONE DELLA COMMISSIONE PARITETICA</w:t>
      </w:r>
    </w:p>
    <w:p w14:paraId="240E59F4" w14:textId="77777777" w:rsidR="00502607" w:rsidRDefault="00502607" w:rsidP="00502607">
      <w:pPr>
        <w:pStyle w:val="Intestazione"/>
        <w:spacing w:line="200" w:lineRule="exact"/>
        <w:jc w:val="center"/>
        <w:rPr>
          <w:rFonts w:ascii="Arial" w:hAnsi="Arial" w:cs="Arial"/>
          <w:color w:val="FF0000"/>
          <w:sz w:val="22"/>
          <w:szCs w:val="22"/>
        </w:rPr>
      </w:pPr>
      <w:r w:rsidRPr="002806B9">
        <w:rPr>
          <w:rFonts w:ascii="Arial" w:hAnsi="Arial" w:cs="Arial"/>
          <w:sz w:val="22"/>
          <w:szCs w:val="22"/>
        </w:rPr>
        <w:t>Alla data del</w:t>
      </w:r>
      <w:r w:rsidRPr="002806B9">
        <w:rPr>
          <w:rFonts w:ascii="Arial" w:hAnsi="Arial" w:cs="Arial"/>
          <w:color w:val="FF0000"/>
          <w:sz w:val="22"/>
          <w:szCs w:val="22"/>
        </w:rPr>
        <w:t xml:space="preserve"> xx/yy</w:t>
      </w:r>
      <w:r>
        <w:rPr>
          <w:rFonts w:ascii="Arial" w:hAnsi="Arial" w:cs="Arial"/>
          <w:color w:val="FF0000"/>
          <w:sz w:val="22"/>
          <w:szCs w:val="22"/>
        </w:rPr>
        <w:t>/zzzz</w:t>
      </w:r>
    </w:p>
    <w:p w14:paraId="514AD428" w14:textId="77777777" w:rsidR="00052B16" w:rsidRDefault="00052B16" w:rsidP="00502607">
      <w:pPr>
        <w:pStyle w:val="Intestazione"/>
        <w:spacing w:line="200" w:lineRule="exact"/>
        <w:jc w:val="center"/>
        <w:rPr>
          <w:rFonts w:ascii="Arial" w:hAnsi="Arial" w:cs="Arial"/>
          <w:color w:val="FF0000"/>
          <w:sz w:val="22"/>
          <w:szCs w:val="22"/>
        </w:rPr>
      </w:pPr>
      <w:r>
        <w:rPr>
          <w:rFonts w:ascii="Arial" w:hAnsi="Arial" w:cs="Arial"/>
          <w:color w:val="FF0000"/>
          <w:sz w:val="22"/>
          <w:szCs w:val="22"/>
        </w:rPr>
        <w:t xml:space="preserve">Nominata con ________  il </w:t>
      </w:r>
      <w:r w:rsidRPr="002806B9">
        <w:rPr>
          <w:rFonts w:ascii="Arial" w:hAnsi="Arial" w:cs="Arial"/>
          <w:color w:val="FF0000"/>
          <w:sz w:val="22"/>
          <w:szCs w:val="22"/>
        </w:rPr>
        <w:t>xx/yy</w:t>
      </w:r>
      <w:r>
        <w:rPr>
          <w:rFonts w:ascii="Arial" w:hAnsi="Arial" w:cs="Arial"/>
          <w:color w:val="FF0000"/>
          <w:sz w:val="22"/>
          <w:szCs w:val="22"/>
        </w:rPr>
        <w:t>/zzzz</w:t>
      </w:r>
    </w:p>
    <w:p w14:paraId="6BB9E253" w14:textId="77777777" w:rsidR="00052B16" w:rsidRPr="002806B9" w:rsidRDefault="00052B16" w:rsidP="00502607">
      <w:pPr>
        <w:pStyle w:val="Intestazione"/>
        <w:spacing w:line="200" w:lineRule="exact"/>
        <w:jc w:val="center"/>
        <w:rPr>
          <w:rFonts w:ascii="Arial" w:hAnsi="Arial" w:cs="Arial"/>
          <w:sz w:val="22"/>
          <w:szCs w:val="22"/>
        </w:rPr>
      </w:pPr>
    </w:p>
    <w:p w14:paraId="17CD3DF4" w14:textId="77777777" w:rsidR="00502607" w:rsidRPr="002806B9" w:rsidRDefault="00502607" w:rsidP="00502607">
      <w:pPr>
        <w:pStyle w:val="Intestazione"/>
        <w:spacing w:line="200" w:lineRule="exact"/>
        <w:rPr>
          <w:rFonts w:ascii="Arial" w:hAnsi="Arial" w:cs="Arial"/>
          <w:b/>
          <w:sz w:val="22"/>
          <w:szCs w:val="22"/>
        </w:rPr>
      </w:pPr>
      <w:r w:rsidRPr="002806B9">
        <w:rPr>
          <w:rFonts w:ascii="Arial" w:hAnsi="Arial" w:cs="Arial"/>
          <w:b/>
          <w:sz w:val="22"/>
          <w:szCs w:val="22"/>
        </w:rPr>
        <w:t>COORDINATORE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502607" w:rsidRPr="002806B9" w14:paraId="535148B9" w14:textId="77777777" w:rsidTr="002C1038">
        <w:trPr>
          <w:trHeight w:val="477"/>
        </w:trPr>
        <w:tc>
          <w:tcPr>
            <w:tcW w:w="3452" w:type="dxa"/>
            <w:tcBorders>
              <w:top w:val="single" w:sz="4" w:space="0" w:color="auto"/>
              <w:left w:val="single" w:sz="4" w:space="0" w:color="auto"/>
              <w:bottom w:val="single" w:sz="4" w:space="0" w:color="auto"/>
              <w:right w:val="single" w:sz="4" w:space="0" w:color="auto"/>
            </w:tcBorders>
          </w:tcPr>
          <w:p w14:paraId="7A6FAA95"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7650B462" w14:textId="77777777" w:rsidR="00502607" w:rsidRPr="002806B9" w:rsidRDefault="00502607" w:rsidP="002C1038">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5B28C245"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email</w:t>
            </w:r>
          </w:p>
        </w:tc>
      </w:tr>
      <w:tr w:rsidR="00502607" w:rsidRPr="002806B9" w14:paraId="59FD19A6" w14:textId="77777777" w:rsidTr="002C1038">
        <w:tc>
          <w:tcPr>
            <w:tcW w:w="3452" w:type="dxa"/>
            <w:tcBorders>
              <w:top w:val="single" w:sz="4" w:space="0" w:color="auto"/>
              <w:left w:val="single" w:sz="4" w:space="0" w:color="auto"/>
              <w:bottom w:val="single" w:sz="4" w:space="0" w:color="auto"/>
              <w:right w:val="single" w:sz="4" w:space="0" w:color="auto"/>
            </w:tcBorders>
          </w:tcPr>
          <w:p w14:paraId="23DE523C"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64C731B" w14:textId="77777777" w:rsidR="00502607" w:rsidRPr="002806B9" w:rsidRDefault="00502607" w:rsidP="002C1038">
            <w:pPr>
              <w:spacing w:after="0"/>
              <w:rPr>
                <w:rFonts w:ascii="Arial" w:hAnsi="Arial" w:cs="Arial"/>
                <w:i/>
                <w:color w:val="000000"/>
              </w:rPr>
            </w:pPr>
            <w:r w:rsidRPr="002806B9">
              <w:rPr>
                <w:rFonts w:ascii="Arial" w:hAnsi="Arial" w:cs="Arial"/>
                <w:i/>
                <w:color w:val="FF0000"/>
              </w:rPr>
              <w:t xml:space="preserve">Specificare </w:t>
            </w:r>
            <w:r>
              <w:rPr>
                <w:rFonts w:ascii="Arial" w:hAnsi="Arial" w:cs="Arial"/>
                <w:i/>
                <w:color w:val="FF0000"/>
              </w:rPr>
              <w:t xml:space="preserve">la funzione </w:t>
            </w:r>
            <w:r w:rsidRPr="002806B9">
              <w:rPr>
                <w:rFonts w:ascii="Arial" w:hAnsi="Arial" w:cs="Arial"/>
                <w:b/>
                <w:color w:val="FF0000"/>
              </w:rPr>
              <w:t>Direttore/Delegato</w:t>
            </w:r>
          </w:p>
        </w:tc>
        <w:tc>
          <w:tcPr>
            <w:tcW w:w="3519" w:type="dxa"/>
            <w:tcBorders>
              <w:top w:val="single" w:sz="4" w:space="0" w:color="auto"/>
              <w:left w:val="single" w:sz="4" w:space="0" w:color="auto"/>
              <w:bottom w:val="single" w:sz="4" w:space="0" w:color="auto"/>
              <w:right w:val="single" w:sz="4" w:space="0" w:color="auto"/>
            </w:tcBorders>
          </w:tcPr>
          <w:p w14:paraId="52E56223" w14:textId="77777777" w:rsidR="00502607" w:rsidRPr="002806B9" w:rsidRDefault="00502607" w:rsidP="002C1038">
            <w:pPr>
              <w:spacing w:after="0"/>
              <w:rPr>
                <w:rFonts w:ascii="Arial" w:hAnsi="Arial" w:cs="Arial"/>
                <w:color w:val="000000"/>
              </w:rPr>
            </w:pPr>
          </w:p>
        </w:tc>
      </w:tr>
    </w:tbl>
    <w:p w14:paraId="07547A01" w14:textId="77777777" w:rsidR="00502607" w:rsidRPr="002806B9" w:rsidRDefault="00502607" w:rsidP="00502607">
      <w:pPr>
        <w:pStyle w:val="Intestazione"/>
        <w:spacing w:line="200" w:lineRule="exact"/>
        <w:rPr>
          <w:rFonts w:ascii="Arial" w:hAnsi="Arial" w:cs="Arial"/>
          <w:sz w:val="22"/>
          <w:szCs w:val="22"/>
        </w:rPr>
      </w:pPr>
    </w:p>
    <w:p w14:paraId="0B4E669B" w14:textId="77777777" w:rsidR="00502607" w:rsidRPr="002806B9" w:rsidRDefault="00502607" w:rsidP="00502607">
      <w:pPr>
        <w:pStyle w:val="Intestazione"/>
        <w:spacing w:line="200" w:lineRule="exact"/>
        <w:rPr>
          <w:rFonts w:ascii="Arial" w:hAnsi="Arial" w:cs="Arial"/>
          <w:sz w:val="22"/>
          <w:szCs w:val="22"/>
        </w:rPr>
      </w:pPr>
      <w:r w:rsidRPr="002806B9">
        <w:rPr>
          <w:rFonts w:ascii="Arial" w:hAnsi="Arial" w:cs="Arial"/>
          <w:b/>
          <w:sz w:val="22"/>
          <w:szCs w:val="22"/>
        </w:rPr>
        <w:t>DOCENTI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502607" w:rsidRPr="002806B9" w14:paraId="7AF0E7CF" w14:textId="77777777" w:rsidTr="002C1038">
        <w:tc>
          <w:tcPr>
            <w:tcW w:w="3452" w:type="dxa"/>
            <w:tcBorders>
              <w:top w:val="single" w:sz="4" w:space="0" w:color="auto"/>
              <w:left w:val="single" w:sz="4" w:space="0" w:color="auto"/>
              <w:bottom w:val="single" w:sz="4" w:space="0" w:color="auto"/>
              <w:right w:val="single" w:sz="4" w:space="0" w:color="auto"/>
            </w:tcBorders>
          </w:tcPr>
          <w:p w14:paraId="33110BB3"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0CB1DC37" w14:textId="77777777" w:rsidR="00502607" w:rsidRPr="002806B9" w:rsidRDefault="00502607" w:rsidP="002C1038">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62D32D2B"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email</w:t>
            </w:r>
          </w:p>
        </w:tc>
      </w:tr>
      <w:tr w:rsidR="00502607" w:rsidRPr="002806B9" w14:paraId="09878BC7" w14:textId="77777777" w:rsidTr="002C1038">
        <w:tc>
          <w:tcPr>
            <w:tcW w:w="3452" w:type="dxa"/>
            <w:tcBorders>
              <w:top w:val="single" w:sz="4" w:space="0" w:color="auto"/>
              <w:left w:val="single" w:sz="4" w:space="0" w:color="auto"/>
              <w:bottom w:val="single" w:sz="4" w:space="0" w:color="auto"/>
              <w:right w:val="single" w:sz="4" w:space="0" w:color="auto"/>
            </w:tcBorders>
          </w:tcPr>
          <w:p w14:paraId="5043CB0F"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90FA346" w14:textId="77777777" w:rsidR="00502607" w:rsidRPr="002806B9" w:rsidRDefault="00502607" w:rsidP="002C1038">
            <w:pPr>
              <w:spacing w:after="0"/>
              <w:rPr>
                <w:rFonts w:ascii="Arial" w:hAnsi="Arial" w:cs="Arial"/>
                <w:i/>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07459315" w14:textId="77777777" w:rsidR="00502607" w:rsidRPr="002806B9" w:rsidRDefault="00502607" w:rsidP="002C1038">
            <w:pPr>
              <w:spacing w:after="0"/>
              <w:rPr>
                <w:rFonts w:ascii="Arial" w:hAnsi="Arial" w:cs="Arial"/>
                <w:color w:val="000000"/>
              </w:rPr>
            </w:pPr>
          </w:p>
        </w:tc>
      </w:tr>
      <w:tr w:rsidR="00502607" w:rsidRPr="002806B9" w14:paraId="6537F28F" w14:textId="77777777" w:rsidTr="002C1038">
        <w:tc>
          <w:tcPr>
            <w:tcW w:w="3452" w:type="dxa"/>
            <w:tcBorders>
              <w:top w:val="single" w:sz="4" w:space="0" w:color="auto"/>
              <w:left w:val="single" w:sz="4" w:space="0" w:color="auto"/>
              <w:bottom w:val="single" w:sz="4" w:space="0" w:color="auto"/>
              <w:right w:val="single" w:sz="4" w:space="0" w:color="auto"/>
            </w:tcBorders>
          </w:tcPr>
          <w:p w14:paraId="6DFB9E20"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70DF9E56"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4E871BC" w14:textId="77777777" w:rsidR="00502607" w:rsidRPr="002806B9" w:rsidRDefault="00502607" w:rsidP="002C1038">
            <w:pPr>
              <w:spacing w:after="0"/>
              <w:rPr>
                <w:rFonts w:ascii="Arial" w:hAnsi="Arial" w:cs="Arial"/>
                <w:color w:val="000000"/>
              </w:rPr>
            </w:pPr>
          </w:p>
        </w:tc>
      </w:tr>
      <w:tr w:rsidR="00502607" w:rsidRPr="002806B9" w14:paraId="144A5D23" w14:textId="77777777" w:rsidTr="002C1038">
        <w:tc>
          <w:tcPr>
            <w:tcW w:w="3452" w:type="dxa"/>
            <w:tcBorders>
              <w:top w:val="single" w:sz="4" w:space="0" w:color="auto"/>
              <w:left w:val="single" w:sz="4" w:space="0" w:color="auto"/>
              <w:bottom w:val="single" w:sz="4" w:space="0" w:color="auto"/>
              <w:right w:val="single" w:sz="4" w:space="0" w:color="auto"/>
            </w:tcBorders>
          </w:tcPr>
          <w:p w14:paraId="738610EB"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37805D2"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63F29E8" w14:textId="77777777" w:rsidR="00502607" w:rsidRPr="002806B9" w:rsidRDefault="00502607" w:rsidP="002C1038">
            <w:pPr>
              <w:spacing w:after="0"/>
              <w:rPr>
                <w:rFonts w:ascii="Arial" w:hAnsi="Arial" w:cs="Arial"/>
                <w:color w:val="000000"/>
              </w:rPr>
            </w:pPr>
          </w:p>
        </w:tc>
      </w:tr>
      <w:tr w:rsidR="00502607" w:rsidRPr="002806B9" w14:paraId="3B7B4B86" w14:textId="77777777" w:rsidTr="002C1038">
        <w:tc>
          <w:tcPr>
            <w:tcW w:w="3452" w:type="dxa"/>
            <w:tcBorders>
              <w:top w:val="single" w:sz="4" w:space="0" w:color="auto"/>
              <w:left w:val="single" w:sz="4" w:space="0" w:color="auto"/>
              <w:bottom w:val="single" w:sz="4" w:space="0" w:color="auto"/>
              <w:right w:val="single" w:sz="4" w:space="0" w:color="auto"/>
            </w:tcBorders>
          </w:tcPr>
          <w:p w14:paraId="3A0FF5F2"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630AD66"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61829076" w14:textId="77777777" w:rsidR="00502607" w:rsidRPr="002806B9" w:rsidRDefault="00502607" w:rsidP="002C1038">
            <w:pPr>
              <w:spacing w:after="0"/>
              <w:rPr>
                <w:rFonts w:ascii="Arial" w:hAnsi="Arial" w:cs="Arial"/>
                <w:color w:val="000000"/>
              </w:rPr>
            </w:pPr>
          </w:p>
        </w:tc>
      </w:tr>
    </w:tbl>
    <w:p w14:paraId="2BA226A1" w14:textId="77777777" w:rsidR="00502607" w:rsidRPr="002806B9" w:rsidRDefault="00502607" w:rsidP="00502607">
      <w:pPr>
        <w:spacing w:after="0"/>
        <w:rPr>
          <w:rFonts w:ascii="Arial" w:hAnsi="Arial" w:cs="Arial"/>
        </w:rPr>
      </w:pPr>
    </w:p>
    <w:p w14:paraId="22684421" w14:textId="77777777" w:rsidR="00502607" w:rsidRPr="002806B9" w:rsidRDefault="00502607" w:rsidP="00502607">
      <w:pPr>
        <w:spacing w:after="0"/>
        <w:rPr>
          <w:rFonts w:ascii="Arial" w:hAnsi="Arial" w:cs="Arial"/>
          <w:b/>
        </w:rPr>
      </w:pPr>
      <w:r w:rsidRPr="002806B9">
        <w:rPr>
          <w:rFonts w:ascii="Arial" w:hAnsi="Arial" w:cs="Arial"/>
          <w:b/>
        </w:rPr>
        <w:t>STUDENTI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502607" w:rsidRPr="002806B9" w14:paraId="3F8FEA95" w14:textId="77777777" w:rsidTr="002C1038">
        <w:tc>
          <w:tcPr>
            <w:tcW w:w="3452" w:type="dxa"/>
            <w:tcBorders>
              <w:top w:val="single" w:sz="4" w:space="0" w:color="auto"/>
              <w:left w:val="single" w:sz="4" w:space="0" w:color="auto"/>
              <w:bottom w:val="single" w:sz="4" w:space="0" w:color="auto"/>
              <w:right w:val="single" w:sz="4" w:space="0" w:color="auto"/>
            </w:tcBorders>
          </w:tcPr>
          <w:p w14:paraId="0283D378" w14:textId="77777777" w:rsidR="00502607" w:rsidRPr="002806B9" w:rsidRDefault="00502607" w:rsidP="002C1038">
            <w:pPr>
              <w:spacing w:after="0"/>
              <w:rPr>
                <w:rFonts w:ascii="Arial" w:hAnsi="Arial" w:cs="Arial"/>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49563C80"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Corso di studio</w:t>
            </w:r>
          </w:p>
        </w:tc>
        <w:tc>
          <w:tcPr>
            <w:tcW w:w="3519" w:type="dxa"/>
            <w:tcBorders>
              <w:top w:val="single" w:sz="4" w:space="0" w:color="auto"/>
              <w:left w:val="single" w:sz="4" w:space="0" w:color="auto"/>
              <w:bottom w:val="single" w:sz="4" w:space="0" w:color="auto"/>
              <w:right w:val="single" w:sz="4" w:space="0" w:color="auto"/>
            </w:tcBorders>
          </w:tcPr>
          <w:p w14:paraId="7516BE26"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email</w:t>
            </w:r>
          </w:p>
        </w:tc>
      </w:tr>
      <w:tr w:rsidR="00502607" w:rsidRPr="002806B9" w14:paraId="72B97FEE" w14:textId="77777777" w:rsidTr="002C1038">
        <w:tc>
          <w:tcPr>
            <w:tcW w:w="3452" w:type="dxa"/>
            <w:tcBorders>
              <w:top w:val="single" w:sz="4" w:space="0" w:color="auto"/>
              <w:left w:val="single" w:sz="4" w:space="0" w:color="auto"/>
              <w:bottom w:val="single" w:sz="4" w:space="0" w:color="auto"/>
              <w:right w:val="single" w:sz="4" w:space="0" w:color="auto"/>
            </w:tcBorders>
          </w:tcPr>
          <w:p w14:paraId="17AD93B2"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0EAF7C2" w14:textId="77777777" w:rsidR="00502607" w:rsidRPr="002806B9" w:rsidRDefault="00502607" w:rsidP="002C1038">
            <w:pPr>
              <w:spacing w:after="0"/>
              <w:rPr>
                <w:rFonts w:ascii="Arial" w:hAnsi="Arial" w:cs="Arial"/>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0DE4B5B7" w14:textId="77777777" w:rsidR="00502607" w:rsidRPr="002806B9" w:rsidRDefault="00502607" w:rsidP="002C1038">
            <w:pPr>
              <w:spacing w:after="0"/>
              <w:rPr>
                <w:rFonts w:ascii="Arial" w:hAnsi="Arial" w:cs="Arial"/>
                <w:color w:val="000000"/>
              </w:rPr>
            </w:pPr>
          </w:p>
        </w:tc>
      </w:tr>
      <w:tr w:rsidR="00502607" w:rsidRPr="002806B9" w14:paraId="66204FF1" w14:textId="77777777" w:rsidTr="002C1038">
        <w:tc>
          <w:tcPr>
            <w:tcW w:w="3452" w:type="dxa"/>
            <w:tcBorders>
              <w:top w:val="single" w:sz="4" w:space="0" w:color="auto"/>
              <w:left w:val="single" w:sz="4" w:space="0" w:color="auto"/>
              <w:bottom w:val="single" w:sz="4" w:space="0" w:color="auto"/>
              <w:right w:val="single" w:sz="4" w:space="0" w:color="auto"/>
            </w:tcBorders>
          </w:tcPr>
          <w:p w14:paraId="2DBF0D7D"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B62F1B3"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02F2C34E" w14:textId="77777777" w:rsidR="00502607" w:rsidRPr="002806B9" w:rsidRDefault="00502607" w:rsidP="002C1038">
            <w:pPr>
              <w:spacing w:after="0"/>
              <w:rPr>
                <w:rFonts w:ascii="Arial" w:hAnsi="Arial" w:cs="Arial"/>
                <w:color w:val="000000"/>
              </w:rPr>
            </w:pPr>
          </w:p>
        </w:tc>
      </w:tr>
      <w:tr w:rsidR="00502607" w:rsidRPr="002806B9" w14:paraId="680A4E5D" w14:textId="77777777" w:rsidTr="002C1038">
        <w:tc>
          <w:tcPr>
            <w:tcW w:w="3452" w:type="dxa"/>
            <w:tcBorders>
              <w:top w:val="single" w:sz="4" w:space="0" w:color="auto"/>
              <w:left w:val="single" w:sz="4" w:space="0" w:color="auto"/>
              <w:bottom w:val="single" w:sz="4" w:space="0" w:color="auto"/>
              <w:right w:val="single" w:sz="4" w:space="0" w:color="auto"/>
            </w:tcBorders>
          </w:tcPr>
          <w:p w14:paraId="19219836"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296FEF7D"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7194DBDC" w14:textId="77777777" w:rsidR="00502607" w:rsidRPr="002806B9" w:rsidRDefault="00502607" w:rsidP="002C1038">
            <w:pPr>
              <w:spacing w:after="0"/>
              <w:rPr>
                <w:rFonts w:ascii="Arial" w:hAnsi="Arial" w:cs="Arial"/>
                <w:color w:val="000000"/>
              </w:rPr>
            </w:pPr>
          </w:p>
        </w:tc>
      </w:tr>
      <w:tr w:rsidR="00502607" w:rsidRPr="002806B9" w14:paraId="769D0D3C" w14:textId="77777777" w:rsidTr="002C1038">
        <w:tc>
          <w:tcPr>
            <w:tcW w:w="3452" w:type="dxa"/>
            <w:tcBorders>
              <w:top w:val="single" w:sz="4" w:space="0" w:color="auto"/>
              <w:left w:val="single" w:sz="4" w:space="0" w:color="auto"/>
              <w:bottom w:val="single" w:sz="4" w:space="0" w:color="auto"/>
              <w:right w:val="single" w:sz="4" w:space="0" w:color="auto"/>
            </w:tcBorders>
          </w:tcPr>
          <w:p w14:paraId="54CD245A"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1231BE67"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36FEB5B0" w14:textId="77777777" w:rsidR="00502607" w:rsidRPr="002806B9" w:rsidRDefault="00502607" w:rsidP="002C1038">
            <w:pPr>
              <w:spacing w:after="0"/>
              <w:rPr>
                <w:rFonts w:ascii="Arial" w:hAnsi="Arial" w:cs="Arial"/>
                <w:color w:val="000000"/>
              </w:rPr>
            </w:pPr>
          </w:p>
        </w:tc>
      </w:tr>
    </w:tbl>
    <w:p w14:paraId="30D7AA69" w14:textId="77777777" w:rsidR="00502607" w:rsidRPr="002806B9" w:rsidRDefault="00502607" w:rsidP="00502607">
      <w:pPr>
        <w:spacing w:after="0" w:line="240" w:lineRule="auto"/>
        <w:rPr>
          <w:rFonts w:ascii="Arial" w:hAnsi="Arial" w:cs="Arial"/>
          <w:color w:val="000000"/>
          <w:lang w:eastAsia="it-IT"/>
        </w:rPr>
      </w:pPr>
      <w:r w:rsidRPr="002806B9">
        <w:rPr>
          <w:rFonts w:ascii="Arial" w:hAnsi="Arial" w:cs="Arial"/>
          <w:color w:val="000000"/>
          <w:lang w:eastAsia="it-IT"/>
        </w:rPr>
        <w:br w:type="page"/>
      </w:r>
    </w:p>
    <w:p w14:paraId="3CA0C15B" w14:textId="77777777" w:rsidR="00502607" w:rsidRPr="002806B9" w:rsidRDefault="00195204" w:rsidP="00502607">
      <w:pPr>
        <w:spacing w:after="0" w:line="240" w:lineRule="auto"/>
        <w:rPr>
          <w:rFonts w:ascii="Arial" w:hAnsi="Arial" w:cs="Arial"/>
          <w:color w:val="000000"/>
          <w:lang w:eastAsia="it-IT"/>
        </w:rPr>
      </w:pPr>
      <w:r w:rsidRPr="002806B9">
        <w:rPr>
          <w:rFonts w:ascii="Arial" w:hAnsi="Arial" w:cs="Arial"/>
          <w:b/>
          <w:color w:val="000000"/>
        </w:rPr>
        <w:lastRenderedPageBreak/>
        <w:t>ATTIVIT</w:t>
      </w:r>
      <w:r>
        <w:rPr>
          <w:rFonts w:ascii="Arial" w:hAnsi="Arial" w:cs="Arial"/>
          <w:b/>
          <w:color w:val="000000"/>
        </w:rPr>
        <w:t>À</w:t>
      </w:r>
      <w:r w:rsidRPr="002806B9">
        <w:rPr>
          <w:rFonts w:ascii="Arial" w:hAnsi="Arial" w:cs="Arial"/>
          <w:b/>
          <w:color w:val="000000"/>
        </w:rPr>
        <w:t xml:space="preserve"> </w:t>
      </w:r>
      <w:r w:rsidR="00502607" w:rsidRPr="002806B9">
        <w:rPr>
          <w:rFonts w:ascii="Arial" w:hAnsi="Arial" w:cs="Arial"/>
          <w:b/>
          <w:color w:val="000000"/>
        </w:rPr>
        <w:t>DELLA COMMISSIONE PARITETICA</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01130BBD" w14:textId="77777777" w:rsidTr="002C1038">
        <w:tc>
          <w:tcPr>
            <w:tcW w:w="10322" w:type="dxa"/>
          </w:tcPr>
          <w:p w14:paraId="165F8BD4" w14:textId="77777777" w:rsidR="00502607" w:rsidRPr="002806B9" w:rsidRDefault="00502607" w:rsidP="002C1038">
            <w:pPr>
              <w:spacing w:after="120"/>
              <w:jc w:val="both"/>
              <w:rPr>
                <w:rFonts w:ascii="Arial" w:hAnsi="Arial" w:cs="Arial"/>
              </w:rPr>
            </w:pPr>
            <w:r w:rsidRPr="002806B9">
              <w:rPr>
                <w:rFonts w:ascii="Arial" w:hAnsi="Arial" w:cs="Arial"/>
              </w:rPr>
              <w:t>La Commissione Paritetica del Dipartimento/Scuola</w:t>
            </w:r>
            <w:r>
              <w:rPr>
                <w:rFonts w:ascii="Arial" w:hAnsi="Arial" w:cs="Arial"/>
              </w:rPr>
              <w:t xml:space="preserve"> di …………. </w:t>
            </w:r>
            <w:r w:rsidRPr="002806B9">
              <w:rPr>
                <w:rFonts w:ascii="Arial" w:hAnsi="Arial" w:cs="Arial"/>
              </w:rPr>
              <w:t>ha consultato ed analizzato, per la stesura della Relazione Annuale, la seguente documentazione</w:t>
            </w:r>
            <w:r>
              <w:rPr>
                <w:rFonts w:ascii="Arial" w:hAnsi="Arial" w:cs="Arial"/>
              </w:rPr>
              <w:t xml:space="preserve"> </w:t>
            </w:r>
            <w:r w:rsidRPr="00F20414">
              <w:rPr>
                <w:rFonts w:ascii="Arial" w:hAnsi="Arial" w:cs="Arial"/>
                <w:color w:val="FF0000"/>
              </w:rPr>
              <w:t xml:space="preserve">(indicare la documentazione </w:t>
            </w:r>
            <w:r>
              <w:rPr>
                <w:rFonts w:ascii="Arial" w:hAnsi="Arial" w:cs="Arial"/>
                <w:color w:val="FF0000"/>
              </w:rPr>
              <w:t>re</w:t>
            </w:r>
            <w:r w:rsidRPr="00F20414">
              <w:rPr>
                <w:rFonts w:ascii="Arial" w:hAnsi="Arial" w:cs="Arial"/>
                <w:color w:val="FF0000"/>
              </w:rPr>
              <w:t>a</w:t>
            </w:r>
            <w:r>
              <w:rPr>
                <w:rFonts w:ascii="Arial" w:hAnsi="Arial" w:cs="Arial"/>
                <w:color w:val="FF0000"/>
              </w:rPr>
              <w:t>l</w:t>
            </w:r>
            <w:r w:rsidRPr="00F20414">
              <w:rPr>
                <w:rFonts w:ascii="Arial" w:hAnsi="Arial" w:cs="Arial"/>
                <w:color w:val="FF0000"/>
              </w:rPr>
              <w:t>mente consultata</w:t>
            </w:r>
            <w:r>
              <w:rPr>
                <w:rFonts w:ascii="Arial" w:hAnsi="Arial" w:cs="Arial"/>
                <w:color w:val="FF0000"/>
              </w:rPr>
              <w:t xml:space="preserve"> ed in colore </w:t>
            </w:r>
            <w:r>
              <w:rPr>
                <w:rFonts w:ascii="Arial" w:hAnsi="Arial" w:cs="Arial"/>
              </w:rPr>
              <w:t>“Automatico”</w:t>
            </w:r>
            <w:r w:rsidRPr="00F20414">
              <w:rPr>
                <w:rFonts w:ascii="Arial" w:hAnsi="Arial" w:cs="Arial"/>
                <w:color w:val="FF0000"/>
              </w:rPr>
              <w:t>)</w:t>
            </w:r>
            <w:r w:rsidRPr="002806B9">
              <w:rPr>
                <w:rFonts w:ascii="Arial" w:hAnsi="Arial" w:cs="Arial"/>
              </w:rPr>
              <w:t>:</w:t>
            </w:r>
          </w:p>
          <w:p w14:paraId="322A5793" w14:textId="77777777" w:rsidR="004610CE" w:rsidRDefault="00502607">
            <w:pPr>
              <w:pStyle w:val="Default"/>
              <w:numPr>
                <w:ilvl w:val="0"/>
                <w:numId w:val="28"/>
              </w:numPr>
              <w:rPr>
                <w:color w:val="FF0000"/>
                <w:sz w:val="22"/>
                <w:szCs w:val="22"/>
              </w:rPr>
            </w:pPr>
            <w:r w:rsidRPr="004610CE">
              <w:rPr>
                <w:color w:val="FF0000"/>
                <w:sz w:val="22"/>
                <w:szCs w:val="22"/>
              </w:rPr>
              <w:t>Relazione Annuale della CPDS (ultima precedente)</w:t>
            </w:r>
          </w:p>
          <w:p w14:paraId="74F2E6ED" w14:textId="77777777" w:rsidR="004610CE" w:rsidRDefault="00502607">
            <w:pPr>
              <w:pStyle w:val="Default"/>
              <w:numPr>
                <w:ilvl w:val="0"/>
                <w:numId w:val="28"/>
              </w:numPr>
              <w:rPr>
                <w:color w:val="FF0000"/>
                <w:sz w:val="22"/>
                <w:szCs w:val="22"/>
              </w:rPr>
            </w:pPr>
            <w:r w:rsidRPr="004610CE">
              <w:rPr>
                <w:color w:val="FF0000"/>
                <w:sz w:val="22"/>
                <w:szCs w:val="22"/>
              </w:rPr>
              <w:t>SUA- CdS dei singoli corsi afferenti alla struttura didattica</w:t>
            </w:r>
          </w:p>
          <w:p w14:paraId="75BE75D2" w14:textId="77777777" w:rsidR="004610CE" w:rsidRDefault="00502607">
            <w:pPr>
              <w:pStyle w:val="Default"/>
              <w:numPr>
                <w:ilvl w:val="0"/>
                <w:numId w:val="28"/>
              </w:numPr>
              <w:rPr>
                <w:color w:val="FF0000"/>
                <w:sz w:val="22"/>
                <w:szCs w:val="22"/>
              </w:rPr>
            </w:pPr>
            <w:r w:rsidRPr="004610CE">
              <w:rPr>
                <w:color w:val="FF0000"/>
                <w:sz w:val="22"/>
                <w:szCs w:val="22"/>
              </w:rPr>
              <w:t>Scheda di monitoraggio annuale dei CdS</w:t>
            </w:r>
          </w:p>
          <w:p w14:paraId="039B4F05" w14:textId="77777777" w:rsidR="004610CE" w:rsidRDefault="00502607">
            <w:pPr>
              <w:pStyle w:val="Default"/>
              <w:numPr>
                <w:ilvl w:val="0"/>
                <w:numId w:val="28"/>
              </w:numPr>
              <w:rPr>
                <w:color w:val="FF0000"/>
                <w:sz w:val="22"/>
                <w:szCs w:val="22"/>
              </w:rPr>
            </w:pPr>
            <w:r w:rsidRPr="004610CE">
              <w:rPr>
                <w:color w:val="FF0000"/>
                <w:sz w:val="22"/>
                <w:szCs w:val="22"/>
              </w:rPr>
              <w:t>Schede Opinioni degli studenti</w:t>
            </w:r>
          </w:p>
          <w:p w14:paraId="7F9B01FC" w14:textId="77777777" w:rsidR="004610CE" w:rsidRDefault="00502607">
            <w:pPr>
              <w:pStyle w:val="Default"/>
              <w:numPr>
                <w:ilvl w:val="0"/>
                <w:numId w:val="28"/>
              </w:numPr>
              <w:rPr>
                <w:color w:val="FF0000"/>
                <w:sz w:val="22"/>
                <w:szCs w:val="22"/>
              </w:rPr>
            </w:pPr>
            <w:r w:rsidRPr="004610CE">
              <w:rPr>
                <w:color w:val="FF0000"/>
                <w:sz w:val="22"/>
                <w:szCs w:val="22"/>
              </w:rPr>
              <w:t>Risultati questionari Almalaurea compilati dai laureati</w:t>
            </w:r>
          </w:p>
          <w:p w14:paraId="5EB2F5AC" w14:textId="77777777" w:rsidR="004610CE" w:rsidRDefault="00502607">
            <w:pPr>
              <w:pStyle w:val="Default"/>
              <w:numPr>
                <w:ilvl w:val="0"/>
                <w:numId w:val="28"/>
              </w:numPr>
              <w:rPr>
                <w:color w:val="FF0000"/>
                <w:sz w:val="22"/>
                <w:szCs w:val="22"/>
              </w:rPr>
            </w:pPr>
            <w:r w:rsidRPr="004610CE">
              <w:rPr>
                <w:color w:val="FF0000"/>
                <w:sz w:val="22"/>
                <w:szCs w:val="22"/>
              </w:rPr>
              <w:t>Documentazione relativa all’organizzazione didattica dei singoli corsi</w:t>
            </w:r>
          </w:p>
          <w:p w14:paraId="32C7725A" w14:textId="77777777" w:rsidR="004610CE" w:rsidRDefault="00502607">
            <w:pPr>
              <w:pStyle w:val="Default"/>
              <w:numPr>
                <w:ilvl w:val="0"/>
                <w:numId w:val="28"/>
              </w:numPr>
              <w:rPr>
                <w:color w:val="FF0000"/>
                <w:sz w:val="22"/>
                <w:szCs w:val="22"/>
              </w:rPr>
            </w:pPr>
            <w:r w:rsidRPr="004610CE">
              <w:rPr>
                <w:color w:val="FF0000"/>
                <w:sz w:val="22"/>
                <w:szCs w:val="22"/>
              </w:rPr>
              <w:t>Documentazione per l’Assicurazione della Qualità di Ateneo</w:t>
            </w:r>
          </w:p>
          <w:p w14:paraId="3A30A7C4" w14:textId="77777777" w:rsidR="004610CE" w:rsidRPr="004610CE" w:rsidRDefault="00502607">
            <w:pPr>
              <w:pStyle w:val="Default"/>
              <w:numPr>
                <w:ilvl w:val="0"/>
                <w:numId w:val="28"/>
              </w:numPr>
              <w:rPr>
                <w:color w:val="FF0000"/>
                <w:sz w:val="22"/>
                <w:szCs w:val="22"/>
              </w:rPr>
            </w:pPr>
            <w:r w:rsidRPr="004610CE">
              <w:rPr>
                <w:color w:val="FF0000"/>
                <w:sz w:val="22"/>
                <w:szCs w:val="22"/>
              </w:rPr>
              <w:t>Documento Politiche Integrate del Dipartimento</w:t>
            </w:r>
          </w:p>
          <w:p w14:paraId="1029F27E" w14:textId="77777777" w:rsidR="00DC563C" w:rsidRPr="004610CE" w:rsidRDefault="00502607">
            <w:pPr>
              <w:pStyle w:val="Default"/>
              <w:numPr>
                <w:ilvl w:val="0"/>
                <w:numId w:val="28"/>
              </w:numPr>
              <w:rPr>
                <w:color w:val="FF0000"/>
                <w:sz w:val="22"/>
                <w:szCs w:val="22"/>
              </w:rPr>
            </w:pPr>
            <w:r w:rsidRPr="004610CE">
              <w:rPr>
                <w:color w:val="FF0000"/>
                <w:sz w:val="22"/>
                <w:szCs w:val="22"/>
              </w:rPr>
              <w:t>Verbali e documentazione riunioni precedenti</w:t>
            </w:r>
          </w:p>
          <w:p w14:paraId="180207B9" w14:textId="77777777" w:rsidR="00502607" w:rsidRPr="00DC563C" w:rsidRDefault="00502607">
            <w:pPr>
              <w:pStyle w:val="Default"/>
              <w:numPr>
                <w:ilvl w:val="0"/>
                <w:numId w:val="28"/>
              </w:numPr>
              <w:rPr>
                <w:color w:val="FF0000"/>
                <w:sz w:val="22"/>
                <w:szCs w:val="22"/>
              </w:rPr>
            </w:pPr>
            <w:r w:rsidRPr="00DC563C">
              <w:rPr>
                <w:color w:val="FF0000"/>
                <w:sz w:val="22"/>
                <w:szCs w:val="22"/>
              </w:rPr>
              <w:t>(</w:t>
            </w:r>
            <w:r w:rsidRPr="00DC563C">
              <w:rPr>
                <w:i/>
                <w:color w:val="FF0000"/>
                <w:sz w:val="22"/>
                <w:szCs w:val="22"/>
              </w:rPr>
              <w:t>Indicare eventuali altri documenti</w:t>
            </w:r>
            <w:r w:rsidR="004610CE" w:rsidRPr="00DC563C">
              <w:rPr>
                <w:i/>
                <w:color w:val="FF0000"/>
                <w:sz w:val="22"/>
                <w:szCs w:val="22"/>
              </w:rPr>
              <w:t xml:space="preserve"> </w:t>
            </w:r>
            <w:r w:rsidR="004610CE" w:rsidRPr="00DC563C">
              <w:rPr>
                <w:i/>
                <w:color w:val="984806"/>
                <w:sz w:val="22"/>
                <w:szCs w:val="22"/>
              </w:rPr>
              <w:t>consultati</w:t>
            </w:r>
            <w:r w:rsidRPr="00DC563C">
              <w:rPr>
                <w:color w:val="FF0000"/>
                <w:sz w:val="22"/>
                <w:szCs w:val="22"/>
              </w:rPr>
              <w:t>)</w:t>
            </w:r>
          </w:p>
          <w:p w14:paraId="7196D064" w14:textId="77777777" w:rsidR="00DC563C" w:rsidRDefault="00DC563C" w:rsidP="002C1038">
            <w:pPr>
              <w:spacing w:after="120" w:line="240" w:lineRule="auto"/>
              <w:jc w:val="both"/>
              <w:rPr>
                <w:rFonts w:ascii="Arial" w:hAnsi="Arial" w:cs="Arial"/>
              </w:rPr>
            </w:pPr>
          </w:p>
          <w:p w14:paraId="565309FB" w14:textId="77777777" w:rsidR="00502607" w:rsidRPr="00F20414" w:rsidRDefault="00502607" w:rsidP="002C1038">
            <w:pPr>
              <w:spacing w:after="120" w:line="240" w:lineRule="auto"/>
              <w:jc w:val="both"/>
              <w:rPr>
                <w:rFonts w:ascii="Arial" w:hAnsi="Arial" w:cs="Arial"/>
                <w:color w:val="FF0000"/>
              </w:rPr>
            </w:pPr>
            <w:r w:rsidRPr="005F483F">
              <w:rPr>
                <w:rFonts w:ascii="Arial" w:hAnsi="Arial" w:cs="Arial"/>
              </w:rPr>
              <w:t>Altre</w:t>
            </w:r>
            <w:r w:rsidRPr="002806B9">
              <w:rPr>
                <w:rFonts w:ascii="Arial" w:hAnsi="Arial" w:cs="Arial"/>
              </w:rPr>
              <w:t xml:space="preserve"> informazioni utili sono state ricavate consultando i seguenti siti web</w:t>
            </w:r>
            <w:r>
              <w:rPr>
                <w:rFonts w:ascii="Arial" w:hAnsi="Arial" w:cs="Arial"/>
              </w:rPr>
              <w:t xml:space="preserve"> </w:t>
            </w:r>
            <w:r w:rsidRPr="00F20414">
              <w:rPr>
                <w:rFonts w:ascii="Arial" w:hAnsi="Arial" w:cs="Arial"/>
                <w:color w:val="FF0000"/>
              </w:rPr>
              <w:t xml:space="preserve">(indicare </w:t>
            </w:r>
            <w:r>
              <w:rPr>
                <w:rFonts w:ascii="Arial" w:hAnsi="Arial" w:cs="Arial"/>
                <w:color w:val="FF0000"/>
              </w:rPr>
              <w:t>i siti</w:t>
            </w:r>
            <w:r w:rsidRPr="00F20414">
              <w:rPr>
                <w:rFonts w:ascii="Arial" w:hAnsi="Arial" w:cs="Arial"/>
                <w:color w:val="FF0000"/>
              </w:rPr>
              <w:t xml:space="preserve"> </w:t>
            </w:r>
            <w:r>
              <w:rPr>
                <w:rFonts w:ascii="Arial" w:hAnsi="Arial" w:cs="Arial"/>
                <w:color w:val="FF0000"/>
              </w:rPr>
              <w:t>re</w:t>
            </w:r>
            <w:r w:rsidRPr="00F20414">
              <w:rPr>
                <w:rFonts w:ascii="Arial" w:hAnsi="Arial" w:cs="Arial"/>
                <w:color w:val="FF0000"/>
              </w:rPr>
              <w:t>a</w:t>
            </w:r>
            <w:r>
              <w:rPr>
                <w:rFonts w:ascii="Arial" w:hAnsi="Arial" w:cs="Arial"/>
                <w:color w:val="FF0000"/>
              </w:rPr>
              <w:t>l</w:t>
            </w:r>
            <w:r w:rsidRPr="00F20414">
              <w:rPr>
                <w:rFonts w:ascii="Arial" w:hAnsi="Arial" w:cs="Arial"/>
                <w:color w:val="FF0000"/>
              </w:rPr>
              <w:t>mente</w:t>
            </w:r>
            <w:r>
              <w:rPr>
                <w:rFonts w:ascii="Arial" w:hAnsi="Arial" w:cs="Arial"/>
                <w:color w:val="FF0000"/>
              </w:rPr>
              <w:t xml:space="preserve"> visitati</w:t>
            </w:r>
            <w:r w:rsidRPr="00F20414">
              <w:rPr>
                <w:rFonts w:ascii="Arial" w:hAnsi="Arial" w:cs="Arial"/>
                <w:color w:val="FF0000"/>
              </w:rPr>
              <w:t>):</w:t>
            </w:r>
          </w:p>
          <w:p w14:paraId="7BE41E8F" w14:textId="77777777" w:rsidR="00502607" w:rsidRPr="00F20414" w:rsidRDefault="00502607" w:rsidP="002C1038">
            <w:pPr>
              <w:pStyle w:val="Default"/>
              <w:jc w:val="both"/>
              <w:rPr>
                <w:color w:val="FF0000"/>
                <w:sz w:val="22"/>
                <w:szCs w:val="22"/>
              </w:rPr>
            </w:pPr>
            <w:r w:rsidRPr="00F20414">
              <w:rPr>
                <w:color w:val="FF0000"/>
                <w:sz w:val="22"/>
                <w:szCs w:val="22"/>
              </w:rPr>
              <w:tab/>
            </w:r>
            <w:hyperlink r:id="rId13" w:history="1">
              <w:r w:rsidRPr="00F20414">
                <w:rPr>
                  <w:rStyle w:val="Collegamentoipertestuale"/>
                  <w:rFonts w:cs="Arial"/>
                  <w:color w:val="FF0000"/>
                  <w:sz w:val="22"/>
                  <w:szCs w:val="22"/>
                </w:rPr>
                <w:t>http://www.universitaly.it/index.php/cercacorsi/universita</w:t>
              </w:r>
            </w:hyperlink>
          </w:p>
          <w:p w14:paraId="5242327E" w14:textId="77777777" w:rsidR="00502607" w:rsidRPr="00F20414" w:rsidRDefault="00502607" w:rsidP="002C1038">
            <w:pPr>
              <w:pStyle w:val="Default"/>
              <w:jc w:val="both"/>
              <w:rPr>
                <w:color w:val="FF0000"/>
                <w:sz w:val="22"/>
                <w:szCs w:val="22"/>
              </w:rPr>
            </w:pPr>
            <w:r w:rsidRPr="00F20414">
              <w:rPr>
                <w:color w:val="FF0000"/>
                <w:sz w:val="22"/>
                <w:szCs w:val="22"/>
              </w:rPr>
              <w:t>per la consultazione delle parti pubbliche della SUA-CdS</w:t>
            </w:r>
          </w:p>
          <w:p w14:paraId="732072FC" w14:textId="77777777" w:rsidR="004610CE" w:rsidRDefault="00502607" w:rsidP="002C1038">
            <w:pPr>
              <w:pStyle w:val="Default"/>
              <w:jc w:val="both"/>
              <w:rPr>
                <w:color w:val="FF0000"/>
                <w:sz w:val="22"/>
                <w:szCs w:val="22"/>
              </w:rPr>
            </w:pPr>
            <w:r>
              <w:rPr>
                <w:color w:val="FF0000"/>
                <w:sz w:val="22"/>
                <w:szCs w:val="22"/>
              </w:rPr>
              <w:tab/>
            </w:r>
            <w:hyperlink r:id="rId14" w:history="1">
              <w:r w:rsidR="004610CE" w:rsidRPr="004610CE">
                <w:rPr>
                  <w:rStyle w:val="Collegamentoipertestuale"/>
                  <w:rFonts w:cs="Arial"/>
                  <w:sz w:val="22"/>
                  <w:szCs w:val="22"/>
                </w:rPr>
                <w:t>https://reportanvur.ict.uniba.it/birt/run?__report=Anvur_Qd.rptdesign</w:t>
              </w:r>
            </w:hyperlink>
          </w:p>
          <w:p w14:paraId="42BC5CE0" w14:textId="77777777" w:rsidR="00502607" w:rsidRPr="00F20414" w:rsidRDefault="00502607" w:rsidP="002C1038">
            <w:pPr>
              <w:pStyle w:val="Default"/>
              <w:jc w:val="both"/>
              <w:rPr>
                <w:color w:val="FF0000"/>
                <w:sz w:val="22"/>
                <w:szCs w:val="22"/>
              </w:rPr>
            </w:pPr>
            <w:r w:rsidRPr="00F20414">
              <w:rPr>
                <w:color w:val="FF0000"/>
                <w:sz w:val="22"/>
                <w:szCs w:val="22"/>
              </w:rPr>
              <w:t>per le schede opinione degli studenti.</w:t>
            </w:r>
          </w:p>
          <w:p w14:paraId="0EDA61BB" w14:textId="77777777" w:rsidR="00502607" w:rsidRPr="007A5BD9" w:rsidRDefault="00502607" w:rsidP="002C1038">
            <w:pPr>
              <w:pStyle w:val="Default"/>
              <w:jc w:val="both"/>
              <w:rPr>
                <w:rStyle w:val="Collegamentoipertestuale"/>
                <w:rFonts w:cs="Arial"/>
                <w:color w:val="FF0000"/>
                <w:sz w:val="22"/>
                <w:szCs w:val="22"/>
                <w:u w:val="none"/>
              </w:rPr>
            </w:pPr>
            <w:r w:rsidRPr="00F20414">
              <w:rPr>
                <w:color w:val="FF0000"/>
                <w:sz w:val="22"/>
                <w:szCs w:val="22"/>
              </w:rPr>
              <w:tab/>
            </w:r>
            <w:hyperlink r:id="rId15" w:history="1">
              <w:r w:rsidRPr="00F20414">
                <w:rPr>
                  <w:rStyle w:val="Collegamentoipertestuale"/>
                  <w:rFonts w:cs="Arial"/>
                  <w:color w:val="FF0000"/>
                  <w:sz w:val="22"/>
                  <w:szCs w:val="22"/>
                </w:rPr>
                <w:t>https://www.almalaurea.it/universita/indagini/laureati/profilo</w:t>
              </w:r>
            </w:hyperlink>
          </w:p>
          <w:p w14:paraId="7EEDFC5B" w14:textId="77777777" w:rsidR="00502607" w:rsidRPr="00F20414" w:rsidRDefault="00502607" w:rsidP="002C1038">
            <w:pPr>
              <w:pStyle w:val="Default"/>
              <w:jc w:val="both"/>
              <w:rPr>
                <w:color w:val="FF0000"/>
                <w:sz w:val="22"/>
                <w:szCs w:val="22"/>
              </w:rPr>
            </w:pPr>
            <w:r w:rsidRPr="00F20414">
              <w:rPr>
                <w:color w:val="FF0000"/>
                <w:sz w:val="22"/>
                <w:szCs w:val="22"/>
              </w:rPr>
              <w:t>per le statistiche dei laureati.</w:t>
            </w:r>
          </w:p>
          <w:p w14:paraId="2025D6C1" w14:textId="77777777" w:rsidR="00502607" w:rsidRPr="00F20414" w:rsidRDefault="00502607" w:rsidP="001B5AB5">
            <w:pPr>
              <w:pStyle w:val="NormaleWeb"/>
              <w:spacing w:before="0" w:beforeAutospacing="0" w:after="0" w:afterAutospacing="0"/>
              <w:rPr>
                <w:color w:val="FF0000"/>
                <w:sz w:val="22"/>
                <w:szCs w:val="22"/>
              </w:rPr>
            </w:pPr>
            <w:r w:rsidRPr="00F20414">
              <w:rPr>
                <w:color w:val="FF0000"/>
                <w:sz w:val="22"/>
                <w:szCs w:val="22"/>
              </w:rPr>
              <w:tab/>
            </w:r>
            <w:hyperlink r:id="rId16" w:history="1">
              <w:r w:rsidR="004610CE" w:rsidRPr="001B5AB5">
                <w:rPr>
                  <w:rStyle w:val="Collegamentoipertestuale"/>
                  <w:rFonts w:ascii="Arial" w:hAnsi="Arial" w:cs="Arial"/>
                  <w:sz w:val="22"/>
                  <w:szCs w:val="22"/>
                </w:rPr>
                <w:t>https://www.uniba.it/it/organizzazione/dip-ricerca</w:t>
              </w:r>
            </w:hyperlink>
            <w:r w:rsidR="00F8748B" w:rsidRPr="001B5AB5">
              <w:rPr>
                <w:rFonts w:ascii="Arial" w:hAnsi="Arial" w:cs="Arial"/>
                <w:color w:val="FF0000"/>
                <w:sz w:val="22"/>
                <w:szCs w:val="22"/>
              </w:rPr>
              <w:t xml:space="preserve"> </w:t>
            </w:r>
            <w:hyperlink r:id="rId17" w:history="1">
              <w:r w:rsidR="00F8748B" w:rsidRPr="001B5AB5">
                <w:rPr>
                  <w:rStyle w:val="Collegamentoipertestuale"/>
                  <w:rFonts w:ascii="Arial" w:hAnsi="Arial" w:cs="Arial"/>
                  <w:sz w:val="22"/>
                  <w:szCs w:val="22"/>
                </w:rPr>
                <w:t>https://www.uniba.it/it/scuole</w:t>
              </w:r>
            </w:hyperlink>
            <w:r w:rsidR="00F8748B">
              <w:rPr>
                <w:color w:val="FF0000"/>
                <w:sz w:val="22"/>
                <w:szCs w:val="22"/>
              </w:rPr>
              <w:t xml:space="preserve"> </w:t>
            </w:r>
            <w:r w:rsidRPr="00F20414">
              <w:rPr>
                <w:color w:val="FF0000"/>
              </w:rPr>
              <w:t>(</w:t>
            </w:r>
            <w:r w:rsidRPr="00F20414">
              <w:rPr>
                <w:i/>
                <w:color w:val="FF0000"/>
              </w:rPr>
              <w:t>pagin</w:t>
            </w:r>
            <w:r w:rsidR="00F8748B">
              <w:rPr>
                <w:i/>
                <w:color w:val="FF0000"/>
              </w:rPr>
              <w:t>e</w:t>
            </w:r>
            <w:r w:rsidRPr="00F20414">
              <w:rPr>
                <w:i/>
                <w:color w:val="FF0000"/>
              </w:rPr>
              <w:t xml:space="preserve"> web del dipartimento/scuola</w:t>
            </w:r>
            <w:r w:rsidRPr="00F20414">
              <w:rPr>
                <w:color w:val="FF0000"/>
              </w:rPr>
              <w:t>)</w:t>
            </w:r>
            <w:r w:rsidR="001B5AB5">
              <w:rPr>
                <w:color w:val="FF0000"/>
              </w:rPr>
              <w:t xml:space="preserve"> </w:t>
            </w:r>
            <w:hyperlink r:id="rId18" w:history="1">
              <w:r w:rsidR="001B5AB5" w:rsidRPr="002806B9">
                <w:rPr>
                  <w:rStyle w:val="Collegamentoipertestuale"/>
                  <w:rFonts w:ascii="Arial" w:hAnsi="Arial" w:cs="Arial"/>
                  <w:sz w:val="22"/>
                  <w:szCs w:val="22"/>
                </w:rPr>
                <w:t>http://www.uniba.it/didattica</w:t>
              </w:r>
            </w:hyperlink>
            <w:r w:rsidR="001B5AB5">
              <w:rPr>
                <w:rStyle w:val="Collegamentoipertestuale"/>
                <w:rFonts w:ascii="Arial" w:hAnsi="Arial" w:cs="Arial"/>
                <w:sz w:val="22"/>
                <w:szCs w:val="22"/>
              </w:rPr>
              <w:t xml:space="preserve"> </w:t>
            </w:r>
          </w:p>
          <w:p w14:paraId="06F3FEAB" w14:textId="77777777" w:rsidR="00502607" w:rsidRDefault="00502607" w:rsidP="002C1038">
            <w:pPr>
              <w:pStyle w:val="Default"/>
              <w:jc w:val="both"/>
              <w:rPr>
                <w:color w:val="FF0000"/>
                <w:sz w:val="22"/>
                <w:szCs w:val="22"/>
              </w:rPr>
            </w:pPr>
            <w:r w:rsidRPr="00F20414">
              <w:rPr>
                <w:color w:val="FF0000"/>
                <w:sz w:val="22"/>
                <w:szCs w:val="22"/>
              </w:rPr>
              <w:t>per l’organizzazione</w:t>
            </w:r>
            <w:r w:rsidRPr="00F20414">
              <w:rPr>
                <w:b/>
                <w:color w:val="FF0000"/>
                <w:sz w:val="22"/>
                <w:szCs w:val="22"/>
              </w:rPr>
              <w:t xml:space="preserve"> </w:t>
            </w:r>
            <w:r w:rsidRPr="00F20414">
              <w:rPr>
                <w:color w:val="FF0000"/>
                <w:sz w:val="22"/>
                <w:szCs w:val="22"/>
              </w:rPr>
              <w:t>didattica dei singoli CdS e per l’accesso ai programmi di studio</w:t>
            </w:r>
          </w:p>
          <w:p w14:paraId="269161B9" w14:textId="77777777" w:rsidR="00502607" w:rsidRDefault="00000000" w:rsidP="002C1038">
            <w:pPr>
              <w:pStyle w:val="Default"/>
              <w:ind w:left="768"/>
              <w:jc w:val="both"/>
              <w:rPr>
                <w:rStyle w:val="Collegamentoipertestuale"/>
                <w:color w:val="FF0000"/>
                <w:sz w:val="22"/>
                <w:szCs w:val="22"/>
              </w:rPr>
            </w:pPr>
            <w:hyperlink r:id="rId19" w:history="1">
              <w:r w:rsidR="0049770F" w:rsidRPr="00693477">
                <w:rPr>
                  <w:rStyle w:val="Collegamentoipertestuale"/>
                  <w:sz w:val="22"/>
                  <w:szCs w:val="22"/>
                </w:rPr>
                <w:t>https://www.uniba.it/organizzazione/amm-centrale/dir-gen/staff-data-engineering/data-engineering/sisma</w:t>
              </w:r>
            </w:hyperlink>
            <w:r w:rsidR="00502607" w:rsidRPr="005F483F">
              <w:rPr>
                <w:rStyle w:val="Collegamentoipertestuale"/>
                <w:color w:val="FF0000"/>
                <w:sz w:val="22"/>
                <w:szCs w:val="22"/>
              </w:rPr>
              <w:t xml:space="preserve"> </w:t>
            </w:r>
          </w:p>
          <w:p w14:paraId="177752B5" w14:textId="77777777" w:rsidR="00502607" w:rsidRPr="00F20414" w:rsidRDefault="00DC563C" w:rsidP="002C1038">
            <w:pPr>
              <w:pStyle w:val="Default"/>
              <w:jc w:val="both"/>
              <w:rPr>
                <w:color w:val="FF0000"/>
                <w:sz w:val="22"/>
                <w:szCs w:val="22"/>
              </w:rPr>
            </w:pPr>
            <w:r w:rsidRPr="00F605A5">
              <w:rPr>
                <w:color w:val="FF0000"/>
                <w:sz w:val="22"/>
                <w:szCs w:val="22"/>
              </w:rPr>
              <w:t xml:space="preserve">Per </w:t>
            </w:r>
            <w:r w:rsidR="00F8748B" w:rsidRPr="00F605A5">
              <w:rPr>
                <w:color w:val="FF0000"/>
                <w:sz w:val="22"/>
                <w:szCs w:val="22"/>
              </w:rPr>
              <w:t xml:space="preserve">la consultazione dei dati </w:t>
            </w:r>
            <w:r w:rsidR="0058436C" w:rsidRPr="00F605A5">
              <w:rPr>
                <w:color w:val="FF0000"/>
                <w:sz w:val="22"/>
                <w:szCs w:val="22"/>
              </w:rPr>
              <w:t>rela</w:t>
            </w:r>
            <w:r w:rsidR="00093480" w:rsidRPr="00F605A5">
              <w:rPr>
                <w:color w:val="FF0000"/>
                <w:sz w:val="22"/>
                <w:szCs w:val="22"/>
              </w:rPr>
              <w:t>t</w:t>
            </w:r>
            <w:r w:rsidR="0058436C" w:rsidRPr="00F605A5">
              <w:rPr>
                <w:color w:val="FF0000"/>
                <w:sz w:val="22"/>
                <w:szCs w:val="22"/>
              </w:rPr>
              <w:t>ivi a CdS e studenti, aggiornati in house dallo Staff Data Engineering,</w:t>
            </w:r>
            <w:r w:rsidR="0058436C" w:rsidRPr="008763C5">
              <w:rPr>
                <w:color w:val="984806"/>
                <w:sz w:val="22"/>
                <w:szCs w:val="22"/>
              </w:rPr>
              <w:t xml:space="preserve"> </w:t>
            </w:r>
            <w:r w:rsidR="00502607" w:rsidRPr="005F483F">
              <w:rPr>
                <w:color w:val="FF0000"/>
                <w:sz w:val="22"/>
                <w:szCs w:val="22"/>
              </w:rPr>
              <w:t>si chiede ai Direttori di Dipartimento di mettere a disposizione della CP</w:t>
            </w:r>
            <w:r w:rsidR="009A6259">
              <w:rPr>
                <w:color w:val="FF0000"/>
                <w:sz w:val="22"/>
                <w:szCs w:val="22"/>
              </w:rPr>
              <w:t>DS</w:t>
            </w:r>
            <w:r w:rsidR="0058436C">
              <w:rPr>
                <w:color w:val="FF0000"/>
                <w:sz w:val="22"/>
                <w:szCs w:val="22"/>
              </w:rPr>
              <w:t xml:space="preserve"> </w:t>
            </w:r>
            <w:r w:rsidR="00502607" w:rsidRPr="005F483F">
              <w:rPr>
                <w:color w:val="FF0000"/>
                <w:sz w:val="22"/>
                <w:szCs w:val="22"/>
              </w:rPr>
              <w:t>i dati rilevabili da SISMA relativi ai singoli CdS.</w:t>
            </w:r>
          </w:p>
          <w:p w14:paraId="4CAB8F83" w14:textId="77777777" w:rsidR="00502607" w:rsidRPr="002806B9" w:rsidRDefault="00502607" w:rsidP="002C1038">
            <w:pPr>
              <w:spacing w:before="120" w:after="120"/>
              <w:jc w:val="both"/>
              <w:rPr>
                <w:rFonts w:ascii="Arial" w:hAnsi="Arial" w:cs="Arial"/>
              </w:rPr>
            </w:pPr>
            <w:r w:rsidRPr="002806B9">
              <w:rPr>
                <w:rFonts w:ascii="Arial" w:hAnsi="Arial" w:cs="Arial"/>
              </w:rPr>
              <w:t>La documentazione è stata analizzata e discussa in diversi incontri:</w:t>
            </w:r>
          </w:p>
          <w:p w14:paraId="4B1A81DA" w14:textId="77777777" w:rsidR="00502607" w:rsidRDefault="00502607" w:rsidP="002C1038">
            <w:pPr>
              <w:spacing w:after="0" w:line="240" w:lineRule="auto"/>
              <w:jc w:val="both"/>
              <w:rPr>
                <w:rFonts w:ascii="Arial" w:hAnsi="Arial" w:cs="Arial"/>
                <w:b/>
              </w:rPr>
            </w:pPr>
            <w:r w:rsidRPr="002806B9">
              <w:rPr>
                <w:rFonts w:ascii="Arial" w:hAnsi="Arial" w:cs="Arial"/>
                <w:b/>
              </w:rPr>
              <w:t>Calendario delle riunioni</w:t>
            </w:r>
          </w:p>
          <w:p w14:paraId="34FF1C98" w14:textId="77777777" w:rsidR="00502607" w:rsidRPr="00A62A0C" w:rsidRDefault="00502607" w:rsidP="002C1038">
            <w:pPr>
              <w:pStyle w:val="Paragrafoelenco"/>
              <w:spacing w:after="0" w:line="240" w:lineRule="auto"/>
              <w:jc w:val="both"/>
              <w:rPr>
                <w:rFonts w:ascii="Arial" w:hAnsi="Arial" w:cs="Arial"/>
                <w:bCs/>
                <w:highlight w:val="yellow"/>
              </w:rPr>
            </w:pPr>
          </w:p>
          <w:p w14:paraId="6E77C26A" w14:textId="77777777" w:rsidR="00502607" w:rsidRPr="00A62A0C" w:rsidRDefault="00502607" w:rsidP="002C1038">
            <w:pPr>
              <w:spacing w:after="0" w:line="240" w:lineRule="auto"/>
              <w:jc w:val="both"/>
              <w:rPr>
                <w:rFonts w:ascii="Arial" w:hAnsi="Arial" w:cs="Arial"/>
                <w:b/>
                <w:iCs/>
                <w:color w:val="FF0000"/>
                <w:sz w:val="20"/>
                <w:szCs w:val="20"/>
              </w:rPr>
            </w:pPr>
            <w:r w:rsidRPr="00A62A0C">
              <w:rPr>
                <w:rFonts w:ascii="Arial" w:hAnsi="Arial" w:cs="Arial"/>
                <w:iCs/>
                <w:color w:val="FF0000"/>
                <w:sz w:val="20"/>
                <w:szCs w:val="20"/>
              </w:rPr>
              <w:t>Elencare le date delle riunioni svolte durante l’anno, gli argomenti affrontati ed i documenti consultati,</w:t>
            </w:r>
            <w:r w:rsidRPr="00A62A0C">
              <w:rPr>
                <w:rFonts w:ascii="Arial" w:hAnsi="Arial" w:cs="Arial"/>
                <w:b/>
                <w:iCs/>
                <w:color w:val="FF0000"/>
                <w:sz w:val="20"/>
                <w:szCs w:val="20"/>
              </w:rPr>
              <w:t xml:space="preserve"> </w:t>
            </w:r>
            <w:r w:rsidRPr="00A62A0C">
              <w:rPr>
                <w:rFonts w:ascii="Arial" w:hAnsi="Arial" w:cs="Arial"/>
                <w:iCs/>
                <w:color w:val="FF0000"/>
                <w:sz w:val="20"/>
                <w:szCs w:val="20"/>
              </w:rPr>
              <w:t>riferirsi ad eventuali verbali di riunioni; in particolare, citare le riunioni obbligatorie per l’emissione dei pareri previsti dall’art. 1</w:t>
            </w:r>
            <w:r w:rsidR="0058436C">
              <w:rPr>
                <w:rFonts w:ascii="Arial" w:hAnsi="Arial" w:cs="Arial"/>
                <w:iCs/>
                <w:color w:val="FF0000"/>
                <w:sz w:val="20"/>
                <w:szCs w:val="20"/>
              </w:rPr>
              <w:t>2 del D.M. 270/2004 e dall’art.</w:t>
            </w:r>
            <w:r w:rsidRPr="00A62A0C">
              <w:rPr>
                <w:rFonts w:ascii="Arial" w:hAnsi="Arial" w:cs="Arial"/>
                <w:iCs/>
                <w:color w:val="FF0000"/>
                <w:sz w:val="20"/>
                <w:szCs w:val="20"/>
              </w:rPr>
              <w:t>15 del Regolamento Didattico di Ateneo.</w:t>
            </w:r>
          </w:p>
          <w:p w14:paraId="6D072C0D" w14:textId="77777777" w:rsidR="00502607" w:rsidRPr="002806B9" w:rsidRDefault="00502607" w:rsidP="002C1038">
            <w:pPr>
              <w:pStyle w:val="Default"/>
              <w:spacing w:after="27"/>
              <w:ind w:right="425"/>
              <w:jc w:val="both"/>
              <w:rPr>
                <w:i/>
                <w:sz w:val="22"/>
                <w:szCs w:val="22"/>
              </w:rPr>
            </w:pPr>
          </w:p>
          <w:p w14:paraId="792F00D0" w14:textId="77777777" w:rsidR="00502607" w:rsidRPr="002806B9" w:rsidRDefault="00502607" w:rsidP="002C1038">
            <w:pPr>
              <w:spacing w:after="0" w:line="216" w:lineRule="auto"/>
              <w:jc w:val="both"/>
              <w:rPr>
                <w:rFonts w:ascii="Arial" w:hAnsi="Arial" w:cs="Arial"/>
                <w:b/>
                <w:color w:val="000000"/>
              </w:rPr>
            </w:pPr>
            <w:r w:rsidRPr="002806B9">
              <w:rPr>
                <w:rFonts w:ascii="Arial" w:hAnsi="Arial" w:cs="Arial"/>
                <w:b/>
                <w:color w:val="000000"/>
              </w:rPr>
              <w:t>Mese, giorno e numero verbale</w:t>
            </w:r>
          </w:p>
          <w:p w14:paraId="79EAE0E9" w14:textId="77777777" w:rsidR="00502607" w:rsidRPr="00A62A0C" w:rsidRDefault="00502607">
            <w:pPr>
              <w:numPr>
                <w:ilvl w:val="0"/>
                <w:numId w:val="23"/>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Argomenti trattati, documenti consultati</w:t>
            </w:r>
          </w:p>
          <w:p w14:paraId="538F0D41" w14:textId="77777777" w:rsidR="00502607" w:rsidRPr="00A62A0C" w:rsidRDefault="00502607">
            <w:pPr>
              <w:numPr>
                <w:ilvl w:val="0"/>
                <w:numId w:val="23"/>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la presenza di un archivio cartaceo</w:t>
            </w:r>
          </w:p>
          <w:p w14:paraId="571A4C1A" w14:textId="77777777" w:rsidR="00502607" w:rsidRPr="00A62A0C" w:rsidRDefault="00502607">
            <w:pPr>
              <w:numPr>
                <w:ilvl w:val="0"/>
                <w:numId w:val="23"/>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eventuale link sul sito</w:t>
            </w:r>
          </w:p>
          <w:p w14:paraId="48A21919" w14:textId="77777777" w:rsidR="00502607" w:rsidRPr="00502607" w:rsidRDefault="00502607" w:rsidP="002C1038">
            <w:pPr>
              <w:widowControl w:val="0"/>
              <w:autoSpaceDE w:val="0"/>
              <w:autoSpaceDN w:val="0"/>
              <w:adjustRightInd w:val="0"/>
              <w:spacing w:after="0" w:line="240" w:lineRule="auto"/>
              <w:contextualSpacing/>
              <w:rPr>
                <w:rFonts w:ascii="Arial" w:eastAsia="Times New Roman" w:hAnsi="Arial" w:cs="Arial"/>
                <w:i/>
                <w:color w:val="000000"/>
                <w:lang w:eastAsia="it-IT"/>
              </w:rPr>
            </w:pPr>
          </w:p>
        </w:tc>
      </w:tr>
      <w:tr w:rsidR="00502607" w:rsidRPr="002806B9" w14:paraId="6BD18F9B" w14:textId="77777777" w:rsidTr="002C1038">
        <w:tc>
          <w:tcPr>
            <w:tcW w:w="10322" w:type="dxa"/>
          </w:tcPr>
          <w:p w14:paraId="238601FE" w14:textId="77777777" w:rsidR="00502607" w:rsidRPr="002806B9" w:rsidRDefault="00502607" w:rsidP="002C1038">
            <w:pPr>
              <w:spacing w:after="120"/>
              <w:jc w:val="both"/>
              <w:rPr>
                <w:rFonts w:ascii="Arial" w:hAnsi="Arial" w:cs="Arial"/>
              </w:rPr>
            </w:pPr>
          </w:p>
        </w:tc>
      </w:tr>
    </w:tbl>
    <w:p w14:paraId="0F3CABC7" w14:textId="77777777" w:rsidR="00502607" w:rsidRDefault="00502607" w:rsidP="00502607">
      <w:pPr>
        <w:spacing w:after="0" w:line="240" w:lineRule="auto"/>
        <w:rPr>
          <w:rFonts w:ascii="Arial" w:hAnsi="Arial" w:cs="Arial"/>
        </w:rPr>
      </w:pPr>
    </w:p>
    <w:p w14:paraId="5B08B5D1" w14:textId="77777777" w:rsidR="00502607" w:rsidRPr="00502607" w:rsidRDefault="00502607" w:rsidP="00502607">
      <w:pPr>
        <w:spacing w:after="0" w:line="240" w:lineRule="auto"/>
        <w:rPr>
          <w:rFonts w:ascii="Arial" w:eastAsia="Times New Roman" w:hAnsi="Arial" w:cs="Arial"/>
          <w:iCs/>
          <w:color w:val="FF0000"/>
          <w:sz w:val="20"/>
          <w:szCs w:val="20"/>
          <w:lang w:eastAsia="it-IT"/>
        </w:rPr>
      </w:pPr>
      <w:r w:rsidRPr="00502607">
        <w:rPr>
          <w:rFonts w:ascii="Arial" w:eastAsia="Times New Roman" w:hAnsi="Arial" w:cs="Arial"/>
          <w:iCs/>
          <w:color w:val="FF0000"/>
          <w:sz w:val="20"/>
          <w:szCs w:val="20"/>
          <w:lang w:eastAsia="it-IT"/>
        </w:rPr>
        <w:br w:type="page"/>
      </w:r>
    </w:p>
    <w:p w14:paraId="16DEB4AB" w14:textId="77777777" w:rsidR="00502607" w:rsidRPr="00502607" w:rsidRDefault="00502607" w:rsidP="00502607">
      <w:pPr>
        <w:spacing w:after="0" w:line="240" w:lineRule="auto"/>
        <w:rPr>
          <w:rFonts w:ascii="Arial" w:eastAsia="Times New Roman" w:hAnsi="Arial" w:cs="Arial"/>
          <w:iCs/>
          <w:color w:val="FF0000"/>
          <w:sz w:val="20"/>
          <w:szCs w:val="20"/>
          <w:lang w:eastAsia="it-IT"/>
        </w:rPr>
      </w:pPr>
    </w:p>
    <w:p w14:paraId="5B62F3CE"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QUADRO A</w:t>
      </w:r>
    </w:p>
    <w:p w14:paraId="373ADE5D" w14:textId="77777777" w:rsidR="00502607" w:rsidRDefault="00502607" w:rsidP="00502607">
      <w:pPr>
        <w:spacing w:after="0" w:line="240" w:lineRule="auto"/>
        <w:rPr>
          <w:rFonts w:ascii="Arial" w:hAnsi="Arial" w:cs="Arial"/>
          <w:b/>
          <w:bCs/>
          <w:i/>
        </w:rPr>
      </w:pPr>
      <w:r w:rsidRPr="00327B05">
        <w:rPr>
          <w:rFonts w:ascii="Arial" w:hAnsi="Arial" w:cs="Arial"/>
          <w:b/>
          <w:bCs/>
          <w:i/>
        </w:rPr>
        <w:t>Analisi e proposte su gestione e utilizzo dei questionari relativi alla soddisfazione degli studenti</w:t>
      </w:r>
    </w:p>
    <w:p w14:paraId="0AD9C6F4" w14:textId="77777777" w:rsidR="00502607" w:rsidRPr="00327B05" w:rsidRDefault="00502607" w:rsidP="00502607">
      <w:pPr>
        <w:spacing w:after="0" w:line="240" w:lineRule="auto"/>
        <w:rPr>
          <w:rFonts w:ascii="Arial" w:hAnsi="Arial" w:cs="Arial"/>
          <w:b/>
          <w:bCs/>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5B460E9A" w14:textId="77777777" w:rsidTr="3AC65DE6">
        <w:tc>
          <w:tcPr>
            <w:tcW w:w="10322" w:type="dxa"/>
            <w:tcBorders>
              <w:bottom w:val="single" w:sz="2" w:space="0" w:color="0000FF"/>
            </w:tcBorders>
          </w:tcPr>
          <w:p w14:paraId="5BEE9FBE"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4E820801" w14:textId="77777777" w:rsidTr="3AC65DE6">
        <w:tc>
          <w:tcPr>
            <w:tcW w:w="10322" w:type="dxa"/>
            <w:tcBorders>
              <w:top w:val="single" w:sz="2" w:space="0" w:color="0000FF"/>
              <w:bottom w:val="single" w:sz="12" w:space="0" w:color="0000FF"/>
            </w:tcBorders>
          </w:tcPr>
          <w:p w14:paraId="4B1F511A"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B36869D" w14:textId="724F2E1B" w:rsidR="476B4FD1" w:rsidRDefault="476B4FD1" w:rsidP="3AC65DE6">
            <w:pPr>
              <w:jc w:val="both"/>
            </w:pPr>
            <w:r w:rsidRPr="3AC65DE6">
              <w:rPr>
                <w:rFonts w:ascii="Arial" w:eastAsia="Arial" w:hAnsi="Arial" w:cs="Arial"/>
                <w:b/>
                <w:bCs/>
              </w:rPr>
              <w:t xml:space="preserve">Laurea in Informatica, Informatica e Comunicazione Digitale (ICD), Informatica e Tecnologie per la Produzione del Software (ITPS), Magistrale in Computer Science, Magistrale in Sicurezza Informatica e Magistrale in Data Science.  </w:t>
            </w:r>
            <w:r w:rsidRPr="3AC65DE6">
              <w:rPr>
                <w:rFonts w:ascii="Arial" w:eastAsia="Arial" w:hAnsi="Arial" w:cs="Arial"/>
              </w:rPr>
              <w:t xml:space="preserve"> </w:t>
            </w:r>
          </w:p>
          <w:p w14:paraId="3526DD1B" w14:textId="1D40B5DE" w:rsidR="476B4FD1" w:rsidRDefault="476B4FD1" w:rsidP="3AC65DE6">
            <w:pPr>
              <w:jc w:val="both"/>
            </w:pPr>
            <w:r w:rsidRPr="3AC65DE6">
              <w:rPr>
                <w:rFonts w:ascii="Segoe UI" w:eastAsia="Segoe UI" w:hAnsi="Segoe UI" w:cs="Segoe UI"/>
                <w:sz w:val="18"/>
                <w:szCs w:val="18"/>
              </w:rPr>
              <w:t xml:space="preserve"> </w:t>
            </w:r>
          </w:p>
          <w:p w14:paraId="7AA624D2" w14:textId="02B906CB" w:rsidR="476B4FD1" w:rsidRDefault="476B4FD1" w:rsidP="3AC65DE6">
            <w:pPr>
              <w:jc w:val="both"/>
              <w:rPr>
                <w:rFonts w:ascii="Arial" w:eastAsia="Arial" w:hAnsi="Arial" w:cs="Arial"/>
              </w:rPr>
            </w:pPr>
            <w:r w:rsidRPr="3AC65DE6">
              <w:rPr>
                <w:rFonts w:ascii="Arial" w:eastAsia="Arial" w:hAnsi="Arial" w:cs="Arial"/>
              </w:rPr>
              <w:t xml:space="preserve">L’analisi si riferisce ai dati pubblicati relativi all’a.a. 2021-2022. </w:t>
            </w:r>
          </w:p>
          <w:p w14:paraId="086AD083" w14:textId="277FB030" w:rsidR="476B4FD1" w:rsidRDefault="476B4FD1" w:rsidP="3AC65DE6">
            <w:pPr>
              <w:jc w:val="both"/>
            </w:pPr>
            <w:r w:rsidRPr="3AC65DE6">
              <w:rPr>
                <w:rFonts w:ascii="Arial" w:eastAsia="Arial" w:hAnsi="Arial" w:cs="Arial"/>
              </w:rPr>
              <w:t xml:space="preserve">  </w:t>
            </w:r>
          </w:p>
          <w:p w14:paraId="450806B0" w14:textId="35E16381" w:rsidR="476B4FD1" w:rsidRDefault="476B4FD1" w:rsidP="3AC65DE6">
            <w:pPr>
              <w:jc w:val="both"/>
            </w:pPr>
            <w:r w:rsidRPr="3AC65DE6">
              <w:rPr>
                <w:rFonts w:ascii="Arial" w:eastAsia="Arial" w:hAnsi="Arial" w:cs="Arial"/>
                <w:b/>
                <w:bCs/>
              </w:rPr>
              <w:t>1) Efficacia della procedura di rilevazione, tempi di somministrazione dei questionari, modalità di pubblicizzazione</w:t>
            </w:r>
            <w:r w:rsidRPr="3AC65DE6">
              <w:rPr>
                <w:rFonts w:ascii="Arial" w:eastAsia="Arial" w:hAnsi="Arial" w:cs="Arial"/>
              </w:rPr>
              <w:t xml:space="preserve">. </w:t>
            </w:r>
          </w:p>
          <w:p w14:paraId="6C224799" w14:textId="1C265960" w:rsidR="476B4FD1" w:rsidRDefault="476B4FD1" w:rsidP="3AC65DE6">
            <w:pPr>
              <w:jc w:val="both"/>
              <w:rPr>
                <w:rFonts w:ascii="Arial" w:eastAsia="Arial" w:hAnsi="Arial" w:cs="Arial"/>
              </w:rPr>
            </w:pPr>
            <w:r w:rsidRPr="3AC65DE6">
              <w:rPr>
                <w:rFonts w:ascii="Arial" w:eastAsia="Arial" w:hAnsi="Arial" w:cs="Arial"/>
              </w:rPr>
              <w:t xml:space="preserve">L’obbligatorietà della compilazione del questionario rende la procedura di rilevazione particolarmente efficace, indipendentemente dalle modalità di pubblicizzazione. Giusti si ritengono i tempi di somministrazione. </w:t>
            </w:r>
            <w:r w:rsidR="4927042D" w:rsidRPr="3AC65DE6">
              <w:rPr>
                <w:rFonts w:ascii="Arial" w:eastAsia="Arial" w:hAnsi="Arial" w:cs="Arial"/>
              </w:rPr>
              <w:t xml:space="preserve">L’aggiornamento dei dati al 30/09/2022 consente </w:t>
            </w:r>
            <w:r w:rsidR="2A2E787D" w:rsidRPr="3AC65DE6">
              <w:rPr>
                <w:rFonts w:ascii="Arial" w:eastAsia="Arial" w:hAnsi="Arial" w:cs="Arial"/>
              </w:rPr>
              <w:t>alla Commissione Paritetica di effettuare un’analisi realistica di quanto osservato nell’anno accademico</w:t>
            </w:r>
            <w:r w:rsidRPr="3AC65DE6">
              <w:rPr>
                <w:rFonts w:ascii="Arial" w:eastAsia="Arial" w:hAnsi="Arial" w:cs="Arial"/>
              </w:rPr>
              <w:t xml:space="preserve">. </w:t>
            </w:r>
          </w:p>
          <w:p w14:paraId="62608DD8" w14:textId="205F6C13" w:rsidR="476B4FD1" w:rsidRDefault="476B4FD1" w:rsidP="3AC65DE6">
            <w:pPr>
              <w:jc w:val="both"/>
            </w:pPr>
            <w:r w:rsidRPr="3AC65DE6">
              <w:rPr>
                <w:rFonts w:ascii="Arial" w:eastAsia="Arial" w:hAnsi="Arial" w:cs="Arial"/>
                <w:b/>
                <w:bCs/>
              </w:rPr>
              <w:t xml:space="preserve">2) Grado di copertura della rilevazione delle Opinioni degli studenti.  </w:t>
            </w:r>
          </w:p>
          <w:p w14:paraId="3A825562" w14:textId="08178728" w:rsidR="476B4FD1" w:rsidRDefault="476B4FD1" w:rsidP="3AC65DE6">
            <w:pPr>
              <w:jc w:val="both"/>
              <w:rPr>
                <w:rFonts w:ascii="Arial" w:eastAsia="Arial" w:hAnsi="Arial" w:cs="Arial"/>
              </w:rPr>
            </w:pPr>
            <w:r w:rsidRPr="3AC65DE6">
              <w:rPr>
                <w:rFonts w:ascii="Arial" w:eastAsia="Arial" w:hAnsi="Arial" w:cs="Arial"/>
              </w:rPr>
              <w:t xml:space="preserve">Il grado di copertura della rilevazione resta soddisfacente. Per tutti i corsi fondamentali, il numero di studenti che compilano il questionario è significativo, con piccole differenze tra le </w:t>
            </w:r>
            <w:r w:rsidRPr="3AC65DE6">
              <w:rPr>
                <w:rFonts w:ascii="Arial" w:eastAsia="Arial" w:hAnsi="Arial" w:cs="Arial"/>
                <w:i/>
                <w:iCs/>
              </w:rPr>
              <w:t>track</w:t>
            </w:r>
            <w:r w:rsidRPr="3AC65DE6">
              <w:rPr>
                <w:rFonts w:ascii="Arial" w:eastAsia="Arial" w:hAnsi="Arial" w:cs="Arial"/>
              </w:rPr>
              <w:t xml:space="preserve"> A-L ed M-Z spiegabili facilmente con la differente numerosità tipica delle due track. Per ovvie ragioni, numericamente meno consistente appare la compilazione dei questionari per i corsi a scelta del terzo anno e per i corsi delle lauree magistrali, dove il numero di studenti che seguono i corsi è limitato. Si aggiunge che, a causa del frequente ritardo nel percorso, la rilevazione risulta spesso già chiusa al momento della prenotazione dell’esame da parte dello studente. I dati sul tasso di copertura della rilevazione sono in linea con il trend degli anni precedenti. </w:t>
            </w:r>
          </w:p>
          <w:p w14:paraId="42544F6D" w14:textId="1088A5D6" w:rsidR="476B4FD1" w:rsidRDefault="476B4FD1" w:rsidP="3AC65DE6">
            <w:pPr>
              <w:jc w:val="both"/>
            </w:pPr>
            <w:r w:rsidRPr="3AC65DE6">
              <w:rPr>
                <w:rFonts w:ascii="Arial" w:eastAsia="Arial" w:hAnsi="Arial" w:cs="Arial"/>
                <w:b/>
                <w:bCs/>
              </w:rPr>
              <w:t xml:space="preserve">3) Dati con una chiara illustrazione della situazione e del livello di soddisfazione degli studenti sulle attività didattiche e sulla organizzazione della didattica per ciascun Corso di Studio. </w:t>
            </w:r>
          </w:p>
          <w:p w14:paraId="56F681B4" w14:textId="07CE3151" w:rsidR="476B4FD1" w:rsidRDefault="476B4FD1" w:rsidP="3AC65DE6">
            <w:pPr>
              <w:jc w:val="both"/>
            </w:pPr>
            <w:r w:rsidRPr="3AC65DE6">
              <w:rPr>
                <w:rFonts w:ascii="Arial" w:eastAsia="Arial" w:hAnsi="Arial" w:cs="Arial"/>
              </w:rPr>
              <w:t>Il grado di soddisfazione globale per i corsi erogati dal Dipartimento di Informatica rileva un lieve miglioramento per l’a.a.2021-2022 (88%), rispetto all’a.a.2020-2021 (87,7%), confermando così un trend in positivo, pur se minimo, rispetto agli ultimi anni (</w:t>
            </w:r>
            <w:r w:rsidR="009F02FC" w:rsidRPr="3AC65DE6">
              <w:rPr>
                <w:rFonts w:ascii="Arial" w:eastAsia="Arial" w:hAnsi="Arial" w:cs="Arial"/>
              </w:rPr>
              <w:t>86,11%</w:t>
            </w:r>
            <w:r w:rsidR="009F02FC">
              <w:rPr>
                <w:rFonts w:ascii="Arial" w:eastAsia="Arial" w:hAnsi="Arial" w:cs="Arial"/>
              </w:rPr>
              <w:t xml:space="preserve"> </w:t>
            </w:r>
            <w:r w:rsidRPr="3AC65DE6">
              <w:rPr>
                <w:rFonts w:ascii="Arial" w:eastAsia="Arial" w:hAnsi="Arial" w:cs="Arial"/>
              </w:rPr>
              <w:t>nell’a.a.2019-2020</w:t>
            </w:r>
            <w:r w:rsidR="009F02FC">
              <w:rPr>
                <w:rFonts w:ascii="Arial" w:eastAsia="Arial" w:hAnsi="Arial" w:cs="Arial"/>
              </w:rPr>
              <w:t>;</w:t>
            </w:r>
            <w:r w:rsidRPr="3AC65DE6">
              <w:rPr>
                <w:rFonts w:ascii="Arial" w:eastAsia="Arial" w:hAnsi="Arial" w:cs="Arial"/>
              </w:rPr>
              <w:t xml:space="preserve"> </w:t>
            </w:r>
            <w:r w:rsidR="009F02FC" w:rsidRPr="3AC65DE6">
              <w:rPr>
                <w:rFonts w:ascii="Arial" w:eastAsia="Arial" w:hAnsi="Arial" w:cs="Arial"/>
              </w:rPr>
              <w:t>86,46%</w:t>
            </w:r>
            <w:r w:rsidR="009F02FC">
              <w:rPr>
                <w:rFonts w:ascii="Arial" w:eastAsia="Arial" w:hAnsi="Arial" w:cs="Arial"/>
              </w:rPr>
              <w:t xml:space="preserve"> </w:t>
            </w:r>
            <w:r w:rsidRPr="3AC65DE6">
              <w:rPr>
                <w:rFonts w:ascii="Arial" w:eastAsia="Arial" w:hAnsi="Arial" w:cs="Arial"/>
              </w:rPr>
              <w:t>nell’a.a. 2018-2019. Il risultato attuale è soddisfacente, pur confermando una differenza di circa 3,7</w:t>
            </w:r>
            <w:r w:rsidR="16E5315F" w:rsidRPr="3AC65DE6">
              <w:rPr>
                <w:rFonts w:ascii="Arial" w:eastAsia="Arial" w:hAnsi="Arial" w:cs="Arial"/>
              </w:rPr>
              <w:t xml:space="preserve"> </w:t>
            </w:r>
            <w:r w:rsidRPr="3AC65DE6">
              <w:rPr>
                <w:rFonts w:ascii="Arial" w:eastAsia="Arial" w:hAnsi="Arial" w:cs="Arial"/>
              </w:rPr>
              <w:t xml:space="preserve">punti rispetto alla media di Ateneo (91,72%). Con l’obiettivo di individuare opportune azioni per almeno colmare il divario, si analizzano di seguito i risultati di alcuni quesiti, indicatori di specifiche criticità che influiscono in prevalenza sul risultato globale. </w:t>
            </w:r>
          </w:p>
          <w:p w14:paraId="0AAA505F" w14:textId="7AF7E3B7" w:rsidR="476B4FD1" w:rsidRDefault="476B4FD1" w:rsidP="3AC65DE6">
            <w:pPr>
              <w:jc w:val="both"/>
            </w:pPr>
            <w:r w:rsidRPr="3AC65DE6">
              <w:rPr>
                <w:rFonts w:ascii="Arial" w:eastAsia="Arial" w:hAnsi="Arial" w:cs="Arial"/>
              </w:rPr>
              <w:t>Il livello di soddisfazione medio più basso (80,34%), pur se in continuo miglioramento rispetto ai tre periodi precedenti (a.a.</w:t>
            </w:r>
            <w:r w:rsidR="4EB10B82" w:rsidRPr="3AC65DE6">
              <w:rPr>
                <w:rFonts w:ascii="Arial" w:eastAsia="Arial" w:hAnsi="Arial" w:cs="Arial"/>
              </w:rPr>
              <w:t xml:space="preserve"> </w:t>
            </w:r>
            <w:r w:rsidRPr="3AC65DE6">
              <w:rPr>
                <w:rFonts w:ascii="Arial" w:eastAsia="Arial" w:hAnsi="Arial" w:cs="Arial"/>
              </w:rPr>
              <w:t>2020-2021: 80,26%, a.a. 2019-2020: 78,14% e a.a. 2018.</w:t>
            </w:r>
            <w:r w:rsidR="34030EAF" w:rsidRPr="3AC65DE6">
              <w:rPr>
                <w:rFonts w:ascii="Arial" w:eastAsia="Arial" w:hAnsi="Arial" w:cs="Arial"/>
              </w:rPr>
              <w:t>-</w:t>
            </w:r>
            <w:r w:rsidRPr="3AC65DE6">
              <w:rPr>
                <w:rFonts w:ascii="Arial" w:eastAsia="Arial" w:hAnsi="Arial" w:cs="Arial"/>
              </w:rPr>
              <w:t xml:space="preserve">2019: 76,15%), resta sempre relativo alla domanda Q1 "Le conoscenze preliminari possedute sono risultate sufficienti per la comprensione degli argomenti previsti nel programma d'esame?”.  </w:t>
            </w:r>
          </w:p>
          <w:p w14:paraId="24460BCC" w14:textId="49399C67" w:rsidR="476B4FD1" w:rsidRDefault="476B4FD1" w:rsidP="3AC65DE6">
            <w:pPr>
              <w:jc w:val="both"/>
            </w:pPr>
            <w:r w:rsidRPr="3AC65DE6">
              <w:rPr>
                <w:rFonts w:ascii="Arial" w:eastAsia="Arial" w:hAnsi="Arial" w:cs="Arial"/>
              </w:rPr>
              <w:t xml:space="preserve">In particolare, il dato relativo a Q1, sebbene sia il più basso degli indicatori rilevati, evidenzia degli scostamenti sia in miglioramento </w:t>
            </w:r>
            <w:r w:rsidR="009F02FC">
              <w:rPr>
                <w:rFonts w:ascii="Arial" w:eastAsia="Arial" w:hAnsi="Arial" w:cs="Arial"/>
              </w:rPr>
              <w:t>sia in</w:t>
            </w:r>
            <w:r w:rsidRPr="3AC65DE6">
              <w:rPr>
                <w:rFonts w:ascii="Arial" w:eastAsia="Arial" w:hAnsi="Arial" w:cs="Arial"/>
              </w:rPr>
              <w:t xml:space="preserve"> peggioramento per tutti i corsi di studio triennali dal 2020-2021 al 2021-2022, passando da 81,5% a 80% per CdS in Informatica, da 82,5% a 87,1% per il CdS in ICD, da 75,9% a 76,7% per </w:t>
            </w:r>
            <w:r w:rsidR="009F02FC">
              <w:rPr>
                <w:rFonts w:ascii="Arial" w:eastAsia="Arial" w:hAnsi="Arial" w:cs="Arial"/>
              </w:rPr>
              <w:t xml:space="preserve">il </w:t>
            </w:r>
            <w:r w:rsidRPr="3AC65DE6">
              <w:rPr>
                <w:rFonts w:ascii="Arial" w:eastAsia="Arial" w:hAnsi="Arial" w:cs="Arial"/>
              </w:rPr>
              <w:t>CdS in ITPS.</w:t>
            </w:r>
          </w:p>
          <w:p w14:paraId="2DBBB81D" w14:textId="076F4B3C" w:rsidR="4F7EAEF4" w:rsidRDefault="4F7EAEF4" w:rsidP="3AC65DE6">
            <w:pPr>
              <w:jc w:val="both"/>
              <w:rPr>
                <w:rFonts w:ascii="Arial" w:eastAsia="Arial" w:hAnsi="Arial" w:cs="Arial"/>
              </w:rPr>
            </w:pPr>
            <w:r w:rsidRPr="3AC65DE6">
              <w:rPr>
                <w:rFonts w:ascii="Arial" w:eastAsia="Arial" w:hAnsi="Arial" w:cs="Arial"/>
              </w:rPr>
              <w:t>Si osservano valori di Q1 al di sotto dell</w:t>
            </w:r>
            <w:r w:rsidR="69EFBF91" w:rsidRPr="3AC65DE6">
              <w:rPr>
                <w:rFonts w:ascii="Arial" w:eastAsia="Arial" w:hAnsi="Arial" w:cs="Arial"/>
              </w:rPr>
              <w:t>a media di Dipartimento</w:t>
            </w:r>
            <w:r w:rsidRPr="3AC65DE6">
              <w:rPr>
                <w:rFonts w:ascii="Arial" w:eastAsia="Arial" w:hAnsi="Arial" w:cs="Arial"/>
              </w:rPr>
              <w:t xml:space="preserve"> anche per insegnamenti del I semestre del I anno in area informatica.</w:t>
            </w:r>
            <w:r w:rsidR="34E0CE5C" w:rsidRPr="3AC65DE6">
              <w:rPr>
                <w:rFonts w:ascii="Arial" w:eastAsia="Arial" w:hAnsi="Arial" w:cs="Arial"/>
              </w:rPr>
              <w:t xml:space="preserve"> Questo dato andrebbe investigato per comprendere il background di provenienza degli studenti.</w:t>
            </w:r>
          </w:p>
          <w:p w14:paraId="2F9EC96D" w14:textId="7653744D" w:rsidR="476B4FD1" w:rsidRDefault="476B4FD1" w:rsidP="3AC65DE6">
            <w:pPr>
              <w:jc w:val="both"/>
              <w:rPr>
                <w:rFonts w:ascii="Arial" w:eastAsia="Arial" w:hAnsi="Arial" w:cs="Arial"/>
              </w:rPr>
            </w:pPr>
            <w:r w:rsidRPr="3AC65DE6">
              <w:rPr>
                <w:rFonts w:ascii="Arial" w:eastAsia="Arial" w:hAnsi="Arial" w:cs="Arial"/>
              </w:rPr>
              <w:lastRenderedPageBreak/>
              <w:t xml:space="preserve">Tutti gli indici del grado di soddisfazione sono in linea con valori precedenti con leggeri scostamenti in di qualche decimale, ma tali da non destare preoccupazione. In generale, per l’a.a. 2021-2022 si osserva un leggero aumento </w:t>
            </w:r>
            <w:r w:rsidR="61609C8C" w:rsidRPr="3AC65DE6">
              <w:rPr>
                <w:rFonts w:ascii="Arial" w:eastAsia="Arial" w:hAnsi="Arial" w:cs="Arial"/>
              </w:rPr>
              <w:t>di</w:t>
            </w:r>
            <w:r w:rsidRPr="3AC65DE6">
              <w:rPr>
                <w:rFonts w:ascii="Arial" w:eastAsia="Arial" w:hAnsi="Arial" w:cs="Arial"/>
              </w:rPr>
              <w:t xml:space="preserve"> quasi tutti gli indicatori rispetto all’a.a.2020-2021. Continua dunque, una lieve tendenza che vede</w:t>
            </w:r>
            <w:r w:rsidR="77B36849" w:rsidRPr="3AC65DE6">
              <w:rPr>
                <w:rFonts w:ascii="Arial" w:eastAsia="Arial" w:hAnsi="Arial" w:cs="Arial"/>
              </w:rPr>
              <w:t>,</w:t>
            </w:r>
            <w:r w:rsidRPr="3AC65DE6">
              <w:rPr>
                <w:rFonts w:ascii="Arial" w:eastAsia="Arial" w:hAnsi="Arial" w:cs="Arial"/>
              </w:rPr>
              <w:t xml:space="preserve"> per gli indicatori per i quali si era osservato un calo dal 2018-2019 al 2019-2020, </w:t>
            </w:r>
            <w:r w:rsidR="62A650A3" w:rsidRPr="3AC65DE6">
              <w:rPr>
                <w:rFonts w:ascii="Arial" w:eastAsia="Arial" w:hAnsi="Arial" w:cs="Arial"/>
              </w:rPr>
              <w:t>u</w:t>
            </w:r>
            <w:r w:rsidRPr="3AC65DE6">
              <w:rPr>
                <w:rFonts w:ascii="Arial" w:eastAsia="Arial" w:hAnsi="Arial" w:cs="Arial"/>
              </w:rPr>
              <w:t>n</w:t>
            </w:r>
            <w:r w:rsidR="62A650A3" w:rsidRPr="3AC65DE6">
              <w:rPr>
                <w:rFonts w:ascii="Arial" w:eastAsia="Arial" w:hAnsi="Arial" w:cs="Arial"/>
              </w:rPr>
              <w:t>a</w:t>
            </w:r>
            <w:r w:rsidRPr="3AC65DE6">
              <w:rPr>
                <w:rFonts w:ascii="Arial" w:eastAsia="Arial" w:hAnsi="Arial" w:cs="Arial"/>
              </w:rPr>
              <w:t xml:space="preserve"> ripresa </w:t>
            </w:r>
            <w:r w:rsidR="77A6D944" w:rsidRPr="3AC65DE6">
              <w:rPr>
                <w:rFonts w:ascii="Arial" w:eastAsia="Arial" w:hAnsi="Arial" w:cs="Arial"/>
              </w:rPr>
              <w:t>negli ultimi due anni accademici</w:t>
            </w:r>
            <w:r w:rsidRPr="3AC65DE6">
              <w:rPr>
                <w:rFonts w:ascii="Arial" w:eastAsia="Arial" w:hAnsi="Arial" w:cs="Arial"/>
              </w:rPr>
              <w:t xml:space="preserve">.  </w:t>
            </w:r>
          </w:p>
          <w:p w14:paraId="14AF6676" w14:textId="21DD3EEB" w:rsidR="476B4FD1" w:rsidRDefault="476B4FD1" w:rsidP="3AC65DE6">
            <w:pPr>
              <w:jc w:val="both"/>
            </w:pPr>
            <w:r w:rsidRPr="3AC65DE6">
              <w:rPr>
                <w:rFonts w:ascii="Arial" w:eastAsia="Arial" w:hAnsi="Arial" w:cs="Arial"/>
              </w:rPr>
              <w:t xml:space="preserve">Per quanto concerne la congruenza tra carico di studio e crediti assegnati (domanda Q2 del questionario), i dati indicano che i CdS del Dipartimento di Informatica hanno conseguito un livello di soddisfazione medio del 85,7% (2021-2022), in miglioramento rispetto agli anni precedenti: 84,65% (2020-2021), 83,60% (2019-2020) e 82,34% (2018-2019), pur sempre al di sotto della media di Ateneo (88,65%).  </w:t>
            </w:r>
          </w:p>
          <w:p w14:paraId="7C0DAB6B" w14:textId="7AF6B30A" w:rsidR="476B4FD1" w:rsidRDefault="476B4FD1" w:rsidP="3AC65DE6">
            <w:pPr>
              <w:jc w:val="both"/>
              <w:rPr>
                <w:rFonts w:ascii="Arial" w:eastAsia="Arial" w:hAnsi="Arial" w:cs="Arial"/>
              </w:rPr>
            </w:pPr>
            <w:r w:rsidRPr="3AC65DE6">
              <w:rPr>
                <w:rFonts w:ascii="Arial" w:eastAsia="Arial" w:hAnsi="Arial" w:cs="Arial"/>
              </w:rPr>
              <w:t xml:space="preserve">Degno di nota è lo scostamento che in alcuni casi emerge nella valutazione complessiva dei singoli insegnamenti tra </w:t>
            </w:r>
            <w:r w:rsidRPr="3AC65DE6">
              <w:rPr>
                <w:rFonts w:ascii="Arial" w:eastAsia="Arial" w:hAnsi="Arial" w:cs="Arial"/>
                <w:i/>
                <w:iCs/>
              </w:rPr>
              <w:t>track</w:t>
            </w:r>
            <w:r w:rsidRPr="3AC65DE6">
              <w:rPr>
                <w:rFonts w:ascii="Arial" w:eastAsia="Arial" w:hAnsi="Arial" w:cs="Arial"/>
              </w:rPr>
              <w:t xml:space="preserve"> A-L e M-Z. Questa differenza di valutazione emerge per i corsi in area matematica nei primi due anni e nei corsi in area informatica del primo anno. Questa tendenza sembra essere comune a tutti i CdS triennali. </w:t>
            </w:r>
            <w:r w:rsidR="5167411F" w:rsidRPr="3AC65DE6">
              <w:rPr>
                <w:rFonts w:ascii="Arial" w:eastAsia="Arial" w:hAnsi="Arial" w:cs="Arial"/>
              </w:rPr>
              <w:t>Per alcuni insegnamenti, g</w:t>
            </w:r>
            <w:r w:rsidR="6F5E98E9" w:rsidRPr="3AC65DE6">
              <w:rPr>
                <w:rFonts w:ascii="Arial" w:eastAsia="Arial" w:hAnsi="Arial" w:cs="Arial"/>
              </w:rPr>
              <w:t xml:space="preserve">li studenti </w:t>
            </w:r>
            <w:r w:rsidR="6D166FB2" w:rsidRPr="3AC65DE6">
              <w:rPr>
                <w:rFonts w:ascii="Arial" w:eastAsia="Arial" w:hAnsi="Arial" w:cs="Arial"/>
              </w:rPr>
              <w:t>hanno segnalato</w:t>
            </w:r>
            <w:r w:rsidR="6F5E98E9" w:rsidRPr="3AC65DE6">
              <w:rPr>
                <w:rFonts w:ascii="Arial" w:eastAsia="Arial" w:hAnsi="Arial" w:cs="Arial"/>
              </w:rPr>
              <w:t xml:space="preserve"> (quadro B)</w:t>
            </w:r>
            <w:r w:rsidR="30B9B3B8" w:rsidRPr="3AC65DE6">
              <w:rPr>
                <w:rFonts w:ascii="Arial" w:eastAsia="Arial" w:hAnsi="Arial" w:cs="Arial"/>
              </w:rPr>
              <w:t xml:space="preserve"> </w:t>
            </w:r>
            <w:r w:rsidR="6F5E98E9" w:rsidRPr="3AC65DE6">
              <w:rPr>
                <w:rFonts w:ascii="Arial" w:eastAsia="Arial" w:hAnsi="Arial" w:cs="Arial"/>
              </w:rPr>
              <w:t xml:space="preserve">modalità d’esame non omogenee tra le diverse </w:t>
            </w:r>
            <w:r w:rsidR="2F9950B0" w:rsidRPr="3AC65DE6">
              <w:rPr>
                <w:rFonts w:ascii="Arial" w:eastAsia="Arial" w:hAnsi="Arial" w:cs="Arial"/>
              </w:rPr>
              <w:t xml:space="preserve">track, </w:t>
            </w:r>
            <w:r w:rsidR="7E5DC92C" w:rsidRPr="3AC65DE6">
              <w:rPr>
                <w:rFonts w:ascii="Arial" w:eastAsia="Arial" w:hAnsi="Arial" w:cs="Arial"/>
              </w:rPr>
              <w:t>che comportano un diverso carico di lavoro. Questa disomogeneità potrebbe spiegare i dati osservati.</w:t>
            </w:r>
          </w:p>
          <w:p w14:paraId="07C1B220" w14:textId="2B048067" w:rsidR="476B4FD1" w:rsidRDefault="476B4FD1" w:rsidP="3AC65DE6">
            <w:pPr>
              <w:jc w:val="both"/>
            </w:pPr>
            <w:r w:rsidRPr="3AC65DE6">
              <w:rPr>
                <w:rFonts w:ascii="Arial" w:eastAsia="Arial" w:hAnsi="Arial" w:cs="Arial"/>
              </w:rPr>
              <w:t xml:space="preserve">Entrando nel merito dei singoli CdS, emerge la necessità di porre attenzione ad alcuni valori osservati per Q2 su specifici insegnamenti. Se ne riportano di seguito i valori rilevati negli ultimi 4 anni accademici, al fine di analizzarne l’andamento. </w:t>
            </w:r>
          </w:p>
          <w:p w14:paraId="2AF02455" w14:textId="6A9E044D" w:rsidR="476B4FD1" w:rsidRDefault="476B4FD1" w:rsidP="3AC65DE6">
            <w:pPr>
              <w:jc w:val="both"/>
            </w:pPr>
            <w:r w:rsidRPr="3AC65DE6">
              <w:rPr>
                <w:rFonts w:ascii="Arial" w:eastAsia="Arial" w:hAnsi="Arial" w:cs="Arial"/>
                <w:b/>
                <w:bCs/>
              </w:rPr>
              <w:t>Corso di Studio in Informatica (triennale)</w:t>
            </w:r>
            <w:r w:rsidRPr="3AC65DE6">
              <w:rPr>
                <w:rFonts w:ascii="Arial" w:eastAsia="Arial" w:hAnsi="Arial" w:cs="Arial"/>
              </w:rPr>
              <w:t xml:space="preserve"> </w:t>
            </w:r>
          </w:p>
          <w:p w14:paraId="0591C6A5" w14:textId="26954272" w:rsidR="476B4FD1" w:rsidRDefault="476B4FD1" w:rsidP="3AC65DE6">
            <w:pPr>
              <w:jc w:val="both"/>
            </w:pPr>
            <w:r w:rsidRPr="3AC65DE6">
              <w:rPr>
                <w:rFonts w:ascii="Arial" w:eastAsia="Arial" w:hAnsi="Arial" w:cs="Arial"/>
              </w:rPr>
              <w:t>Q2: 84,7% (2018-2019), 81,9% (2019-2020), 85,7% (2020-2021), 84,9% (2021-2022)</w:t>
            </w:r>
          </w:p>
          <w:p w14:paraId="525B4DD1" w14:textId="2E1421C5" w:rsidR="3BD1D1A1" w:rsidRDefault="3BD1D1A1" w:rsidP="3AC65DE6">
            <w:pPr>
              <w:jc w:val="both"/>
            </w:pPr>
            <w:r w:rsidRPr="3AC65DE6">
              <w:rPr>
                <w:rFonts w:ascii="Arial" w:eastAsia="Arial" w:hAnsi="Arial" w:cs="Arial"/>
              </w:rPr>
              <w:t>N</w:t>
            </w:r>
            <w:r w:rsidR="476B4FD1" w:rsidRPr="3AC65DE6">
              <w:rPr>
                <w:rFonts w:ascii="Arial" w:eastAsia="Arial" w:hAnsi="Arial" w:cs="Arial"/>
              </w:rPr>
              <w:t xml:space="preserve">ell’ultimo anno il dato è in leggero peggioramento. Inoltre, su alcuni insegnamenti del I anno, in particolare dell’area matematica, il dato è nettamente al di sotto del valore medio del Dipartimento. </w:t>
            </w:r>
          </w:p>
          <w:p w14:paraId="3675EF5B" w14:textId="77777777" w:rsidR="009F02FC" w:rsidRDefault="009F02FC" w:rsidP="3AC65DE6">
            <w:pPr>
              <w:jc w:val="both"/>
              <w:rPr>
                <w:rFonts w:ascii="Arial" w:eastAsia="Arial" w:hAnsi="Arial" w:cs="Arial"/>
                <w:b/>
                <w:bCs/>
              </w:rPr>
            </w:pPr>
          </w:p>
          <w:p w14:paraId="6EB8C3F9" w14:textId="6D38C8A2" w:rsidR="476B4FD1" w:rsidRDefault="476B4FD1" w:rsidP="3AC65DE6">
            <w:pPr>
              <w:jc w:val="both"/>
            </w:pPr>
            <w:r w:rsidRPr="3AC65DE6">
              <w:rPr>
                <w:rFonts w:ascii="Arial" w:eastAsia="Arial" w:hAnsi="Arial" w:cs="Arial"/>
                <w:b/>
                <w:bCs/>
              </w:rPr>
              <w:t>Corso di Studio in Informatica e Tecnologie per la Produzione del Software</w:t>
            </w:r>
            <w:r w:rsidRPr="3AC65DE6">
              <w:rPr>
                <w:rFonts w:ascii="Arial" w:eastAsia="Arial" w:hAnsi="Arial" w:cs="Arial"/>
              </w:rPr>
              <w:t xml:space="preserve"> </w:t>
            </w:r>
          </w:p>
          <w:p w14:paraId="0AE379DA" w14:textId="2E553240" w:rsidR="476B4FD1" w:rsidRDefault="476B4FD1" w:rsidP="3AC65DE6">
            <w:pPr>
              <w:jc w:val="both"/>
            </w:pPr>
            <w:r w:rsidRPr="3AC65DE6">
              <w:rPr>
                <w:rFonts w:ascii="Arial" w:eastAsia="Arial" w:hAnsi="Arial" w:cs="Arial"/>
                <w:color w:val="000000" w:themeColor="text1"/>
              </w:rPr>
              <w:t>Q2: 80,8% (2018-2019), 84,7% (2019-2020),</w:t>
            </w:r>
            <w:r w:rsidRPr="3AC65DE6">
              <w:rPr>
                <w:rFonts w:ascii="Arial" w:eastAsia="Arial" w:hAnsi="Arial" w:cs="Arial"/>
                <w:color w:val="000000" w:themeColor="text1"/>
                <w:sz w:val="20"/>
                <w:szCs w:val="20"/>
              </w:rPr>
              <w:t xml:space="preserve"> </w:t>
            </w:r>
            <w:r w:rsidRPr="3AC65DE6">
              <w:rPr>
                <w:rFonts w:ascii="Arial" w:eastAsia="Arial" w:hAnsi="Arial" w:cs="Arial"/>
              </w:rPr>
              <w:t xml:space="preserve">84,4% (2020-2021), 85% (2021-2022) </w:t>
            </w:r>
          </w:p>
          <w:p w14:paraId="2DB2628E" w14:textId="26830EAB" w:rsidR="476B4FD1" w:rsidRDefault="476B4FD1" w:rsidP="3AC65DE6">
            <w:pPr>
              <w:jc w:val="both"/>
              <w:rPr>
                <w:rFonts w:ascii="Arial" w:eastAsia="Arial" w:hAnsi="Arial" w:cs="Arial"/>
              </w:rPr>
            </w:pPr>
            <w:r w:rsidRPr="3AC65DE6">
              <w:rPr>
                <w:rFonts w:ascii="Arial" w:eastAsia="Arial" w:hAnsi="Arial" w:cs="Arial"/>
              </w:rPr>
              <w:t>Q2 s</w:t>
            </w:r>
            <w:r w:rsidR="3CF93784" w:rsidRPr="3AC65DE6">
              <w:rPr>
                <w:rFonts w:ascii="Arial" w:eastAsia="Arial" w:hAnsi="Arial" w:cs="Arial"/>
              </w:rPr>
              <w:t>tabile negli ultimi tre anni.</w:t>
            </w:r>
            <w:r w:rsidRPr="3AC65DE6">
              <w:rPr>
                <w:rFonts w:ascii="Arial" w:eastAsia="Arial" w:hAnsi="Arial" w:cs="Arial"/>
              </w:rPr>
              <w:t xml:space="preserve"> Tuttavia, su alcuni insegnamenti del I anno, in particolare dell’area matematica, il dato è nettamente al di sotto del valore medio del Dipartimento. </w:t>
            </w:r>
          </w:p>
          <w:p w14:paraId="605AC8CE" w14:textId="77777777" w:rsidR="009F02FC" w:rsidRDefault="009F02FC" w:rsidP="3AC65DE6">
            <w:pPr>
              <w:jc w:val="both"/>
              <w:rPr>
                <w:rFonts w:ascii="Arial" w:eastAsia="Arial" w:hAnsi="Arial" w:cs="Arial"/>
                <w:b/>
                <w:bCs/>
              </w:rPr>
            </w:pPr>
          </w:p>
          <w:p w14:paraId="5282F678" w14:textId="353F8194" w:rsidR="476B4FD1" w:rsidRDefault="476B4FD1" w:rsidP="3AC65DE6">
            <w:pPr>
              <w:jc w:val="both"/>
            </w:pPr>
            <w:r w:rsidRPr="3AC65DE6">
              <w:rPr>
                <w:rFonts w:ascii="Arial" w:eastAsia="Arial" w:hAnsi="Arial" w:cs="Arial"/>
                <w:b/>
                <w:bCs/>
              </w:rPr>
              <w:t>Corso di Studio in Informatica e Comunicazione Digitale (ICD)</w:t>
            </w:r>
            <w:r w:rsidRPr="3AC65DE6">
              <w:rPr>
                <w:rFonts w:ascii="Arial" w:eastAsia="Arial" w:hAnsi="Arial" w:cs="Arial"/>
              </w:rPr>
              <w:t xml:space="preserve"> </w:t>
            </w:r>
          </w:p>
          <w:p w14:paraId="285B5D0A" w14:textId="474FF729" w:rsidR="476B4FD1" w:rsidRDefault="476B4FD1" w:rsidP="3AC65DE6">
            <w:pPr>
              <w:jc w:val="both"/>
            </w:pPr>
            <w:r w:rsidRPr="3AC65DE6">
              <w:rPr>
                <w:rFonts w:ascii="Arial" w:eastAsia="Arial" w:hAnsi="Arial" w:cs="Arial"/>
                <w:color w:val="000000" w:themeColor="text1"/>
              </w:rPr>
              <w:t>Q2: 78,4% (2018-2019), 87% (2019-2020), 85,7%</w:t>
            </w:r>
            <w:r w:rsidRPr="3AC65DE6">
              <w:rPr>
                <w:rFonts w:ascii="Arial" w:eastAsia="Arial" w:hAnsi="Arial" w:cs="Arial"/>
              </w:rPr>
              <w:t xml:space="preserve"> (2020-2021), 90,0% (2021-2022)</w:t>
            </w:r>
          </w:p>
          <w:p w14:paraId="7D41AF30" w14:textId="53C38D42" w:rsidR="476B4FD1" w:rsidRDefault="476B4FD1" w:rsidP="3AC65DE6">
            <w:pPr>
              <w:jc w:val="both"/>
            </w:pPr>
            <w:r w:rsidRPr="3AC65DE6">
              <w:rPr>
                <w:rFonts w:ascii="Arial" w:eastAsia="Arial" w:hAnsi="Arial" w:cs="Arial"/>
              </w:rPr>
              <w:t xml:space="preserve">Q2 sembra in ripresa dopo un calo significativo negli anni precedenti. Tuttavia, su alcuni insegnamenti del I anno, il dato resta al di sotto del valore medio del Dipartimento. </w:t>
            </w:r>
          </w:p>
          <w:p w14:paraId="5FEF8063" w14:textId="5E94BA0F" w:rsidR="476B4FD1" w:rsidRDefault="476B4FD1" w:rsidP="3AC65DE6">
            <w:pPr>
              <w:jc w:val="both"/>
            </w:pPr>
            <w:r w:rsidRPr="3AC65DE6">
              <w:rPr>
                <w:rFonts w:ascii="Arial" w:eastAsia="Arial" w:hAnsi="Arial" w:cs="Arial"/>
              </w:rPr>
              <w:t xml:space="preserve"> </w:t>
            </w:r>
            <w:r w:rsidRPr="3AC65DE6">
              <w:rPr>
                <w:rFonts w:ascii="Segoe UI" w:eastAsia="Segoe UI" w:hAnsi="Segoe UI" w:cs="Segoe UI"/>
                <w:sz w:val="18"/>
                <w:szCs w:val="18"/>
              </w:rPr>
              <w:t xml:space="preserve"> </w:t>
            </w:r>
          </w:p>
          <w:p w14:paraId="396B3183" w14:textId="0D535252" w:rsidR="476B4FD1" w:rsidRDefault="476B4FD1" w:rsidP="3AC65DE6">
            <w:pPr>
              <w:jc w:val="both"/>
            </w:pPr>
            <w:r w:rsidRPr="3AC65DE6">
              <w:rPr>
                <w:rFonts w:ascii="Arial" w:eastAsia="Arial" w:hAnsi="Arial" w:cs="Arial"/>
                <w:b/>
                <w:bCs/>
              </w:rPr>
              <w:t>Corso di Studio in Computer Science (magistrale)</w:t>
            </w:r>
            <w:r w:rsidRPr="3AC65DE6">
              <w:rPr>
                <w:rFonts w:ascii="Arial" w:eastAsia="Arial" w:hAnsi="Arial" w:cs="Arial"/>
              </w:rPr>
              <w:t xml:space="preserve"> </w:t>
            </w:r>
          </w:p>
          <w:p w14:paraId="4C9AE230" w14:textId="5823F578" w:rsidR="476B4FD1" w:rsidRDefault="476B4FD1" w:rsidP="3AC65DE6">
            <w:pPr>
              <w:jc w:val="both"/>
            </w:pPr>
            <w:r w:rsidRPr="3AC65DE6">
              <w:rPr>
                <w:rFonts w:ascii="Arial" w:eastAsia="Arial" w:hAnsi="Arial" w:cs="Arial"/>
                <w:color w:val="000000" w:themeColor="text1"/>
              </w:rPr>
              <w:t>Q2: 75,4% (2018-2019), 85,2% (2019-2020), 84,4</w:t>
            </w:r>
            <w:r w:rsidRPr="3AC65DE6">
              <w:rPr>
                <w:rFonts w:ascii="Arial" w:eastAsia="Arial" w:hAnsi="Arial" w:cs="Arial"/>
              </w:rPr>
              <w:t>% (2020-2021), 89,1% (2021-2022)</w:t>
            </w:r>
          </w:p>
          <w:p w14:paraId="2844B3D9" w14:textId="70C70D00" w:rsidR="476B4FD1" w:rsidRDefault="476B4FD1" w:rsidP="3AC65DE6">
            <w:pPr>
              <w:jc w:val="both"/>
            </w:pPr>
            <w:r w:rsidRPr="3AC65DE6">
              <w:rPr>
                <w:rFonts w:ascii="Arial" w:eastAsia="Arial" w:hAnsi="Arial" w:cs="Arial"/>
              </w:rPr>
              <w:t>I dati degli ultimi due anni accademici sono nettamente al di sopra dei valori precedenti, confermato il trend in migl</w:t>
            </w:r>
            <w:r w:rsidR="46160385" w:rsidRPr="3AC65DE6">
              <w:rPr>
                <w:rFonts w:ascii="Arial" w:eastAsia="Arial" w:hAnsi="Arial" w:cs="Arial"/>
              </w:rPr>
              <w:t>i</w:t>
            </w:r>
            <w:r w:rsidRPr="3AC65DE6">
              <w:rPr>
                <w:rFonts w:ascii="Arial" w:eastAsia="Arial" w:hAnsi="Arial" w:cs="Arial"/>
              </w:rPr>
              <w:t xml:space="preserve">oramento.  </w:t>
            </w:r>
          </w:p>
          <w:p w14:paraId="00ADC3F8" w14:textId="542077B0" w:rsidR="476B4FD1" w:rsidRDefault="476B4FD1" w:rsidP="3AC65DE6">
            <w:pPr>
              <w:jc w:val="both"/>
            </w:pPr>
            <w:r w:rsidRPr="3AC65DE6">
              <w:rPr>
                <w:rFonts w:ascii="Arial" w:eastAsia="Arial" w:hAnsi="Arial" w:cs="Arial"/>
              </w:rPr>
              <w:t xml:space="preserve"> </w:t>
            </w:r>
          </w:p>
          <w:p w14:paraId="0FA7C106" w14:textId="0760B25E" w:rsidR="476B4FD1" w:rsidRDefault="476B4FD1" w:rsidP="3AC65DE6">
            <w:pPr>
              <w:jc w:val="both"/>
            </w:pPr>
            <w:r w:rsidRPr="3AC65DE6">
              <w:rPr>
                <w:rFonts w:ascii="Arial" w:eastAsia="Arial" w:hAnsi="Arial" w:cs="Arial"/>
                <w:b/>
                <w:bCs/>
              </w:rPr>
              <w:t>Corso di Studio in Sicurezza Informatica (magistrale)</w:t>
            </w:r>
            <w:r w:rsidRPr="3AC65DE6">
              <w:rPr>
                <w:rFonts w:ascii="Arial" w:eastAsia="Arial" w:hAnsi="Arial" w:cs="Arial"/>
              </w:rPr>
              <w:t xml:space="preserve"> </w:t>
            </w:r>
          </w:p>
          <w:p w14:paraId="14BE0822" w14:textId="6F808B8C" w:rsidR="476B4FD1" w:rsidRDefault="476B4FD1" w:rsidP="3AC65DE6">
            <w:pPr>
              <w:jc w:val="both"/>
            </w:pPr>
            <w:r w:rsidRPr="3AC65DE6">
              <w:rPr>
                <w:rFonts w:ascii="Arial" w:eastAsia="Arial" w:hAnsi="Arial" w:cs="Arial"/>
              </w:rPr>
              <w:t>Q2: 88,5% (2018-2019), 86,4% (2019-2020), 77,1% (2020-2021), 80,6% (2021-2022)</w:t>
            </w:r>
          </w:p>
          <w:p w14:paraId="2042CEDC" w14:textId="2F858956" w:rsidR="476B4FD1" w:rsidRDefault="476B4FD1" w:rsidP="3AC65DE6">
            <w:pPr>
              <w:jc w:val="both"/>
            </w:pPr>
            <w:r w:rsidRPr="3AC65DE6">
              <w:rPr>
                <w:rFonts w:ascii="Arial" w:eastAsia="Arial" w:hAnsi="Arial" w:cs="Arial"/>
              </w:rPr>
              <w:lastRenderedPageBreak/>
              <w:t xml:space="preserve">Negli anni precedenti il dato è stato sempre mediamente in linea con quello del Dipartimento. Dopo il 2020-2021 in cui si è registrato un netto calo, l’indicatore è sensibilmente migliorato.  </w:t>
            </w:r>
          </w:p>
          <w:p w14:paraId="0716C6F1" w14:textId="435A7F3E" w:rsidR="476B4FD1" w:rsidRDefault="476B4FD1" w:rsidP="3AC65DE6">
            <w:pPr>
              <w:jc w:val="both"/>
            </w:pPr>
            <w:r w:rsidRPr="3AC65DE6">
              <w:rPr>
                <w:rFonts w:ascii="Arial" w:eastAsia="Arial" w:hAnsi="Arial" w:cs="Arial"/>
                <w:b/>
                <w:bCs/>
              </w:rPr>
              <w:t xml:space="preserve"> </w:t>
            </w:r>
            <w:r w:rsidRPr="3AC65DE6">
              <w:rPr>
                <w:rFonts w:ascii="Arial" w:eastAsia="Arial" w:hAnsi="Arial" w:cs="Arial"/>
              </w:rPr>
              <w:t xml:space="preserve"> </w:t>
            </w:r>
          </w:p>
          <w:p w14:paraId="3210BA2C" w14:textId="590B3CE6" w:rsidR="476B4FD1" w:rsidRDefault="476B4FD1" w:rsidP="3AC65DE6">
            <w:pPr>
              <w:jc w:val="both"/>
            </w:pPr>
            <w:r w:rsidRPr="3AC65DE6">
              <w:rPr>
                <w:rFonts w:ascii="Arial" w:eastAsia="Arial" w:hAnsi="Arial" w:cs="Arial"/>
                <w:b/>
                <w:bCs/>
              </w:rPr>
              <w:t>Corso di Studio in Data Science (magistrale)</w:t>
            </w:r>
            <w:r w:rsidRPr="3AC65DE6">
              <w:rPr>
                <w:rFonts w:ascii="Arial" w:eastAsia="Arial" w:hAnsi="Arial" w:cs="Arial"/>
              </w:rPr>
              <w:t xml:space="preserve"> </w:t>
            </w:r>
          </w:p>
          <w:p w14:paraId="6E2693EA" w14:textId="1397196E" w:rsidR="476B4FD1" w:rsidRDefault="476B4FD1" w:rsidP="3AC65DE6">
            <w:pPr>
              <w:jc w:val="both"/>
            </w:pPr>
            <w:r w:rsidRPr="3AC65DE6">
              <w:rPr>
                <w:rFonts w:ascii="Arial" w:eastAsia="Arial" w:hAnsi="Arial" w:cs="Arial"/>
              </w:rPr>
              <w:t xml:space="preserve">Q2: 77,7% (2019-2020), 78% (2020-2021), 84,3% (2021-2022) </w:t>
            </w:r>
          </w:p>
          <w:p w14:paraId="5CD5F816" w14:textId="5EFEFADD" w:rsidR="476B4FD1" w:rsidRDefault="476B4FD1" w:rsidP="3AC65DE6">
            <w:pPr>
              <w:jc w:val="both"/>
              <w:rPr>
                <w:rFonts w:ascii="Arial" w:eastAsia="Arial" w:hAnsi="Arial" w:cs="Arial"/>
              </w:rPr>
            </w:pPr>
            <w:r w:rsidRPr="3AC65DE6">
              <w:rPr>
                <w:rFonts w:ascii="Arial" w:eastAsia="Arial" w:hAnsi="Arial" w:cs="Arial"/>
              </w:rPr>
              <w:t xml:space="preserve">L’indicatore è in miglioramento nell’ultimo </w:t>
            </w:r>
            <w:r w:rsidR="3467A661" w:rsidRPr="3AC65DE6">
              <w:rPr>
                <w:rFonts w:ascii="Arial" w:eastAsia="Arial" w:hAnsi="Arial" w:cs="Arial"/>
              </w:rPr>
              <w:t>anno accademico, dopo un inizio al di sotto della media di Dipartimento.</w:t>
            </w:r>
          </w:p>
          <w:p w14:paraId="3084F758" w14:textId="5C7B43BC" w:rsidR="476B4FD1" w:rsidRDefault="476B4FD1" w:rsidP="3AC65DE6">
            <w:pPr>
              <w:jc w:val="both"/>
            </w:pPr>
            <w:r w:rsidRPr="3AC65DE6">
              <w:rPr>
                <w:rFonts w:ascii="Arial" w:eastAsia="Arial" w:hAnsi="Arial" w:cs="Arial"/>
              </w:rPr>
              <w:t xml:space="preserve"> </w:t>
            </w:r>
          </w:p>
          <w:p w14:paraId="262333C9" w14:textId="0828D77F" w:rsidR="476B4FD1" w:rsidRDefault="476B4FD1" w:rsidP="3AC65DE6">
            <w:pPr>
              <w:jc w:val="both"/>
            </w:pPr>
            <w:r w:rsidRPr="3AC65DE6">
              <w:rPr>
                <w:rFonts w:ascii="Arial" w:eastAsia="Arial" w:hAnsi="Arial" w:cs="Arial"/>
                <w:b/>
                <w:bCs/>
              </w:rPr>
              <w:t xml:space="preserve">Conclusioni </w:t>
            </w:r>
            <w:r w:rsidRPr="3AC65DE6">
              <w:rPr>
                <w:rFonts w:ascii="Arial" w:eastAsia="Arial" w:hAnsi="Arial" w:cs="Arial"/>
              </w:rPr>
              <w:t xml:space="preserve"> </w:t>
            </w:r>
          </w:p>
          <w:p w14:paraId="7AC86050" w14:textId="54380055" w:rsidR="476B4FD1" w:rsidRDefault="476B4FD1" w:rsidP="3AC65DE6">
            <w:pPr>
              <w:jc w:val="both"/>
            </w:pPr>
            <w:r w:rsidRPr="3AC65DE6">
              <w:rPr>
                <w:rFonts w:ascii="Arial" w:eastAsia="Arial" w:hAnsi="Arial" w:cs="Arial"/>
              </w:rPr>
              <w:t xml:space="preserve">La Commissione richiama nuovamente l’attenzione sulla circostanza che alcuni insegnamenti presentano una soglia di soddisfazione molto inferiore alla media del Dipartimento, in particolare su alcune specifiche domande, riferite a questioni che potrebbero arrecare grave pregiudizio alla carriera degli studenti. In particolare, su Q2, nonostante il miglioramento in media, si osservano per alcuni insegnamenti valori molto inferiori alla media del Dipartimento.  </w:t>
            </w:r>
          </w:p>
          <w:p w14:paraId="7CCC1752" w14:textId="37AA9FFA" w:rsidR="3AC65DE6" w:rsidRDefault="3AC65DE6" w:rsidP="3AC65DE6">
            <w:pPr>
              <w:widowControl w:val="0"/>
              <w:spacing w:after="0" w:line="240" w:lineRule="auto"/>
              <w:jc w:val="both"/>
              <w:rPr>
                <w:rFonts w:ascii="Arial" w:hAnsi="Arial" w:cs="Arial"/>
                <w:b/>
                <w:bCs/>
              </w:rPr>
            </w:pPr>
          </w:p>
          <w:p w14:paraId="6A4CE256" w14:textId="564F55AF" w:rsidR="3AC65DE6" w:rsidRDefault="3AC65DE6" w:rsidP="3AC65DE6">
            <w:pPr>
              <w:widowControl w:val="0"/>
              <w:spacing w:after="0" w:line="240" w:lineRule="auto"/>
              <w:jc w:val="both"/>
              <w:rPr>
                <w:rFonts w:ascii="Arial" w:hAnsi="Arial" w:cs="Arial"/>
                <w:b/>
                <w:bCs/>
              </w:rPr>
            </w:pPr>
          </w:p>
          <w:p w14:paraId="402A1715" w14:textId="77777777" w:rsidR="00502607" w:rsidRPr="004474A2" w:rsidRDefault="00502607" w:rsidP="002C1038">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Aggiungere, se necessario, altri Corsi di studio</w:t>
            </w:r>
          </w:p>
          <w:p w14:paraId="54E11D2A"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31126E5D"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2DE403A5" w14:textId="77777777" w:rsidR="00502607" w:rsidRPr="00334D37" w:rsidRDefault="00502607" w:rsidP="002C1038">
            <w:pPr>
              <w:widowControl w:val="0"/>
              <w:autoSpaceDE w:val="0"/>
              <w:autoSpaceDN w:val="0"/>
              <w:adjustRightInd w:val="0"/>
              <w:spacing w:after="0" w:line="240" w:lineRule="auto"/>
              <w:jc w:val="both"/>
              <w:rPr>
                <w:rFonts w:ascii="Arial" w:hAnsi="Arial" w:cs="Arial"/>
                <w:iCs/>
                <w:sz w:val="20"/>
                <w:szCs w:val="20"/>
              </w:rPr>
            </w:pPr>
          </w:p>
          <w:p w14:paraId="63155DC6"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 </w:t>
            </w:r>
            <w:r w:rsidRPr="001D77BF">
              <w:rPr>
                <w:rFonts w:ascii="Arial" w:hAnsi="Arial" w:cs="Arial"/>
                <w:color w:val="FF0000"/>
                <w:sz w:val="22"/>
                <w:szCs w:val="22"/>
              </w:rPr>
              <w:t>(indicare i siti realmente visitati):</w:t>
            </w:r>
          </w:p>
          <w:p w14:paraId="62431CDC" w14:textId="77777777" w:rsidR="00502607" w:rsidRPr="001D77BF" w:rsidRDefault="00502607" w:rsidP="002C1038">
            <w:pPr>
              <w:pStyle w:val="NormaleWeb"/>
              <w:spacing w:before="0" w:beforeAutospacing="0" w:after="0" w:afterAutospacing="0"/>
              <w:rPr>
                <w:rFonts w:ascii="Arial" w:hAnsi="Arial" w:cs="Arial"/>
                <w:color w:val="FF0000"/>
                <w:sz w:val="22"/>
                <w:szCs w:val="22"/>
              </w:rPr>
            </w:pPr>
          </w:p>
          <w:p w14:paraId="0374D1EA" w14:textId="77777777" w:rsidR="00502607" w:rsidRDefault="00000000" w:rsidP="002C1038">
            <w:pPr>
              <w:pStyle w:val="NormaleWeb"/>
              <w:spacing w:before="0" w:beforeAutospacing="0" w:after="0" w:afterAutospacing="0"/>
              <w:rPr>
                <w:rFonts w:ascii="Arial" w:hAnsi="Arial" w:cs="Arial"/>
                <w:color w:val="FF0000"/>
                <w:sz w:val="22"/>
                <w:szCs w:val="22"/>
              </w:rPr>
            </w:pPr>
            <w:hyperlink r:id="rId20" w:history="1">
              <w:r w:rsidR="00502607" w:rsidRPr="001D77BF">
                <w:rPr>
                  <w:rStyle w:val="Collegamentoipertestuale"/>
                  <w:rFonts w:ascii="Arial" w:hAnsi="Arial" w:cs="Arial"/>
                  <w:color w:val="FF0000"/>
                  <w:sz w:val="22"/>
                  <w:szCs w:val="22"/>
                </w:rPr>
                <w:t>http://www.universitaly.it/index.php/cercacorsi/universita</w:t>
              </w:r>
            </w:hyperlink>
            <w:r w:rsidR="00502607" w:rsidRPr="001D77BF">
              <w:rPr>
                <w:rFonts w:ascii="Arial" w:hAnsi="Arial" w:cs="Arial"/>
                <w:color w:val="FF0000"/>
                <w:sz w:val="22"/>
                <w:szCs w:val="22"/>
              </w:rPr>
              <w:t xml:space="preserve"> </w:t>
            </w:r>
            <w:r w:rsidR="0058436C">
              <w:rPr>
                <w:rFonts w:ascii="Arial" w:hAnsi="Arial" w:cs="Arial"/>
                <w:color w:val="FF0000"/>
                <w:sz w:val="22"/>
                <w:szCs w:val="22"/>
              </w:rPr>
              <w:t xml:space="preserve">(Universitaly, </w:t>
            </w:r>
            <w:r w:rsidR="00502607">
              <w:rPr>
                <w:rFonts w:ascii="Arial" w:hAnsi="Arial" w:cs="Arial"/>
                <w:color w:val="FF0000"/>
                <w:sz w:val="22"/>
                <w:szCs w:val="22"/>
              </w:rPr>
              <w:t>pagine pubbliche della SUA-CdS)</w:t>
            </w:r>
          </w:p>
          <w:p w14:paraId="3477EBF8" w14:textId="77777777" w:rsidR="00502607" w:rsidRPr="00E8686B" w:rsidRDefault="00000000" w:rsidP="002C1038">
            <w:pPr>
              <w:pStyle w:val="Default"/>
              <w:jc w:val="both"/>
              <w:rPr>
                <w:rStyle w:val="Collegamentoipertestuale"/>
                <w:rFonts w:cs="Arial"/>
                <w:color w:val="FF0000"/>
                <w:sz w:val="22"/>
                <w:szCs w:val="22"/>
                <w:u w:val="none"/>
              </w:rPr>
            </w:pPr>
            <w:hyperlink r:id="rId21" w:history="1">
              <w:r w:rsidR="0058436C" w:rsidRPr="004610CE">
                <w:rPr>
                  <w:rStyle w:val="Collegamentoipertestuale"/>
                  <w:rFonts w:cs="Arial"/>
                  <w:sz w:val="22"/>
                  <w:szCs w:val="22"/>
                </w:rPr>
                <w:t>https://reportanvur.ict.uniba.it/birt/run?__report=Anvur_Qd.rptdesign</w:t>
              </w:r>
            </w:hyperlink>
            <w:r w:rsidR="0058436C">
              <w:rPr>
                <w:color w:val="FF0000"/>
                <w:sz w:val="22"/>
                <w:szCs w:val="22"/>
              </w:rPr>
              <w:t xml:space="preserve"> </w:t>
            </w:r>
            <w:r w:rsidR="0058436C">
              <w:rPr>
                <w:rStyle w:val="Collegamentoipertestuale"/>
                <w:rFonts w:cs="Arial"/>
                <w:color w:val="FF0000"/>
                <w:sz w:val="22"/>
                <w:szCs w:val="22"/>
                <w:u w:val="none"/>
              </w:rPr>
              <w:t>(R</w:t>
            </w:r>
            <w:r w:rsidR="00502607">
              <w:rPr>
                <w:rStyle w:val="Collegamentoipertestuale"/>
                <w:rFonts w:cs="Arial"/>
                <w:color w:val="FF0000"/>
                <w:sz w:val="22"/>
                <w:szCs w:val="22"/>
                <w:u w:val="none"/>
              </w:rPr>
              <w:t>ilevazione Opinione Studenti)</w:t>
            </w:r>
          </w:p>
          <w:p w14:paraId="5CB9736E" w14:textId="77777777" w:rsidR="00502607" w:rsidRDefault="00000000" w:rsidP="002C1038">
            <w:pPr>
              <w:pStyle w:val="Default"/>
              <w:jc w:val="both"/>
              <w:rPr>
                <w:rStyle w:val="Collegamentoipertestuale"/>
                <w:rFonts w:cs="Arial"/>
                <w:color w:val="FF0000"/>
                <w:sz w:val="22"/>
                <w:szCs w:val="22"/>
                <w:u w:val="none"/>
              </w:rPr>
            </w:pPr>
            <w:hyperlink r:id="rId22" w:history="1">
              <w:r w:rsidR="00502607" w:rsidRPr="001D77BF">
                <w:rPr>
                  <w:rStyle w:val="Collegamentoipertestuale"/>
                  <w:rFonts w:cs="Arial"/>
                  <w:color w:val="FF0000"/>
                  <w:sz w:val="22"/>
                  <w:szCs w:val="22"/>
                </w:rPr>
                <w:t>https://oc.ict.uniba.it/home/nucleovalutazione/relazioni/opinione-degli-studenti-sulle-attivita-didattiche</w:t>
              </w:r>
            </w:hyperlink>
            <w:r w:rsidR="00502607">
              <w:rPr>
                <w:rStyle w:val="Collegamentoipertestuale"/>
                <w:rFonts w:cs="Arial"/>
                <w:color w:val="FF0000"/>
                <w:sz w:val="22"/>
                <w:szCs w:val="22"/>
              </w:rPr>
              <w:t xml:space="preserve">  </w:t>
            </w:r>
            <w:r w:rsidR="00502607">
              <w:rPr>
                <w:rStyle w:val="Collegamentoipertestuale"/>
                <w:rFonts w:cs="Arial"/>
                <w:color w:val="FF0000"/>
                <w:sz w:val="22"/>
                <w:szCs w:val="22"/>
                <w:u w:val="none"/>
              </w:rPr>
              <w:t>(Relazioni del Nucleo di Valutazione sull’opinione degli studenti)</w:t>
            </w:r>
          </w:p>
          <w:p w14:paraId="6B41F27C" w14:textId="77777777" w:rsidR="00502607" w:rsidRPr="00E8686B" w:rsidRDefault="00000000" w:rsidP="002C1038">
            <w:pPr>
              <w:pStyle w:val="Default"/>
              <w:jc w:val="both"/>
            </w:pPr>
            <w:hyperlink r:id="rId23" w:history="1">
              <w:r w:rsidR="006013B4" w:rsidRPr="006013B4">
                <w:rPr>
                  <w:rStyle w:val="Collegamentoipertestuale"/>
                  <w:rFonts w:cs="Arial"/>
                  <w:sz w:val="22"/>
                  <w:szCs w:val="22"/>
                </w:rPr>
                <w:t>https://www.uniba.it/it/ateneo/presidio-qualita/ava</w:t>
              </w:r>
            </w:hyperlink>
            <w:r w:rsidR="006013B4">
              <w:rPr>
                <w:rStyle w:val="Collegamentoipertestuale"/>
                <w:rFonts w:cs="Arial"/>
                <w:color w:val="FF0000"/>
                <w:sz w:val="22"/>
                <w:szCs w:val="22"/>
                <w:u w:val="none"/>
              </w:rPr>
              <w:t xml:space="preserve"> </w:t>
            </w:r>
            <w:r w:rsidR="00502607">
              <w:rPr>
                <w:rStyle w:val="Collegamentoipertestuale"/>
                <w:rFonts w:cs="Arial"/>
                <w:color w:val="FF0000"/>
                <w:sz w:val="22"/>
                <w:szCs w:val="22"/>
                <w:u w:val="none"/>
              </w:rPr>
              <w:t>(Relazione Annuale della CPDS anno precedente)</w:t>
            </w:r>
          </w:p>
        </w:tc>
      </w:tr>
    </w:tbl>
    <w:p w14:paraId="49E398E2"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3100EBE4"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A4FCE66" w14:textId="77777777" w:rsidR="00502607" w:rsidRPr="00AE0553" w:rsidRDefault="00502607" w:rsidP="00502607">
      <w:pPr>
        <w:pStyle w:val="Default"/>
        <w:jc w:val="both"/>
        <w:rPr>
          <w:color w:val="FF0000"/>
          <w:sz w:val="22"/>
          <w:szCs w:val="22"/>
        </w:rPr>
      </w:pPr>
      <w:r w:rsidRPr="00AE0553">
        <w:rPr>
          <w:color w:val="FF0000"/>
          <w:sz w:val="22"/>
          <w:szCs w:val="22"/>
        </w:rPr>
        <w:t xml:space="preserve">Consultare le informazioni inserite nella SUA-CdS – Sezione </w:t>
      </w:r>
      <w:r>
        <w:rPr>
          <w:color w:val="FF0000"/>
          <w:sz w:val="22"/>
          <w:szCs w:val="22"/>
        </w:rPr>
        <w:t>B</w:t>
      </w:r>
      <w:r w:rsidRPr="00AE0553">
        <w:rPr>
          <w:color w:val="FF0000"/>
          <w:sz w:val="22"/>
          <w:szCs w:val="22"/>
        </w:rPr>
        <w:t xml:space="preserve"> - Quadro B6 ed eventuali schede di valutazione interne predisposte dai gruppi di AQ dei CdS.</w:t>
      </w:r>
    </w:p>
    <w:p w14:paraId="16287F21"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p>
    <w:p w14:paraId="420DDA79"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w:t>
      </w:r>
    </w:p>
    <w:p w14:paraId="6CC16465"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1) l’efficacia della procedura di rilevazione, i tempi di somministrazione dei questionari, le modalità di pubblicizzazione;</w:t>
      </w:r>
    </w:p>
    <w:p w14:paraId="6608AD2C"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2) il grado di copertura della rilevazione delle Opinioni degli studenti, anche in confronto al numero di studenti iscritti e questionari attesi; </w:t>
      </w:r>
    </w:p>
    <w:p w14:paraId="649340D1"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3) i dati con una chiara illustrazione della situazione, il livello di soddisfazione degli studenti sulle attività didattiche e sulla organizzazione della didattica;</w:t>
      </w:r>
    </w:p>
    <w:p w14:paraId="22A53A8B"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4) le eventuali criticità comuni ai corsi di laurea o dei singoli insegnamenti, l’adeguatezza dell’analisi e di eventuali azioni di miglioramento poste in essere dai CdS, le criticità non rilevate;</w:t>
      </w:r>
    </w:p>
    <w:p w14:paraId="1DCBA86D"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5) il livello di attenzione, ascolto e risposta alle considerazioni della CPDS da parte di CdS, Dipartimento e Scuola.</w:t>
      </w:r>
    </w:p>
    <w:p w14:paraId="5BE93A62"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384BA73E"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p>
    <w:p w14:paraId="34B3F2EB" w14:textId="77777777" w:rsidR="00502607" w:rsidRDefault="00502607" w:rsidP="00502607">
      <w:r>
        <w:br w:type="page"/>
      </w:r>
    </w:p>
    <w:p w14:paraId="58E01CAA"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QUADRO A</w:t>
      </w:r>
      <w:r w:rsidRPr="00284798">
        <w:rPr>
          <w:rFonts w:ascii="Arial" w:hAnsi="Arial" w:cs="Arial"/>
          <w:b/>
          <w:bCs/>
          <w:i/>
          <w:iCs/>
          <w:color w:val="000000"/>
          <w:sz w:val="24"/>
          <w:szCs w:val="24"/>
          <w:lang w:eastAsia="it-IT"/>
        </w:rPr>
        <w:t xml:space="preserve"> (segue)</w:t>
      </w:r>
    </w:p>
    <w:p w14:paraId="7D34F5C7"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3230F7AC" w14:textId="77777777" w:rsidTr="3AC65DE6">
        <w:tc>
          <w:tcPr>
            <w:tcW w:w="10322" w:type="dxa"/>
            <w:tcBorders>
              <w:top w:val="single" w:sz="12" w:space="0" w:color="0000FF"/>
            </w:tcBorders>
          </w:tcPr>
          <w:p w14:paraId="4B7C7BAF" w14:textId="77777777" w:rsidR="00502607" w:rsidRPr="002523D2" w:rsidRDefault="00502607" w:rsidP="002C1038">
            <w:pPr>
              <w:widowControl w:val="0"/>
              <w:autoSpaceDE w:val="0"/>
              <w:autoSpaceDN w:val="0"/>
              <w:adjustRightInd w:val="0"/>
              <w:spacing w:after="0" w:line="240" w:lineRule="auto"/>
              <w:jc w:val="both"/>
              <w:rPr>
                <w:rFonts w:ascii="Arial" w:eastAsia="Times New Roman" w:hAnsi="Arial" w:cs="Arial"/>
                <w:b/>
                <w:bCs/>
                <w:color w:val="833C0B"/>
                <w:lang w:eastAsia="it-IT"/>
              </w:rPr>
            </w:pPr>
            <w:r w:rsidRPr="00907914">
              <w:rPr>
                <w:rFonts w:ascii="Arial" w:eastAsia="Times New Roman" w:hAnsi="Arial" w:cs="Arial"/>
                <w:b/>
                <w:bCs/>
                <w:lang w:eastAsia="it-IT"/>
              </w:rPr>
              <w:t>PROPOSTE</w:t>
            </w:r>
            <w:r w:rsidR="00225F2B">
              <w:rPr>
                <w:rFonts w:ascii="Arial" w:eastAsia="Times New Roman" w:hAnsi="Arial" w:cs="Arial"/>
                <w:b/>
                <w:bCs/>
                <w:lang w:eastAsia="it-IT"/>
              </w:rPr>
              <w:t xml:space="preserve"> </w:t>
            </w:r>
          </w:p>
        </w:tc>
      </w:tr>
      <w:tr w:rsidR="00502607" w:rsidRPr="002806B9" w14:paraId="5D42B437" w14:textId="77777777" w:rsidTr="3AC65DE6">
        <w:tc>
          <w:tcPr>
            <w:tcW w:w="10322" w:type="dxa"/>
          </w:tcPr>
          <w:p w14:paraId="0B4020A7"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1D7B270A"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7153C92" w14:textId="2EE28691" w:rsidR="00502607" w:rsidRPr="00502607" w:rsidRDefault="53DD4E4F">
            <w:pPr>
              <w:pStyle w:val="Paragrafoelenco"/>
              <w:widowControl w:val="0"/>
              <w:numPr>
                <w:ilvl w:val="0"/>
                <w:numId w:val="7"/>
              </w:numPr>
              <w:autoSpaceDE w:val="0"/>
              <w:autoSpaceDN w:val="0"/>
              <w:adjustRightInd w:val="0"/>
              <w:spacing w:after="0" w:line="240" w:lineRule="auto"/>
              <w:rPr>
                <w:rFonts w:ascii="Arial" w:eastAsia="Arial" w:hAnsi="Arial" w:cs="Arial"/>
              </w:rPr>
            </w:pPr>
            <w:r w:rsidRPr="3AC65DE6">
              <w:rPr>
                <w:rFonts w:ascii="Arial" w:eastAsia="Arial" w:hAnsi="Arial" w:cs="Arial"/>
                <w:b/>
                <w:bCs/>
              </w:rPr>
              <w:t>Raccomandazione n.1</w:t>
            </w:r>
            <w:r w:rsidRPr="3AC65DE6">
              <w:rPr>
                <w:rFonts w:ascii="Arial" w:eastAsia="Arial" w:hAnsi="Arial" w:cs="Arial"/>
              </w:rPr>
              <w:t xml:space="preserve"> - Definire una riunione </w:t>
            </w:r>
            <w:r w:rsidRPr="3AC65DE6">
              <w:rPr>
                <w:rFonts w:ascii="Arial" w:eastAsia="Arial" w:hAnsi="Arial" w:cs="Arial"/>
                <w:i/>
                <w:iCs/>
              </w:rPr>
              <w:t>monotematica</w:t>
            </w:r>
            <w:r w:rsidRPr="3AC65DE6">
              <w:rPr>
                <w:rFonts w:ascii="Arial" w:eastAsia="Arial" w:hAnsi="Arial" w:cs="Arial"/>
              </w:rPr>
              <w:t xml:space="preserve"> del Consiglio di Interclasse in cui discutere le proposte di miglioramento della Commissione Paritetica, per coinvolgere in modo tempestivo gli interlocutori che possano contribuire a risolvere le criticità evidenziate. Si suggerisce di estendere la partecipazione a questo incontro anche alla componente studentesca della commissione paritetica.</w:t>
            </w:r>
          </w:p>
          <w:p w14:paraId="219F6387" w14:textId="3674D8BA" w:rsidR="00502607" w:rsidRPr="00502607" w:rsidRDefault="554729EE">
            <w:pPr>
              <w:pStyle w:val="Paragrafoelenco"/>
              <w:widowControl w:val="0"/>
              <w:numPr>
                <w:ilvl w:val="0"/>
                <w:numId w:val="7"/>
              </w:numPr>
              <w:autoSpaceDE w:val="0"/>
              <w:autoSpaceDN w:val="0"/>
              <w:adjustRightInd w:val="0"/>
              <w:spacing w:after="0" w:line="240" w:lineRule="auto"/>
              <w:jc w:val="both"/>
              <w:rPr>
                <w:rFonts w:ascii="Arial" w:eastAsia="Arial" w:hAnsi="Arial" w:cs="Arial"/>
              </w:rPr>
            </w:pPr>
            <w:r w:rsidRPr="3AC65DE6">
              <w:rPr>
                <w:rFonts w:ascii="Arial" w:eastAsia="Arial" w:hAnsi="Arial" w:cs="Arial"/>
                <w:b/>
                <w:bCs/>
              </w:rPr>
              <w:t>Raccomandazione n.2</w:t>
            </w:r>
            <w:r w:rsidRPr="3AC65DE6">
              <w:rPr>
                <w:rFonts w:ascii="Arial" w:eastAsia="Arial" w:hAnsi="Arial" w:cs="Arial"/>
              </w:rPr>
              <w:t xml:space="preserve"> - </w:t>
            </w:r>
            <w:r w:rsidR="53DD4E4F" w:rsidRPr="3AC65DE6">
              <w:rPr>
                <w:rFonts w:ascii="Arial" w:eastAsia="Arial" w:hAnsi="Arial" w:cs="Arial"/>
              </w:rPr>
              <w:t>Organizzare incontri, da verbalizzare, per analizzare in dettaglio e risolvere le criticità osservate su Q1</w:t>
            </w:r>
            <w:r w:rsidR="0CA83D7F" w:rsidRPr="3AC65DE6">
              <w:rPr>
                <w:rFonts w:ascii="Arial" w:eastAsia="Arial" w:hAnsi="Arial" w:cs="Arial"/>
              </w:rPr>
              <w:t xml:space="preserve"> e </w:t>
            </w:r>
            <w:r w:rsidR="53DD4E4F" w:rsidRPr="3AC65DE6">
              <w:rPr>
                <w:rFonts w:ascii="Arial" w:eastAsia="Arial" w:hAnsi="Arial" w:cs="Arial"/>
              </w:rPr>
              <w:t xml:space="preserve">Q2, al fine di: </w:t>
            </w:r>
          </w:p>
          <w:p w14:paraId="2204C7AA" w14:textId="62883221" w:rsidR="00502607" w:rsidRPr="00502607" w:rsidRDefault="53DD4E4F" w:rsidP="3AC65DE6">
            <w:pPr>
              <w:widowControl w:val="0"/>
              <w:autoSpaceDE w:val="0"/>
              <w:autoSpaceDN w:val="0"/>
              <w:adjustRightInd w:val="0"/>
              <w:spacing w:after="0" w:line="240" w:lineRule="auto"/>
              <w:ind w:left="1416"/>
              <w:jc w:val="both"/>
              <w:rPr>
                <w:rFonts w:ascii="Arial" w:eastAsia="Arial" w:hAnsi="Arial" w:cs="Arial"/>
              </w:rPr>
            </w:pPr>
            <w:r w:rsidRPr="3AC65DE6">
              <w:rPr>
                <w:rFonts w:ascii="Arial" w:eastAsia="Arial" w:hAnsi="Arial" w:cs="Arial"/>
              </w:rPr>
              <w:t>- indagare ulteriormente sulle difficoltà che riscontrano gli studenti in ingresso dei CdS triennali, dovute alla limitatezza delle conoscenze preliminari possedute</w:t>
            </w:r>
            <w:r w:rsidR="513551CC" w:rsidRPr="3AC65DE6">
              <w:rPr>
                <w:rFonts w:ascii="Arial" w:eastAsia="Arial" w:hAnsi="Arial" w:cs="Arial"/>
              </w:rPr>
              <w:t xml:space="preserve">. Si suggerisce di inserire una domanda in merito alle conoscenze informatiche all’atto dell’iscrizione al test di ingresso (ad esempio: “hai </w:t>
            </w:r>
            <w:r w:rsidR="77C54375" w:rsidRPr="3AC65DE6">
              <w:rPr>
                <w:rFonts w:ascii="Arial" w:eastAsia="Arial" w:hAnsi="Arial" w:cs="Arial"/>
              </w:rPr>
              <w:t>studiato Informatica negli ultimi due anni di scuola</w:t>
            </w:r>
            <w:r w:rsidR="009F02FC">
              <w:rPr>
                <w:rFonts w:ascii="Arial" w:eastAsia="Arial" w:hAnsi="Arial" w:cs="Arial"/>
              </w:rPr>
              <w:t xml:space="preserve"> superiore</w:t>
            </w:r>
            <w:r w:rsidR="77C54375" w:rsidRPr="3AC65DE6">
              <w:rPr>
                <w:rFonts w:ascii="Arial" w:eastAsia="Arial" w:hAnsi="Arial" w:cs="Arial"/>
              </w:rPr>
              <w:t>?</w:t>
            </w:r>
            <w:r w:rsidR="513551CC" w:rsidRPr="3AC65DE6">
              <w:rPr>
                <w:rFonts w:ascii="Arial" w:eastAsia="Arial" w:hAnsi="Arial" w:cs="Arial"/>
              </w:rPr>
              <w:t>”)</w:t>
            </w:r>
            <w:r w:rsidR="79CAF62B" w:rsidRPr="3AC65DE6">
              <w:rPr>
                <w:rFonts w:ascii="Arial" w:eastAsia="Arial" w:hAnsi="Arial" w:cs="Arial"/>
              </w:rPr>
              <w:t>;</w:t>
            </w:r>
          </w:p>
          <w:p w14:paraId="1D358C4A" w14:textId="70A12C7C" w:rsidR="00502607" w:rsidRPr="00502607" w:rsidRDefault="53DD4E4F" w:rsidP="3AC65DE6">
            <w:pPr>
              <w:widowControl w:val="0"/>
              <w:autoSpaceDE w:val="0"/>
              <w:autoSpaceDN w:val="0"/>
              <w:adjustRightInd w:val="0"/>
              <w:spacing w:after="0" w:line="240" w:lineRule="auto"/>
              <w:ind w:left="1416"/>
              <w:jc w:val="both"/>
            </w:pPr>
            <w:r w:rsidRPr="3AC65DE6">
              <w:rPr>
                <w:rFonts w:ascii="Arial" w:eastAsia="Arial" w:hAnsi="Arial" w:cs="Arial"/>
              </w:rPr>
              <w:t xml:space="preserve">- </w:t>
            </w:r>
            <w:r w:rsidRPr="3AC65DE6">
              <w:rPr>
                <w:rFonts w:ascii="Arial" w:eastAsia="Arial" w:hAnsi="Arial" w:cs="Arial"/>
                <w:color w:val="000000" w:themeColor="text1"/>
              </w:rPr>
              <w:t>monitorare il rapporto tra carico didattico effettivo, che comprende anche le ore di studio individuale, e CFU associati agli insegnamenti, con particolare attenzione al CdS in Data Science ed al primo anno dei CdS triennali;</w:t>
            </w:r>
          </w:p>
          <w:p w14:paraId="01C5A9A9" w14:textId="3BBF4CFE" w:rsidR="00502607" w:rsidRPr="00502607" w:rsidRDefault="71E6C07B">
            <w:pPr>
              <w:pStyle w:val="Paragrafoelenco"/>
              <w:widowControl w:val="0"/>
              <w:numPr>
                <w:ilvl w:val="0"/>
                <w:numId w:val="6"/>
              </w:numPr>
              <w:autoSpaceDE w:val="0"/>
              <w:autoSpaceDN w:val="0"/>
              <w:adjustRightInd w:val="0"/>
              <w:spacing w:after="0" w:line="240" w:lineRule="auto"/>
              <w:jc w:val="both"/>
              <w:rPr>
                <w:rFonts w:ascii="Arial" w:eastAsia="Arial" w:hAnsi="Arial" w:cs="Arial"/>
              </w:rPr>
            </w:pPr>
            <w:r w:rsidRPr="3AC65DE6">
              <w:rPr>
                <w:rFonts w:ascii="Arial" w:eastAsia="Arial" w:hAnsi="Arial" w:cs="Arial"/>
                <w:b/>
                <w:bCs/>
              </w:rPr>
              <w:t>Raccomandazione n.3</w:t>
            </w:r>
            <w:r w:rsidRPr="3AC65DE6">
              <w:rPr>
                <w:rFonts w:ascii="Arial" w:eastAsia="Arial" w:hAnsi="Arial" w:cs="Arial"/>
              </w:rPr>
              <w:t xml:space="preserve"> -</w:t>
            </w:r>
            <w:r w:rsidR="2D5F7708" w:rsidRPr="3AC65DE6">
              <w:rPr>
                <w:rFonts w:ascii="Arial" w:eastAsia="Arial" w:hAnsi="Arial" w:cs="Arial"/>
              </w:rPr>
              <w:t xml:space="preserve"> </w:t>
            </w:r>
            <w:r w:rsidR="53DD4E4F" w:rsidRPr="3AC65DE6">
              <w:rPr>
                <w:rFonts w:ascii="Arial" w:eastAsia="Arial" w:hAnsi="Arial" w:cs="Arial"/>
                <w:color w:val="000000" w:themeColor="text1"/>
              </w:rPr>
              <w:t>In base alle differenze emerse nelle valutazioni, s</w:t>
            </w:r>
            <w:r w:rsidR="53DD4E4F" w:rsidRPr="3AC65DE6">
              <w:rPr>
                <w:rFonts w:ascii="Arial" w:eastAsia="Arial" w:hAnsi="Arial" w:cs="Arial"/>
              </w:rPr>
              <w:t xml:space="preserve">i suggerisce un maggiore coordinamento tra i docenti di track diverse, </w:t>
            </w:r>
            <w:r w:rsidR="4E0D046F" w:rsidRPr="3AC65DE6">
              <w:rPr>
                <w:rFonts w:ascii="Arial" w:eastAsia="Arial" w:hAnsi="Arial" w:cs="Arial"/>
              </w:rPr>
              <w:t>in particolare rispetto alle modalità d’esame che potrebbero comportare carichi di lavoro differenti</w:t>
            </w:r>
            <w:r w:rsidR="53DD4E4F" w:rsidRPr="3AC65DE6">
              <w:rPr>
                <w:rFonts w:ascii="Arial" w:eastAsia="Arial" w:hAnsi="Arial" w:cs="Arial"/>
              </w:rPr>
              <w:t>.</w:t>
            </w:r>
          </w:p>
          <w:p w14:paraId="521E74F3" w14:textId="0902FE98" w:rsidR="00502607" w:rsidRPr="00502607" w:rsidRDefault="1253F701">
            <w:pPr>
              <w:pStyle w:val="Paragrafoelenco"/>
              <w:widowControl w:val="0"/>
              <w:numPr>
                <w:ilvl w:val="0"/>
                <w:numId w:val="6"/>
              </w:numPr>
              <w:autoSpaceDE w:val="0"/>
              <w:autoSpaceDN w:val="0"/>
              <w:adjustRightInd w:val="0"/>
              <w:spacing w:after="0" w:line="240" w:lineRule="auto"/>
              <w:jc w:val="both"/>
              <w:rPr>
                <w:rFonts w:ascii="Arial" w:eastAsia="Arial" w:hAnsi="Arial" w:cs="Arial"/>
              </w:rPr>
            </w:pPr>
            <w:r w:rsidRPr="3AC65DE6">
              <w:rPr>
                <w:rFonts w:ascii="Arial" w:eastAsia="Arial" w:hAnsi="Arial" w:cs="Arial"/>
                <w:b/>
                <w:bCs/>
              </w:rPr>
              <w:t>Raccomandazione n.</w:t>
            </w:r>
            <w:r w:rsidR="75E09292" w:rsidRPr="3AC65DE6">
              <w:rPr>
                <w:rFonts w:ascii="Arial" w:eastAsia="Arial" w:hAnsi="Arial" w:cs="Arial"/>
                <w:b/>
                <w:bCs/>
              </w:rPr>
              <w:t>4</w:t>
            </w:r>
            <w:r w:rsidRPr="3AC65DE6">
              <w:rPr>
                <w:rFonts w:ascii="Arial" w:eastAsia="Arial" w:hAnsi="Arial" w:cs="Arial"/>
              </w:rPr>
              <w:t xml:space="preserve"> - insistere con i precorsi, in particolare c</w:t>
            </w:r>
            <w:r w:rsidR="53DD4E4F" w:rsidRPr="3AC65DE6">
              <w:rPr>
                <w:rFonts w:ascii="Arial" w:eastAsia="Arial" w:hAnsi="Arial" w:cs="Arial"/>
              </w:rPr>
              <w:t xml:space="preserve">onfermare il precorso in “Analisi Matematica” al fine di allineare la preparazione preliminare di studenti provenienti da diversi percorsi scolastici superiori. In aggiunta, si auspica da parte </w:t>
            </w:r>
            <w:r w:rsidR="0F27C85C" w:rsidRPr="3AC65DE6">
              <w:rPr>
                <w:rFonts w:ascii="Arial" w:eastAsia="Arial" w:hAnsi="Arial" w:cs="Arial"/>
              </w:rPr>
              <w:t xml:space="preserve">dei docenti, </w:t>
            </w:r>
            <w:r w:rsidR="53DD4E4F" w:rsidRPr="3AC65DE6">
              <w:rPr>
                <w:rFonts w:ascii="Arial" w:eastAsia="Arial" w:hAnsi="Arial" w:cs="Arial"/>
              </w:rPr>
              <w:t>delle associazioni studentesche e dei rappresentanti degli studenti una forte sensibilizzazione dell</w:t>
            </w:r>
            <w:r w:rsidR="2FD555C3" w:rsidRPr="3AC65DE6">
              <w:rPr>
                <w:rFonts w:ascii="Arial" w:eastAsia="Arial" w:hAnsi="Arial" w:cs="Arial"/>
              </w:rPr>
              <w:t>e</w:t>
            </w:r>
            <w:r w:rsidR="53DD4E4F" w:rsidRPr="3AC65DE6">
              <w:rPr>
                <w:rFonts w:ascii="Arial" w:eastAsia="Arial" w:hAnsi="Arial" w:cs="Arial"/>
              </w:rPr>
              <w:t xml:space="preserve"> </w:t>
            </w:r>
            <w:r w:rsidR="71F5A7FE" w:rsidRPr="3AC65DE6">
              <w:rPr>
                <w:rFonts w:ascii="Arial" w:eastAsia="Arial" w:hAnsi="Arial" w:cs="Arial"/>
              </w:rPr>
              <w:t>matr</w:t>
            </w:r>
            <w:r w:rsidR="53DD4E4F" w:rsidRPr="3AC65DE6">
              <w:rPr>
                <w:rFonts w:ascii="Arial" w:eastAsia="Arial" w:hAnsi="Arial" w:cs="Arial"/>
              </w:rPr>
              <w:t>i</w:t>
            </w:r>
            <w:r w:rsidR="71F5A7FE" w:rsidRPr="3AC65DE6">
              <w:rPr>
                <w:rFonts w:ascii="Arial" w:eastAsia="Arial" w:hAnsi="Arial" w:cs="Arial"/>
              </w:rPr>
              <w:t>cole alla frequenz</w:t>
            </w:r>
            <w:r w:rsidR="2F72C701" w:rsidRPr="3AC65DE6">
              <w:rPr>
                <w:rFonts w:ascii="Arial" w:eastAsia="Arial" w:hAnsi="Arial" w:cs="Arial"/>
              </w:rPr>
              <w:t>a</w:t>
            </w:r>
            <w:r w:rsidR="71F5A7FE" w:rsidRPr="3AC65DE6">
              <w:rPr>
                <w:rFonts w:ascii="Arial" w:eastAsia="Arial" w:hAnsi="Arial" w:cs="Arial"/>
              </w:rPr>
              <w:t xml:space="preserve"> dei </w:t>
            </w:r>
            <w:r w:rsidR="22F3370D" w:rsidRPr="3AC65DE6">
              <w:rPr>
                <w:rFonts w:ascii="Arial" w:eastAsia="Arial" w:hAnsi="Arial" w:cs="Arial"/>
              </w:rPr>
              <w:t>precorsi ed allo svolgimento</w:t>
            </w:r>
            <w:r w:rsidR="53DD4E4F" w:rsidRPr="3AC65DE6">
              <w:rPr>
                <w:rFonts w:ascii="Arial" w:eastAsia="Arial" w:hAnsi="Arial" w:cs="Arial"/>
              </w:rPr>
              <w:t xml:space="preserve"> </w:t>
            </w:r>
            <w:r w:rsidR="296EBF5F" w:rsidRPr="3AC65DE6">
              <w:rPr>
                <w:rFonts w:ascii="Arial" w:eastAsia="Arial" w:hAnsi="Arial" w:cs="Arial"/>
              </w:rPr>
              <w:t xml:space="preserve">di </w:t>
            </w:r>
            <w:r w:rsidR="53DD4E4F" w:rsidRPr="3AC65DE6">
              <w:rPr>
                <w:rFonts w:ascii="Arial" w:eastAsia="Arial" w:hAnsi="Arial" w:cs="Arial"/>
              </w:rPr>
              <w:t xml:space="preserve">un’attività di studio continuativa nel tempo al fine di migliorare l’apprendimento.  </w:t>
            </w:r>
          </w:p>
          <w:p w14:paraId="00778B6D" w14:textId="7F5DD2DD" w:rsidR="00502607" w:rsidRPr="00502607" w:rsidRDefault="53DD4E4F" w:rsidP="002C1038">
            <w:pPr>
              <w:widowControl w:val="0"/>
              <w:autoSpaceDE w:val="0"/>
              <w:autoSpaceDN w:val="0"/>
              <w:adjustRightInd w:val="0"/>
              <w:spacing w:after="0" w:line="240" w:lineRule="auto"/>
              <w:jc w:val="both"/>
            </w:pPr>
            <w:r w:rsidRPr="3AC65DE6">
              <w:rPr>
                <w:rFonts w:ascii="Arial" w:eastAsia="Arial" w:hAnsi="Arial" w:cs="Arial"/>
              </w:rPr>
              <w:t xml:space="preserve"> </w:t>
            </w:r>
          </w:p>
          <w:p w14:paraId="28FD5230" w14:textId="0D9B49EC" w:rsidR="00502607" w:rsidRPr="00502607" w:rsidRDefault="53DD4E4F" w:rsidP="002C1038">
            <w:pPr>
              <w:widowControl w:val="0"/>
              <w:autoSpaceDE w:val="0"/>
              <w:autoSpaceDN w:val="0"/>
              <w:adjustRightInd w:val="0"/>
              <w:spacing w:after="0" w:line="240" w:lineRule="auto"/>
              <w:jc w:val="both"/>
            </w:pPr>
            <w:r w:rsidRPr="3AC65DE6">
              <w:rPr>
                <w:rFonts w:ascii="Arial" w:eastAsia="Arial" w:hAnsi="Arial" w:cs="Arial"/>
              </w:rPr>
              <w:t xml:space="preserve"> </w:t>
            </w:r>
          </w:p>
          <w:p w14:paraId="6A78A5DC" w14:textId="0A74DB70" w:rsidR="00502607" w:rsidRPr="00502607" w:rsidRDefault="00502607" w:rsidP="3AC65DE6">
            <w:pPr>
              <w:widowControl w:val="0"/>
              <w:autoSpaceDE w:val="0"/>
              <w:autoSpaceDN w:val="0"/>
              <w:adjustRightInd w:val="0"/>
              <w:spacing w:after="0" w:line="240" w:lineRule="auto"/>
              <w:jc w:val="both"/>
              <w:rPr>
                <w:rFonts w:ascii="Arial" w:eastAsia="Arial" w:hAnsi="Arial" w:cs="Arial"/>
                <w:sz w:val="20"/>
                <w:szCs w:val="20"/>
              </w:rPr>
            </w:pPr>
          </w:p>
          <w:p w14:paraId="4F904CB7" w14:textId="5C915A57" w:rsidR="00502607" w:rsidRPr="00502607" w:rsidRDefault="00502607" w:rsidP="3AC65DE6">
            <w:pPr>
              <w:widowControl w:val="0"/>
              <w:autoSpaceDE w:val="0"/>
              <w:autoSpaceDN w:val="0"/>
              <w:adjustRightInd w:val="0"/>
              <w:spacing w:after="0" w:line="240" w:lineRule="auto"/>
              <w:jc w:val="both"/>
              <w:rPr>
                <w:rFonts w:ascii="Arial" w:eastAsia="Times New Roman" w:hAnsi="Arial" w:cs="Arial"/>
                <w:sz w:val="20"/>
                <w:szCs w:val="20"/>
                <w:lang w:eastAsia="it-IT"/>
              </w:rPr>
            </w:pPr>
          </w:p>
          <w:p w14:paraId="06971CD3"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1FE2DD96"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27357532"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p>
        </w:tc>
      </w:tr>
    </w:tbl>
    <w:p w14:paraId="07F023C8" w14:textId="77777777" w:rsidR="00502607" w:rsidRDefault="00502607" w:rsidP="00502607">
      <w:pPr>
        <w:widowControl w:val="0"/>
        <w:autoSpaceDE w:val="0"/>
        <w:autoSpaceDN w:val="0"/>
        <w:adjustRightInd w:val="0"/>
        <w:spacing w:after="0" w:line="240" w:lineRule="auto"/>
        <w:jc w:val="both"/>
        <w:rPr>
          <w:rFonts w:ascii="Arial" w:hAnsi="Arial" w:cs="Arial"/>
          <w:b/>
          <w:i/>
          <w:color w:val="FF0000"/>
          <w:sz w:val="20"/>
          <w:szCs w:val="20"/>
        </w:rPr>
      </w:pPr>
    </w:p>
    <w:p w14:paraId="68835BAF"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0CF8E249"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67A8CFC9" w14:textId="77777777" w:rsidR="00502607" w:rsidRPr="001324B1" w:rsidRDefault="00502607">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bookmarkStart w:id="0" w:name="_Hlk116301154"/>
      <w:r>
        <w:rPr>
          <w:rFonts w:ascii="Arial" w:hAnsi="Arial" w:cs="Arial"/>
          <w:color w:val="FF0000"/>
        </w:rPr>
        <w:t>i</w:t>
      </w:r>
      <w:r w:rsidRPr="00C77742">
        <w:rPr>
          <w:rFonts w:ascii="Arial" w:hAnsi="Arial" w:cs="Arial"/>
          <w:color w:val="FF0000"/>
        </w:rPr>
        <w:t xml:space="preserve">ndicare a quali CdS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riferite o se si riferiscono a tutti i CdS del Dipartimento/Scuola.</w:t>
      </w:r>
    </w:p>
    <w:p w14:paraId="22090C54" w14:textId="77777777" w:rsidR="00502607" w:rsidRDefault="00523E53">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 xml:space="preserve">formulare </w:t>
      </w:r>
      <w:r w:rsidR="002038DE" w:rsidRPr="00B13611">
        <w:rPr>
          <w:rFonts w:ascii="Arial" w:hAnsi="Arial" w:cs="Arial"/>
          <w:color w:val="FF0000"/>
        </w:rPr>
        <w:t>raccomandazioni/indicazioni</w:t>
      </w:r>
      <w:r w:rsidR="002038DE" w:rsidRPr="002523D2">
        <w:rPr>
          <w:rFonts w:ascii="Arial" w:hAnsi="Arial" w:cs="Arial"/>
          <w:color w:val="833C0B"/>
        </w:rPr>
        <w:t xml:space="preserve"> </w:t>
      </w:r>
      <w:r w:rsidR="00502607" w:rsidRPr="00DE2F37">
        <w:rPr>
          <w:rFonts w:ascii="Arial" w:hAnsi="Arial" w:cs="Arial"/>
          <w:color w:val="FF0000"/>
        </w:rPr>
        <w:t xml:space="preserve">coerenti, </w:t>
      </w:r>
      <w:r w:rsidR="00420104">
        <w:rPr>
          <w:rFonts w:ascii="Arial" w:hAnsi="Arial" w:cs="Arial"/>
          <w:color w:val="FF0000"/>
        </w:rPr>
        <w:t xml:space="preserve">fattibili e </w:t>
      </w:r>
      <w:r w:rsidR="00502607" w:rsidRPr="00DE2F37">
        <w:rPr>
          <w:rFonts w:ascii="Arial" w:hAnsi="Arial" w:cs="Arial"/>
          <w:color w:val="FF0000"/>
        </w:rPr>
        <w:t>verificabili</w:t>
      </w:r>
      <w:r w:rsidR="004C23BC">
        <w:rPr>
          <w:rFonts w:ascii="Arial" w:hAnsi="Arial" w:cs="Arial"/>
          <w:color w:val="FF0000"/>
        </w:rPr>
        <w:t>.</w:t>
      </w:r>
    </w:p>
    <w:p w14:paraId="4BDB5498" w14:textId="77777777" w:rsidR="00502607" w:rsidRPr="00A62A0C" w:rsidRDefault="00502607" w:rsidP="00502607">
      <w:pPr>
        <w:pStyle w:val="Default"/>
        <w:jc w:val="both"/>
        <w:rPr>
          <w:sz w:val="18"/>
          <w:szCs w:val="18"/>
        </w:rPr>
      </w:pPr>
    </w:p>
    <w:bookmarkEnd w:id="0"/>
    <w:p w14:paraId="2916C19D" w14:textId="77777777" w:rsidR="00502607" w:rsidRPr="002806B9" w:rsidRDefault="00502607" w:rsidP="00502607">
      <w:pPr>
        <w:spacing w:after="0" w:line="240" w:lineRule="auto"/>
        <w:rPr>
          <w:rFonts w:ascii="Arial" w:hAnsi="Arial" w:cs="Arial"/>
          <w:color w:val="000000"/>
          <w:sz w:val="24"/>
          <w:szCs w:val="24"/>
          <w:lang w:eastAsia="it-IT"/>
        </w:rPr>
      </w:pPr>
      <w:r w:rsidRPr="002806B9">
        <w:rPr>
          <w:rFonts w:ascii="Arial" w:hAnsi="Arial" w:cs="Arial"/>
        </w:rPr>
        <w:br w:type="page"/>
      </w:r>
    </w:p>
    <w:p w14:paraId="1D88D1B7" w14:textId="77777777" w:rsidR="00502607" w:rsidRPr="00353076" w:rsidRDefault="00502607" w:rsidP="00502607">
      <w:pPr>
        <w:widowControl w:val="0"/>
        <w:autoSpaceDE w:val="0"/>
        <w:autoSpaceDN w:val="0"/>
        <w:adjustRightInd w:val="0"/>
        <w:spacing w:after="0" w:line="240" w:lineRule="auto"/>
        <w:jc w:val="both"/>
        <w:rPr>
          <w:rFonts w:ascii="Arial" w:hAnsi="Arial" w:cs="Arial"/>
          <w:b/>
          <w:bCs/>
          <w:color w:val="000000"/>
          <w:sz w:val="24"/>
          <w:szCs w:val="24"/>
          <w:lang w:eastAsia="it-IT"/>
        </w:rPr>
      </w:pPr>
      <w:r w:rsidRPr="00353076">
        <w:rPr>
          <w:rFonts w:ascii="Arial" w:hAnsi="Arial" w:cs="Arial"/>
          <w:b/>
          <w:bCs/>
          <w:color w:val="000000"/>
          <w:sz w:val="24"/>
          <w:szCs w:val="24"/>
          <w:lang w:eastAsia="it-IT"/>
        </w:rPr>
        <w:lastRenderedPageBreak/>
        <w:t>QUADRO B</w:t>
      </w:r>
    </w:p>
    <w:p w14:paraId="60693875"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in merito a materiali e ausili didattici, laboratori, aule, attrezzature, in relazione al raggiungimento degli obiettivi di apprendimento al livello desiderato</w:t>
      </w:r>
    </w:p>
    <w:p w14:paraId="74869460"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17EAB03A" w14:textId="77777777" w:rsidTr="50A5F61E">
        <w:tc>
          <w:tcPr>
            <w:tcW w:w="10322" w:type="dxa"/>
            <w:tcBorders>
              <w:bottom w:val="single" w:sz="2" w:space="0" w:color="0000FF"/>
            </w:tcBorders>
          </w:tcPr>
          <w:p w14:paraId="456344EA"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1ADA81F4" w14:textId="77777777" w:rsidTr="50A5F61E">
        <w:tc>
          <w:tcPr>
            <w:tcW w:w="10322" w:type="dxa"/>
            <w:tcBorders>
              <w:top w:val="single" w:sz="2" w:space="0" w:color="0000FF"/>
              <w:bottom w:val="single" w:sz="12" w:space="0" w:color="0000FF"/>
            </w:tcBorders>
          </w:tcPr>
          <w:p w14:paraId="187F57B8"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0871D9CF" w14:textId="6B96EBDF" w:rsidR="27AC0F6E" w:rsidRDefault="27AC0F6E" w:rsidP="7CDAD91C">
            <w:pPr>
              <w:jc w:val="both"/>
            </w:pPr>
            <w:r w:rsidRPr="7CDAD91C">
              <w:rPr>
                <w:rFonts w:ascii="Arial" w:eastAsia="Arial" w:hAnsi="Arial" w:cs="Arial"/>
                <w:b/>
                <w:bCs/>
                <w:color w:val="000000" w:themeColor="text1"/>
              </w:rPr>
              <w:t>Laurea in Informatica, Informatica e Comunicazione Digitale (ICD), Informatica e Tecnologie per la Produzione del Software (ITPS), Magistrale in Computer Science, Magistrale in Sicurezza Informatica e Magistrale in Data Science.</w:t>
            </w:r>
            <w:r w:rsidRPr="7CDAD91C">
              <w:rPr>
                <w:rFonts w:ascii="Arial" w:eastAsia="Arial" w:hAnsi="Arial" w:cs="Arial"/>
                <w:color w:val="000000" w:themeColor="text1"/>
              </w:rPr>
              <w:t xml:space="preserve"> </w:t>
            </w:r>
          </w:p>
          <w:p w14:paraId="4E612DDE" w14:textId="4F853278" w:rsidR="27AC0F6E" w:rsidRDefault="27CA9ED5" w:rsidP="7CDAD91C">
            <w:pPr>
              <w:jc w:val="both"/>
            </w:pPr>
            <w:r w:rsidRPr="294EB35A">
              <w:rPr>
                <w:rFonts w:ascii="Arial" w:eastAsia="Arial" w:hAnsi="Arial" w:cs="Arial"/>
                <w:color w:val="000000" w:themeColor="text1"/>
              </w:rPr>
              <w:t xml:space="preserve"> </w:t>
            </w:r>
          </w:p>
          <w:p w14:paraId="6668705C" w14:textId="744AD4BE" w:rsidR="27AC0F6E" w:rsidRDefault="27CA9ED5" w:rsidP="294EB35A">
            <w:pPr>
              <w:jc w:val="both"/>
              <w:rPr>
                <w:rFonts w:ascii="Arial" w:eastAsia="Arial" w:hAnsi="Arial" w:cs="Arial"/>
                <w:color w:val="FF0000"/>
              </w:rPr>
            </w:pPr>
            <w:r w:rsidRPr="6CD6CE13">
              <w:rPr>
                <w:rFonts w:ascii="Arial" w:eastAsia="Arial" w:hAnsi="Arial" w:cs="Arial"/>
                <w:b/>
                <w:bCs/>
              </w:rPr>
              <w:t xml:space="preserve">1) </w:t>
            </w:r>
            <w:r w:rsidR="2B103909" w:rsidRPr="6CD6CE13">
              <w:rPr>
                <w:rFonts w:ascii="Arial" w:eastAsia="Arial" w:hAnsi="Arial" w:cs="Arial"/>
                <w:b/>
                <w:bCs/>
              </w:rPr>
              <w:t>valutazione dell’adeguatezza del</w:t>
            </w:r>
            <w:r w:rsidRPr="6CD6CE13">
              <w:rPr>
                <w:rFonts w:ascii="Arial" w:eastAsia="Arial" w:hAnsi="Arial" w:cs="Arial"/>
                <w:b/>
                <w:bCs/>
              </w:rPr>
              <w:t xml:space="preserve">le metodologie di trasmissione della conoscenza e delle abilità (lezioni frontali, attività didattiche integrative, esercitazioni, tutorati, laboratori etc.) </w:t>
            </w:r>
            <w:r w:rsidR="79CCF1E1" w:rsidRPr="6CD6CE13">
              <w:rPr>
                <w:rFonts w:ascii="Arial" w:eastAsia="Arial" w:hAnsi="Arial" w:cs="Arial"/>
                <w:b/>
                <w:bCs/>
              </w:rPr>
              <w:t>rispetto</w:t>
            </w:r>
            <w:r w:rsidRPr="6CD6CE13">
              <w:rPr>
                <w:rFonts w:ascii="Arial" w:eastAsia="Arial" w:hAnsi="Arial" w:cs="Arial"/>
                <w:b/>
                <w:bCs/>
              </w:rPr>
              <w:t xml:space="preserve"> agli obiettivi di apprendimento che lo studente deve raggiungere;</w:t>
            </w:r>
            <w:r w:rsidRPr="6CD6CE13">
              <w:rPr>
                <w:rFonts w:ascii="Arial" w:eastAsia="Arial" w:hAnsi="Arial" w:cs="Arial"/>
                <w:color w:val="FF0000"/>
              </w:rPr>
              <w:t xml:space="preserve"> </w:t>
            </w:r>
          </w:p>
          <w:p w14:paraId="294EF9C3" w14:textId="6687AEF2" w:rsidR="27AC0F6E" w:rsidRDefault="343ED25E" w:rsidP="67F19361">
            <w:pPr>
              <w:jc w:val="both"/>
              <w:rPr>
                <w:rFonts w:ascii="Arial" w:eastAsia="Arial" w:hAnsi="Arial" w:cs="Arial"/>
                <w:i/>
                <w:iCs/>
                <w:color w:val="000000" w:themeColor="text1"/>
                <w:u w:val="single"/>
              </w:rPr>
            </w:pPr>
            <w:r w:rsidRPr="67F19361">
              <w:rPr>
                <w:rFonts w:ascii="Arial" w:eastAsia="Arial" w:hAnsi="Arial" w:cs="Arial"/>
                <w:i/>
                <w:iCs/>
                <w:color w:val="000000" w:themeColor="text1"/>
                <w:u w:val="single"/>
              </w:rPr>
              <w:t>Erogazione delle lezioni</w:t>
            </w:r>
            <w:r w:rsidR="53EB2BDF" w:rsidRPr="67F19361">
              <w:rPr>
                <w:rFonts w:ascii="Arial" w:eastAsia="Arial" w:hAnsi="Arial" w:cs="Arial"/>
                <w:i/>
                <w:iCs/>
                <w:color w:val="000000" w:themeColor="text1"/>
                <w:u w:val="single"/>
              </w:rPr>
              <w:t xml:space="preserve"> ed organizzazione della didattica</w:t>
            </w:r>
          </w:p>
          <w:p w14:paraId="2D4CBF0E" w14:textId="4D3E6588" w:rsidR="356969D9" w:rsidRDefault="43B830C5" w:rsidP="24D9FE94">
            <w:pPr>
              <w:spacing w:after="0"/>
              <w:jc w:val="both"/>
              <w:rPr>
                <w:rFonts w:ascii="Arial" w:eastAsia="Arial" w:hAnsi="Arial" w:cs="Arial"/>
                <w:color w:val="000000" w:themeColor="text1"/>
              </w:rPr>
            </w:pPr>
            <w:r w:rsidRPr="24D9FE94">
              <w:rPr>
                <w:rFonts w:ascii="Arial" w:eastAsia="Arial" w:hAnsi="Arial" w:cs="Arial"/>
                <w:color w:val="000000" w:themeColor="text1"/>
              </w:rPr>
              <w:t xml:space="preserve">Nei CdS triennali e magistrali, le lezioni frontali sono il principale strumento didattico per il trasferimento delle competenze da docente a discenti. In numerosi insegnamenti le lezioni frontali dei CdS del Dipartimento di Informatica sono state supportate da strumenti audiovisivi multimediali, esercitazioni pratiche e attività di laboratorio.  </w:t>
            </w:r>
            <w:r w:rsidR="2DB719D2" w:rsidRPr="24D9FE94">
              <w:rPr>
                <w:rFonts w:ascii="Arial" w:eastAsia="Arial" w:hAnsi="Arial" w:cs="Arial"/>
                <w:color w:val="000000" w:themeColor="text1"/>
              </w:rPr>
              <w:t xml:space="preserve">Nel periodo delle restrizioni imposte dall’emergenza covid-19, secondo le indicazioni </w:t>
            </w:r>
            <w:r w:rsidR="1C447FC5" w:rsidRPr="24D9FE94">
              <w:rPr>
                <w:rFonts w:ascii="Arial" w:eastAsia="Arial" w:hAnsi="Arial" w:cs="Arial"/>
                <w:color w:val="000000" w:themeColor="text1"/>
              </w:rPr>
              <w:t xml:space="preserve">degli organi di governo dell’Università, le lezioni </w:t>
            </w:r>
            <w:r w:rsidRPr="24D9FE94">
              <w:rPr>
                <w:rFonts w:ascii="Arial" w:eastAsia="Arial" w:hAnsi="Arial" w:cs="Arial"/>
                <w:color w:val="000000" w:themeColor="text1"/>
              </w:rPr>
              <w:t>frontali (comprese quelle per esercitazioni e laboratorio) sono state erogate in modalità mista con il docente in aula e gli studenti che hanno potuto seguire le lezioni in aula</w:t>
            </w:r>
            <w:r w:rsidR="076F2D22" w:rsidRPr="24D9FE94">
              <w:rPr>
                <w:rFonts w:ascii="Arial" w:eastAsia="Arial" w:hAnsi="Arial" w:cs="Arial"/>
                <w:color w:val="000000" w:themeColor="text1"/>
              </w:rPr>
              <w:t>,</w:t>
            </w:r>
            <w:r w:rsidRPr="24D9FE94">
              <w:rPr>
                <w:rFonts w:ascii="Arial" w:eastAsia="Arial" w:hAnsi="Arial" w:cs="Arial"/>
                <w:color w:val="000000" w:themeColor="text1"/>
              </w:rPr>
              <w:t xml:space="preserve"> fino ad esaurimento dei posti disponibili</w:t>
            </w:r>
            <w:r w:rsidR="268C8A22" w:rsidRPr="24D9FE94">
              <w:rPr>
                <w:rFonts w:ascii="Arial" w:eastAsia="Arial" w:hAnsi="Arial" w:cs="Arial"/>
                <w:color w:val="000000" w:themeColor="text1"/>
              </w:rPr>
              <w:t>,</w:t>
            </w:r>
            <w:r w:rsidRPr="24D9FE94">
              <w:rPr>
                <w:rFonts w:ascii="Arial" w:eastAsia="Arial" w:hAnsi="Arial" w:cs="Arial"/>
                <w:color w:val="000000" w:themeColor="text1"/>
              </w:rPr>
              <w:t xml:space="preserve"> oppure online </w:t>
            </w:r>
            <w:r w:rsidR="7214BBCD" w:rsidRPr="24D9FE94">
              <w:rPr>
                <w:rFonts w:ascii="Arial" w:eastAsia="Arial" w:hAnsi="Arial" w:cs="Arial"/>
                <w:color w:val="000000" w:themeColor="text1"/>
              </w:rPr>
              <w:t>mediante</w:t>
            </w:r>
            <w:r w:rsidRPr="24D9FE94">
              <w:rPr>
                <w:rFonts w:ascii="Arial" w:eastAsia="Arial" w:hAnsi="Arial" w:cs="Arial"/>
                <w:color w:val="000000" w:themeColor="text1"/>
              </w:rPr>
              <w:t xml:space="preserve"> Microsoft TEAMS. L’erogazione della didattica in modalità mista ha contribuito al rispristino graduale delle attività formativa in presenza</w:t>
            </w:r>
            <w:r w:rsidR="1174FE0D" w:rsidRPr="24D9FE94">
              <w:rPr>
                <w:rFonts w:ascii="Arial" w:eastAsia="Arial" w:hAnsi="Arial" w:cs="Arial"/>
                <w:color w:val="000000" w:themeColor="text1"/>
              </w:rPr>
              <w:t>, sebbene si sia registrata un</w:t>
            </w:r>
            <w:r w:rsidR="30D1EE3E" w:rsidRPr="24D9FE94">
              <w:rPr>
                <w:rFonts w:ascii="Arial" w:eastAsia="Arial" w:hAnsi="Arial" w:cs="Arial"/>
                <w:color w:val="000000" w:themeColor="text1"/>
              </w:rPr>
              <w:t>’</w:t>
            </w:r>
            <w:r w:rsidR="1174FE0D" w:rsidRPr="24D9FE94">
              <w:rPr>
                <w:rFonts w:ascii="Arial" w:eastAsia="Arial" w:hAnsi="Arial" w:cs="Arial"/>
                <w:color w:val="000000" w:themeColor="text1"/>
              </w:rPr>
              <w:t>affluenza fisica in aula ben al di sotto della soglia consentita</w:t>
            </w:r>
            <w:r w:rsidRPr="24D9FE94">
              <w:rPr>
                <w:rFonts w:ascii="Arial" w:eastAsia="Arial" w:hAnsi="Arial" w:cs="Arial"/>
                <w:color w:val="000000" w:themeColor="text1"/>
              </w:rPr>
              <w:t xml:space="preserve">. </w:t>
            </w:r>
          </w:p>
          <w:p w14:paraId="60657F6C" w14:textId="0FFAE91C" w:rsidR="5019E33E" w:rsidRDefault="7A683C1A" w:rsidP="3AC65DE6">
            <w:pPr>
              <w:spacing w:after="0"/>
              <w:jc w:val="both"/>
              <w:rPr>
                <w:rFonts w:ascii="Arial" w:eastAsia="Arial" w:hAnsi="Arial" w:cs="Arial"/>
                <w:b/>
                <w:bCs/>
                <w:color w:val="000000" w:themeColor="text1"/>
              </w:rPr>
            </w:pPr>
            <w:r w:rsidRPr="3AC65DE6">
              <w:rPr>
                <w:rFonts w:ascii="Arial" w:eastAsia="Arial" w:hAnsi="Arial" w:cs="Arial"/>
                <w:color w:val="000000" w:themeColor="text1"/>
              </w:rPr>
              <w:t>E</w:t>
            </w:r>
            <w:r w:rsidR="63C92447" w:rsidRPr="3AC65DE6">
              <w:rPr>
                <w:rFonts w:ascii="Arial" w:eastAsia="Arial" w:hAnsi="Arial" w:cs="Arial"/>
                <w:color w:val="000000" w:themeColor="text1"/>
              </w:rPr>
              <w:t>lementi di attenzione</w:t>
            </w:r>
            <w:r w:rsidR="44F4063D" w:rsidRPr="3AC65DE6">
              <w:rPr>
                <w:rFonts w:ascii="Arial" w:eastAsia="Arial" w:hAnsi="Arial" w:cs="Arial"/>
                <w:color w:val="000000" w:themeColor="text1"/>
              </w:rPr>
              <w:t>:</w:t>
            </w:r>
          </w:p>
          <w:p w14:paraId="0D7D8D45" w14:textId="62518D34" w:rsidR="5019E33E" w:rsidRDefault="24245C69" w:rsidP="3AC65DE6">
            <w:pPr>
              <w:spacing w:after="0"/>
              <w:jc w:val="both"/>
              <w:rPr>
                <w:rFonts w:ascii="Arial" w:eastAsia="Arial" w:hAnsi="Arial" w:cs="Arial"/>
                <w:b/>
                <w:bCs/>
                <w:color w:val="000000" w:themeColor="text1"/>
              </w:rPr>
            </w:pPr>
            <w:r w:rsidRPr="3AC65DE6">
              <w:rPr>
                <w:rFonts w:ascii="Arial" w:eastAsia="Arial" w:hAnsi="Arial" w:cs="Arial"/>
                <w:b/>
                <w:bCs/>
                <w:color w:val="000000" w:themeColor="text1"/>
              </w:rPr>
              <w:t>Tutti i CdS</w:t>
            </w:r>
          </w:p>
          <w:p w14:paraId="72D1605B" w14:textId="5A7B9D1D" w:rsidR="5019E33E" w:rsidRDefault="24245C69">
            <w:pPr>
              <w:pStyle w:val="Paragrafoelenco"/>
              <w:numPr>
                <w:ilvl w:val="0"/>
                <w:numId w:val="10"/>
              </w:numPr>
              <w:spacing w:after="0"/>
              <w:jc w:val="both"/>
              <w:rPr>
                <w:rFonts w:ascii="Arial" w:eastAsia="Arial" w:hAnsi="Arial" w:cs="Arial"/>
                <w:b/>
                <w:bCs/>
                <w:color w:val="000000" w:themeColor="text1"/>
              </w:rPr>
            </w:pPr>
            <w:r w:rsidRPr="71C1AE64">
              <w:rPr>
                <w:rFonts w:ascii="Arial" w:eastAsia="Arial" w:hAnsi="Arial" w:cs="Arial"/>
                <w:color w:val="000000" w:themeColor="text1"/>
              </w:rPr>
              <w:t>Mancanza di pause ufficiali tra le lezioni;</w:t>
            </w:r>
          </w:p>
          <w:p w14:paraId="1474CC1F" w14:textId="39841B23" w:rsidR="5019E33E" w:rsidRDefault="5019E33E" w:rsidP="24D9FE94">
            <w:pPr>
              <w:spacing w:after="0"/>
              <w:jc w:val="both"/>
              <w:rPr>
                <w:rFonts w:ascii="Arial" w:eastAsia="Arial" w:hAnsi="Arial" w:cs="Arial"/>
                <w:b/>
                <w:bCs/>
                <w:color w:val="000000" w:themeColor="text1"/>
              </w:rPr>
            </w:pPr>
            <w:r w:rsidRPr="24D9FE94">
              <w:rPr>
                <w:rFonts w:ascii="Arial" w:eastAsia="Arial" w:hAnsi="Arial" w:cs="Arial"/>
                <w:b/>
                <w:bCs/>
                <w:color w:val="000000" w:themeColor="text1"/>
              </w:rPr>
              <w:t>Data Science</w:t>
            </w:r>
          </w:p>
          <w:p w14:paraId="7F3A7284" w14:textId="02560D73" w:rsidR="5C711164" w:rsidRDefault="63C92447">
            <w:pPr>
              <w:pStyle w:val="Paragrafoelenco"/>
              <w:numPr>
                <w:ilvl w:val="0"/>
                <w:numId w:val="16"/>
              </w:numPr>
              <w:spacing w:after="0"/>
              <w:jc w:val="both"/>
              <w:rPr>
                <w:rFonts w:ascii="Arial" w:eastAsia="Arial" w:hAnsi="Arial" w:cs="Arial"/>
              </w:rPr>
            </w:pPr>
            <w:r w:rsidRPr="3AC65DE6">
              <w:rPr>
                <w:rFonts w:ascii="Arial" w:eastAsia="Arial" w:hAnsi="Arial" w:cs="Arial"/>
              </w:rPr>
              <w:t xml:space="preserve">si osservano giornate con un numero limitato di ore, che non favoriscono la frequenza da parte di studenti pendolari. Inoltre, l’orario delle lezioni è risultato troppo dinamico, con continui spostamenti, anticipazioni e posticipazioni, lezioni saltate e di conseguenza molte lezioni di recupero </w:t>
            </w:r>
            <w:r w:rsidR="009F02FC">
              <w:rPr>
                <w:rFonts w:ascii="Arial" w:eastAsia="Arial" w:hAnsi="Arial" w:cs="Arial"/>
              </w:rPr>
              <w:t>sono</w:t>
            </w:r>
            <w:r w:rsidRPr="3AC65DE6">
              <w:rPr>
                <w:rFonts w:ascii="Arial" w:eastAsia="Arial" w:hAnsi="Arial" w:cs="Arial"/>
              </w:rPr>
              <w:t xml:space="preserve"> effettuate anche durante le settimane di pausa delle lezioni.</w:t>
            </w:r>
          </w:p>
          <w:p w14:paraId="77738AB8" w14:textId="682CFA8A" w:rsidR="33080916" w:rsidRDefault="33080916">
            <w:pPr>
              <w:pStyle w:val="Paragrafoelenco"/>
              <w:numPr>
                <w:ilvl w:val="0"/>
                <w:numId w:val="16"/>
              </w:numPr>
              <w:spacing w:after="0"/>
              <w:jc w:val="both"/>
              <w:rPr>
                <w:rFonts w:ascii="Arial" w:eastAsia="Arial" w:hAnsi="Arial" w:cs="Arial"/>
              </w:rPr>
            </w:pPr>
            <w:r w:rsidRPr="3AC65DE6">
              <w:rPr>
                <w:rFonts w:ascii="Arial" w:eastAsia="Arial" w:hAnsi="Arial" w:cs="Arial"/>
              </w:rPr>
              <w:t xml:space="preserve">l'eterogeneità del background degli studenti andrebbe presa in maggiore considerazione. Alcuni contenuti sono ripetitivi per studenti </w:t>
            </w:r>
            <w:r w:rsidR="3A02B114" w:rsidRPr="3AC65DE6">
              <w:rPr>
                <w:rFonts w:ascii="Arial" w:eastAsia="Arial" w:hAnsi="Arial" w:cs="Arial"/>
              </w:rPr>
              <w:t>con background informatico</w:t>
            </w:r>
            <w:r w:rsidR="104642C4" w:rsidRPr="3AC65DE6">
              <w:rPr>
                <w:rFonts w:ascii="Arial" w:eastAsia="Arial" w:hAnsi="Arial" w:cs="Arial"/>
              </w:rPr>
              <w:t xml:space="preserve">. In particolare, gli studenti segnalano sovrapposizione di contenuti tra insegnamenti del I semestre del I anno ed insegnamenti dei CdS triennali in Informatica. Al contrario, </w:t>
            </w:r>
            <w:r w:rsidR="3DB9725B" w:rsidRPr="3AC65DE6">
              <w:rPr>
                <w:rFonts w:ascii="Arial" w:eastAsia="Arial" w:hAnsi="Arial" w:cs="Arial"/>
              </w:rPr>
              <w:t xml:space="preserve">gli studenti con background non informatico lamentano difficoltà nell’esecuzione di progetti </w:t>
            </w:r>
            <w:r w:rsidR="0DA076DA" w:rsidRPr="3AC65DE6">
              <w:rPr>
                <w:rFonts w:ascii="Arial" w:eastAsia="Arial" w:hAnsi="Arial" w:cs="Arial"/>
              </w:rPr>
              <w:t>a causa dell’insufficienza delle competenze di base acquisite</w:t>
            </w:r>
            <w:r w:rsidR="1270E371" w:rsidRPr="3AC65DE6">
              <w:rPr>
                <w:rFonts w:ascii="Arial" w:eastAsia="Arial" w:hAnsi="Arial" w:cs="Arial"/>
              </w:rPr>
              <w:t xml:space="preserve"> nei corsi del I semes</w:t>
            </w:r>
            <w:r w:rsidR="762C6136" w:rsidRPr="3AC65DE6">
              <w:rPr>
                <w:rFonts w:ascii="Arial" w:eastAsia="Arial" w:hAnsi="Arial" w:cs="Arial"/>
              </w:rPr>
              <w:t>tr</w:t>
            </w:r>
            <w:r w:rsidR="30F3D02B" w:rsidRPr="3AC65DE6">
              <w:rPr>
                <w:rFonts w:ascii="Arial" w:eastAsia="Arial" w:hAnsi="Arial" w:cs="Arial"/>
              </w:rPr>
              <w:t>e.</w:t>
            </w:r>
          </w:p>
          <w:p w14:paraId="69BAF1F4" w14:textId="1C9F9755" w:rsidR="210720B2" w:rsidRDefault="210720B2">
            <w:pPr>
              <w:pStyle w:val="Paragrafoelenco"/>
              <w:numPr>
                <w:ilvl w:val="0"/>
                <w:numId w:val="16"/>
              </w:numPr>
              <w:spacing w:after="0"/>
              <w:jc w:val="both"/>
              <w:rPr>
                <w:rFonts w:ascii="Arial" w:eastAsia="Arial" w:hAnsi="Arial" w:cs="Arial"/>
              </w:rPr>
            </w:pPr>
            <w:r w:rsidRPr="3AC65DE6">
              <w:rPr>
                <w:rFonts w:ascii="Arial" w:eastAsia="Arial" w:hAnsi="Arial" w:cs="Arial"/>
              </w:rPr>
              <w:t>Gli studenti segnalano ridondanza tra argomenti degli insegnamenti del II semestre del I anno.</w:t>
            </w:r>
          </w:p>
          <w:p w14:paraId="44880BA6" w14:textId="165FEDEC" w:rsidR="328168D6" w:rsidRDefault="328168D6">
            <w:pPr>
              <w:pStyle w:val="Paragrafoelenco"/>
              <w:numPr>
                <w:ilvl w:val="0"/>
                <w:numId w:val="16"/>
              </w:numPr>
              <w:spacing w:after="0"/>
              <w:jc w:val="both"/>
              <w:rPr>
                <w:rFonts w:ascii="Arial" w:eastAsia="Arial" w:hAnsi="Arial" w:cs="Arial"/>
              </w:rPr>
            </w:pPr>
            <w:r w:rsidRPr="3AC65DE6">
              <w:rPr>
                <w:rFonts w:ascii="Arial" w:eastAsia="Arial" w:hAnsi="Arial" w:cs="Arial"/>
              </w:rPr>
              <w:t>è stato</w:t>
            </w:r>
            <w:r w:rsidR="0D1A141F" w:rsidRPr="3AC65DE6">
              <w:rPr>
                <w:rFonts w:ascii="Arial" w:eastAsia="Arial" w:hAnsi="Arial" w:cs="Arial"/>
              </w:rPr>
              <w:t xml:space="preserve"> particolarmente apprezzato l’insegnamento di “Deep Learning”</w:t>
            </w:r>
            <w:r w:rsidR="25CB42D9" w:rsidRPr="3AC65DE6">
              <w:rPr>
                <w:rFonts w:ascii="Arial" w:eastAsia="Arial" w:hAnsi="Arial" w:cs="Arial"/>
              </w:rPr>
              <w:t>,</w:t>
            </w:r>
            <w:r w:rsidR="0D1A141F" w:rsidRPr="3AC65DE6">
              <w:rPr>
                <w:rFonts w:ascii="Arial" w:eastAsia="Arial" w:hAnsi="Arial" w:cs="Arial"/>
              </w:rPr>
              <w:t xml:space="preserve"> </w:t>
            </w:r>
            <w:r w:rsidR="160538D7" w:rsidRPr="3AC65DE6">
              <w:rPr>
                <w:rFonts w:ascii="Arial" w:eastAsia="Arial" w:hAnsi="Arial" w:cs="Arial"/>
              </w:rPr>
              <w:t>che gli studenti vorrebbero</w:t>
            </w:r>
            <w:r w:rsidR="0D1A141F" w:rsidRPr="3AC65DE6">
              <w:rPr>
                <w:rFonts w:ascii="Arial" w:eastAsia="Arial" w:hAnsi="Arial" w:cs="Arial"/>
              </w:rPr>
              <w:t xml:space="preserve"> come insegnamento caratterizzante.</w:t>
            </w:r>
          </w:p>
          <w:p w14:paraId="6DB952CE" w14:textId="0DD4C521" w:rsidR="61B124BC" w:rsidRDefault="61B124BC">
            <w:pPr>
              <w:pStyle w:val="Paragrafoelenco"/>
              <w:numPr>
                <w:ilvl w:val="0"/>
                <w:numId w:val="16"/>
              </w:numPr>
              <w:spacing w:after="0"/>
              <w:jc w:val="both"/>
              <w:rPr>
                <w:rFonts w:ascii="Arial" w:eastAsia="Arial" w:hAnsi="Arial" w:cs="Arial"/>
              </w:rPr>
            </w:pPr>
            <w:r w:rsidRPr="3AC65DE6">
              <w:rPr>
                <w:rFonts w:ascii="Arial" w:eastAsia="Arial" w:hAnsi="Arial" w:cs="Arial"/>
              </w:rPr>
              <w:t>Sono richieste più esercitazioni nell’insegnamento di “Machine Learning”;</w:t>
            </w:r>
          </w:p>
          <w:p w14:paraId="535FAD5D" w14:textId="79068E88" w:rsidR="61B124BC" w:rsidRDefault="61B124BC">
            <w:pPr>
              <w:pStyle w:val="Paragrafoelenco"/>
              <w:numPr>
                <w:ilvl w:val="0"/>
                <w:numId w:val="16"/>
              </w:numPr>
              <w:spacing w:after="0"/>
              <w:jc w:val="both"/>
              <w:rPr>
                <w:rFonts w:ascii="Arial" w:eastAsia="Arial" w:hAnsi="Arial" w:cs="Arial"/>
              </w:rPr>
            </w:pPr>
            <w:r w:rsidRPr="3AC65DE6">
              <w:rPr>
                <w:rFonts w:ascii="Arial" w:eastAsia="Arial" w:hAnsi="Arial" w:cs="Arial"/>
              </w:rPr>
              <w:t xml:space="preserve">È richiesto un </w:t>
            </w:r>
            <w:r w:rsidR="5BC7901C" w:rsidRPr="3AC65DE6">
              <w:rPr>
                <w:rFonts w:ascii="Arial" w:eastAsia="Arial" w:hAnsi="Arial" w:cs="Arial"/>
              </w:rPr>
              <w:t xml:space="preserve">maggior </w:t>
            </w:r>
            <w:r w:rsidRPr="3AC65DE6">
              <w:rPr>
                <w:rFonts w:ascii="Arial" w:eastAsia="Arial" w:hAnsi="Arial" w:cs="Arial"/>
              </w:rPr>
              <w:t>coordinamento tra docenti in merito a</w:t>
            </w:r>
            <w:r w:rsidR="20D30BB2" w:rsidRPr="3AC65DE6">
              <w:rPr>
                <w:rFonts w:ascii="Arial" w:eastAsia="Arial" w:hAnsi="Arial" w:cs="Arial"/>
              </w:rPr>
              <w:t xml:space="preserve">gli strumenti usati nelle </w:t>
            </w:r>
            <w:r w:rsidRPr="3AC65DE6">
              <w:rPr>
                <w:rFonts w:ascii="Arial" w:eastAsia="Arial" w:hAnsi="Arial" w:cs="Arial"/>
              </w:rPr>
              <w:t>esercitazioni</w:t>
            </w:r>
            <w:r w:rsidR="43B9CCF2" w:rsidRPr="3AC65DE6">
              <w:rPr>
                <w:rFonts w:ascii="Arial" w:eastAsia="Arial" w:hAnsi="Arial" w:cs="Arial"/>
              </w:rPr>
              <w:t>. La varietà di strumenti è fonte di difficoltà per gli studenti con bac</w:t>
            </w:r>
            <w:r w:rsidR="03D698B8" w:rsidRPr="3AC65DE6">
              <w:rPr>
                <w:rFonts w:ascii="Arial" w:eastAsia="Arial" w:hAnsi="Arial" w:cs="Arial"/>
              </w:rPr>
              <w:t>kground non informatico.</w:t>
            </w:r>
          </w:p>
          <w:p w14:paraId="55C7B19D" w14:textId="7ED427DE" w:rsidR="08836480" w:rsidRDefault="08836480">
            <w:pPr>
              <w:pStyle w:val="Paragrafoelenco"/>
              <w:numPr>
                <w:ilvl w:val="0"/>
                <w:numId w:val="16"/>
              </w:numPr>
              <w:spacing w:after="0"/>
              <w:jc w:val="both"/>
              <w:rPr>
                <w:rFonts w:ascii="Arial" w:eastAsia="Arial" w:hAnsi="Arial" w:cs="Arial"/>
              </w:rPr>
            </w:pPr>
            <w:r w:rsidRPr="3AC65DE6">
              <w:rPr>
                <w:rFonts w:ascii="Arial" w:eastAsia="Arial" w:hAnsi="Arial" w:cs="Arial"/>
              </w:rPr>
              <w:t>Si</w:t>
            </w:r>
            <w:r w:rsidR="174046A9" w:rsidRPr="3AC65DE6">
              <w:rPr>
                <w:rFonts w:ascii="Arial" w:eastAsia="Arial" w:hAnsi="Arial" w:cs="Arial"/>
              </w:rPr>
              <w:t xml:space="preserve"> </w:t>
            </w:r>
            <w:r w:rsidRPr="3AC65DE6">
              <w:rPr>
                <w:rFonts w:ascii="Arial" w:eastAsia="Arial" w:hAnsi="Arial" w:cs="Arial"/>
              </w:rPr>
              <w:t xml:space="preserve">segnalano insegnamenti nei quali sono richiesti progetti </w:t>
            </w:r>
            <w:r w:rsidR="3B6FF184" w:rsidRPr="3AC65DE6">
              <w:rPr>
                <w:rFonts w:ascii="Arial" w:eastAsia="Arial" w:hAnsi="Arial" w:cs="Arial"/>
              </w:rPr>
              <w:t>in assenza di relativi CFU.</w:t>
            </w:r>
            <w:r w:rsidR="174046A9" w:rsidRPr="3AC65DE6">
              <w:rPr>
                <w:rFonts w:ascii="Arial" w:eastAsia="Arial" w:hAnsi="Arial" w:cs="Arial"/>
              </w:rPr>
              <w:t xml:space="preserve"> </w:t>
            </w:r>
            <w:r w:rsidRPr="3AC65DE6">
              <w:rPr>
                <w:rFonts w:ascii="Arial" w:eastAsia="Arial" w:hAnsi="Arial" w:cs="Arial"/>
              </w:rPr>
              <w:t xml:space="preserve"> </w:t>
            </w:r>
          </w:p>
          <w:p w14:paraId="6C961A2A" w14:textId="0328F458" w:rsidR="6481AB98" w:rsidRDefault="6481AB98" w:rsidP="6481AB98">
            <w:pPr>
              <w:jc w:val="both"/>
              <w:rPr>
                <w:rFonts w:ascii="Arial" w:eastAsia="Arial" w:hAnsi="Arial" w:cs="Arial"/>
                <w:i/>
                <w:iCs/>
                <w:color w:val="000000" w:themeColor="text1"/>
                <w:u w:val="single"/>
              </w:rPr>
            </w:pPr>
          </w:p>
          <w:p w14:paraId="518EE45B" w14:textId="6753FAAE" w:rsidR="27AC0F6E" w:rsidRDefault="101BCAE8" w:rsidP="7CDAD91C">
            <w:pPr>
              <w:jc w:val="both"/>
            </w:pPr>
            <w:r w:rsidRPr="67F19361">
              <w:rPr>
                <w:rFonts w:ascii="Arial" w:eastAsia="Arial" w:hAnsi="Arial" w:cs="Arial"/>
                <w:i/>
                <w:iCs/>
                <w:color w:val="000000" w:themeColor="text1"/>
                <w:u w:val="single"/>
              </w:rPr>
              <w:t>Attività Integrative</w:t>
            </w:r>
            <w:r w:rsidRPr="67F19361">
              <w:rPr>
                <w:rFonts w:ascii="Arial" w:eastAsia="Arial" w:hAnsi="Arial" w:cs="Arial"/>
                <w:color w:val="000000" w:themeColor="text1"/>
              </w:rPr>
              <w:t xml:space="preserve"> </w:t>
            </w:r>
          </w:p>
          <w:p w14:paraId="4282F83E" w14:textId="245387A4" w:rsidR="27AC0F6E" w:rsidRDefault="0D21F02D" w:rsidP="7CDAD91C">
            <w:pPr>
              <w:jc w:val="both"/>
            </w:pPr>
            <w:r w:rsidRPr="3AC65DE6">
              <w:rPr>
                <w:rFonts w:ascii="Arial" w:eastAsia="Arial" w:hAnsi="Arial" w:cs="Arial"/>
                <w:color w:val="000000" w:themeColor="text1"/>
              </w:rPr>
              <w:t>Nell’ambito dei diversi Cd</w:t>
            </w:r>
            <w:r w:rsidR="0E489CBA" w:rsidRPr="3AC65DE6">
              <w:rPr>
                <w:rFonts w:ascii="Arial" w:eastAsia="Arial" w:hAnsi="Arial" w:cs="Arial"/>
                <w:color w:val="000000" w:themeColor="text1"/>
              </w:rPr>
              <w:t>S</w:t>
            </w:r>
            <w:r w:rsidRPr="3AC65DE6">
              <w:rPr>
                <w:rFonts w:ascii="Arial" w:eastAsia="Arial" w:hAnsi="Arial" w:cs="Arial"/>
                <w:color w:val="000000" w:themeColor="text1"/>
              </w:rPr>
              <w:t xml:space="preserve"> sono state promosse diverse attività integrative quali seminari, casi di studio e stage formativi al fine di incrementare la comprensione dei contenuti didattici oltre che migliorare l’applicazione della teoria alle occorrenze del mondo reale. I casi di studio, eventualmente sviluppati in gruppi di lavoro, che hanno potuto collaborare anche utilizzato la piattaforma Microsoft TEAMS, sono </w:t>
            </w:r>
            <w:r w:rsidRPr="3AC65DE6">
              <w:rPr>
                <w:rFonts w:ascii="Arial" w:eastAsia="Arial" w:hAnsi="Arial" w:cs="Arial"/>
                <w:color w:val="000000" w:themeColor="text1"/>
              </w:rPr>
              <w:lastRenderedPageBreak/>
              <w:t xml:space="preserve">stati utilizzati in diversi insegnamenti per favorire l'acquisizione di abilità tecniche, come anche la capacità di operare in gruppo. In aggiunta, gli stage formativi, realizzati in collaborazione con le aziende, hanno contribuito a formare l’abilità di interloquire con i committenti e gli utenti finali allo scopo di comprendere le loro esigenze e rappresentare loro efficacemente i ritorni delle scelte progettuali fatte. Al fine di consentire l’esecuzione dei progetti formativi in collaborazione con le aziende nel rispetto dei vincoli causati dall’emergenza covid-19 si è continuato ad autorizzare anche l’espletamento dei progetti formativi in modalità smart working. </w:t>
            </w:r>
          </w:p>
          <w:p w14:paraId="7B7FD070" w14:textId="5E6685B0" w:rsidR="27AC0F6E" w:rsidRDefault="15252C26" w:rsidP="716D63D7">
            <w:pPr>
              <w:jc w:val="both"/>
              <w:rPr>
                <w:rFonts w:ascii="Arial" w:eastAsia="Arial" w:hAnsi="Arial" w:cs="Arial"/>
                <w:color w:val="000000" w:themeColor="text1"/>
              </w:rPr>
            </w:pPr>
            <w:r w:rsidRPr="3AC65DE6">
              <w:rPr>
                <w:rFonts w:ascii="Arial" w:eastAsia="Arial" w:hAnsi="Arial" w:cs="Arial"/>
                <w:color w:val="000000" w:themeColor="text1"/>
              </w:rPr>
              <w:t xml:space="preserve">L’indicatore dell’opinione degli studenti disponibile in merito all’utilità delle attività didattiche integrative per l'apprendimento delle materie (Q8) evidenzia nell’a.a. 2021-22 un livello di </w:t>
            </w:r>
            <w:r w:rsidR="009F02FC">
              <w:rPr>
                <w:rFonts w:ascii="Arial" w:eastAsia="Arial" w:hAnsi="Arial" w:cs="Arial"/>
                <w:color w:val="000000" w:themeColor="text1"/>
              </w:rPr>
              <w:t>soddisfazione</w:t>
            </w:r>
            <w:r w:rsidRPr="3AC65DE6">
              <w:rPr>
                <w:rFonts w:ascii="Arial" w:eastAsia="Arial" w:hAnsi="Arial" w:cs="Arial"/>
                <w:color w:val="000000" w:themeColor="text1"/>
              </w:rPr>
              <w:t xml:space="preserve"> medio per il Dipartimento di Informatica pari ad 88</w:t>
            </w:r>
            <w:r w:rsidR="34FB28D0" w:rsidRPr="3AC65DE6">
              <w:rPr>
                <w:rFonts w:ascii="Arial" w:eastAsia="Arial" w:hAnsi="Arial" w:cs="Arial"/>
                <w:color w:val="000000" w:themeColor="text1"/>
              </w:rPr>
              <w:t>,</w:t>
            </w:r>
            <w:r w:rsidRPr="3AC65DE6">
              <w:rPr>
                <w:rFonts w:ascii="Arial" w:eastAsia="Arial" w:hAnsi="Arial" w:cs="Arial"/>
                <w:color w:val="000000" w:themeColor="text1"/>
              </w:rPr>
              <w:t>35, che seppure appaia leggermente al di sotto della media di ateneo (90</w:t>
            </w:r>
            <w:r w:rsidR="492E1478" w:rsidRPr="3AC65DE6">
              <w:rPr>
                <w:rFonts w:ascii="Arial" w:eastAsia="Arial" w:hAnsi="Arial" w:cs="Arial"/>
                <w:color w:val="000000" w:themeColor="text1"/>
              </w:rPr>
              <w:t>,</w:t>
            </w:r>
            <w:r w:rsidRPr="3AC65DE6">
              <w:rPr>
                <w:rFonts w:ascii="Arial" w:eastAsia="Arial" w:hAnsi="Arial" w:cs="Arial"/>
                <w:color w:val="000000" w:themeColor="text1"/>
              </w:rPr>
              <w:t>87)</w:t>
            </w:r>
            <w:r w:rsidR="249E781B" w:rsidRPr="3AC65DE6">
              <w:rPr>
                <w:rFonts w:ascii="Arial" w:eastAsia="Arial" w:hAnsi="Arial" w:cs="Arial"/>
                <w:color w:val="000000" w:themeColor="text1"/>
              </w:rPr>
              <w:t>,</w:t>
            </w:r>
            <w:r w:rsidRPr="3AC65DE6">
              <w:rPr>
                <w:rFonts w:ascii="Arial" w:eastAsia="Arial" w:hAnsi="Arial" w:cs="Arial"/>
                <w:color w:val="000000" w:themeColor="text1"/>
              </w:rPr>
              <w:t xml:space="preserve"> è in crescita rispetto a quanto osservato per il Dipartimento di Informatica nell’a.a. 2020-21 (87</w:t>
            </w:r>
            <w:r w:rsidR="1D7C3271" w:rsidRPr="3AC65DE6">
              <w:rPr>
                <w:rFonts w:ascii="Arial" w:eastAsia="Arial" w:hAnsi="Arial" w:cs="Arial"/>
                <w:color w:val="000000" w:themeColor="text1"/>
              </w:rPr>
              <w:t>,</w:t>
            </w:r>
            <w:r w:rsidRPr="3AC65DE6">
              <w:rPr>
                <w:rFonts w:ascii="Arial" w:eastAsia="Arial" w:hAnsi="Arial" w:cs="Arial"/>
                <w:color w:val="000000" w:themeColor="text1"/>
              </w:rPr>
              <w:t>22)</w:t>
            </w:r>
            <w:r w:rsidR="4F424A34" w:rsidRPr="3AC65DE6">
              <w:rPr>
                <w:rFonts w:ascii="Arial" w:eastAsia="Arial" w:hAnsi="Arial" w:cs="Arial"/>
                <w:color w:val="000000" w:themeColor="text1"/>
              </w:rPr>
              <w:t>.</w:t>
            </w:r>
            <w:r w:rsidRPr="3AC65DE6">
              <w:rPr>
                <w:rFonts w:ascii="Arial" w:eastAsia="Arial" w:hAnsi="Arial" w:cs="Arial"/>
                <w:color w:val="000000" w:themeColor="text1"/>
              </w:rPr>
              <w:t xml:space="preserve"> </w:t>
            </w:r>
          </w:p>
          <w:p w14:paraId="0DE1E21F" w14:textId="26816058" w:rsidR="27AC0F6E" w:rsidRDefault="27AC0F6E" w:rsidP="7CDAD91C">
            <w:pPr>
              <w:jc w:val="both"/>
            </w:pPr>
            <w:r w:rsidRPr="24D9FE94">
              <w:rPr>
                <w:rFonts w:ascii="Arial" w:eastAsia="Arial" w:hAnsi="Arial" w:cs="Arial"/>
                <w:color w:val="000000" w:themeColor="text1"/>
              </w:rPr>
              <w:t xml:space="preserve">Nel seguito i dati di dettaglio per CdS in merito all’opinione degli studenti per il quesito Q8 nei periodi 2019-2020, 2020-2021 e 2021-2022. </w:t>
            </w:r>
          </w:p>
          <w:p w14:paraId="74B59475" w14:textId="7F6AB132" w:rsidR="27AC0F6E" w:rsidRDefault="27AC0F6E" w:rsidP="7CDAD91C">
            <w:pPr>
              <w:jc w:val="both"/>
            </w:pPr>
            <w:r w:rsidRPr="7CDAD91C">
              <w:rPr>
                <w:rFonts w:ascii="Arial" w:eastAsia="Arial" w:hAnsi="Arial" w:cs="Arial"/>
                <w:color w:val="000000" w:themeColor="text1"/>
              </w:rPr>
              <w:t xml:space="preserve"> </w:t>
            </w:r>
          </w:p>
          <w:p w14:paraId="2F7A22AA" w14:textId="1E58232E" w:rsidR="27AC0F6E" w:rsidRDefault="27AC0F6E" w:rsidP="7CDAD91C">
            <w:pPr>
              <w:jc w:val="both"/>
            </w:pPr>
            <w:r w:rsidRPr="7CDAD91C">
              <w:rPr>
                <w:rFonts w:ascii="Arial" w:eastAsia="Arial" w:hAnsi="Arial" w:cs="Arial"/>
                <w:b/>
                <w:bCs/>
                <w:color w:val="000000" w:themeColor="text1"/>
              </w:rPr>
              <w:t>Corso di Studio Triennale in Informatica</w:t>
            </w:r>
            <w:r w:rsidRPr="7CDAD91C">
              <w:rPr>
                <w:rFonts w:ascii="Arial" w:eastAsia="Arial" w:hAnsi="Arial" w:cs="Arial"/>
                <w:color w:val="000000" w:themeColor="text1"/>
              </w:rPr>
              <w:t xml:space="preserve"> </w:t>
            </w:r>
          </w:p>
          <w:p w14:paraId="1DE6848E" w14:textId="435C4DF6" w:rsidR="27AC0F6E" w:rsidRDefault="27AC0F6E" w:rsidP="7CDAD91C">
            <w:pPr>
              <w:jc w:val="both"/>
            </w:pPr>
            <w:r w:rsidRPr="7CDAD91C">
              <w:rPr>
                <w:rFonts w:ascii="Arial" w:eastAsia="Arial" w:hAnsi="Arial" w:cs="Arial"/>
                <w:color w:val="000000" w:themeColor="text1"/>
              </w:rPr>
              <w:t>Q8:   85,2</w:t>
            </w:r>
            <w:r>
              <w:tab/>
            </w:r>
            <w:r w:rsidRPr="7CDAD91C">
              <w:rPr>
                <w:rFonts w:ascii="Arial" w:eastAsia="Arial" w:hAnsi="Arial" w:cs="Arial"/>
                <w:color w:val="000000" w:themeColor="text1"/>
              </w:rPr>
              <w:t>(2019-2020)    88,2</w:t>
            </w:r>
            <w:r>
              <w:tab/>
            </w:r>
            <w:r w:rsidRPr="7CDAD91C">
              <w:rPr>
                <w:rFonts w:ascii="Arial" w:eastAsia="Arial" w:hAnsi="Arial" w:cs="Arial"/>
                <w:color w:val="000000" w:themeColor="text1"/>
              </w:rPr>
              <w:t>(2020-2021)</w:t>
            </w:r>
            <w:r>
              <w:tab/>
            </w:r>
            <w:r w:rsidRPr="7CDAD91C">
              <w:rPr>
                <w:rFonts w:ascii="Arial" w:eastAsia="Arial" w:hAnsi="Arial" w:cs="Arial"/>
                <w:color w:val="000000" w:themeColor="text1"/>
              </w:rPr>
              <w:t>89,1</w:t>
            </w:r>
            <w:r>
              <w:tab/>
            </w:r>
            <w:r w:rsidRPr="7CDAD91C">
              <w:rPr>
                <w:rFonts w:ascii="Arial" w:eastAsia="Arial" w:hAnsi="Arial" w:cs="Arial"/>
                <w:color w:val="000000" w:themeColor="text1"/>
              </w:rPr>
              <w:t>(2021-2022)</w:t>
            </w:r>
          </w:p>
          <w:p w14:paraId="5612C669" w14:textId="5B50EA77" w:rsidR="27AC0F6E" w:rsidRDefault="27AC0F6E" w:rsidP="7CDAD91C">
            <w:pPr>
              <w:jc w:val="both"/>
            </w:pPr>
            <w:r w:rsidRPr="7CDAD91C">
              <w:rPr>
                <w:rFonts w:ascii="Arial" w:eastAsia="Arial" w:hAnsi="Arial" w:cs="Arial"/>
                <w:b/>
                <w:bCs/>
                <w:color w:val="000000" w:themeColor="text1"/>
              </w:rPr>
              <w:t>Corso di Studio Triennale in Informatica e Tecnologie per la Produzione del Software</w:t>
            </w:r>
            <w:r w:rsidRPr="7CDAD91C">
              <w:rPr>
                <w:rFonts w:ascii="Arial" w:eastAsia="Arial" w:hAnsi="Arial" w:cs="Arial"/>
                <w:color w:val="000000" w:themeColor="text1"/>
              </w:rPr>
              <w:t xml:space="preserve"> </w:t>
            </w:r>
          </w:p>
          <w:p w14:paraId="3D7BF90F" w14:textId="604CBDAF" w:rsidR="27AC0F6E" w:rsidRDefault="27AC0F6E" w:rsidP="7CDAD91C">
            <w:pPr>
              <w:jc w:val="both"/>
            </w:pPr>
            <w:r w:rsidRPr="7CDAD91C">
              <w:rPr>
                <w:rFonts w:ascii="Arial" w:eastAsia="Arial" w:hAnsi="Arial" w:cs="Arial"/>
                <w:color w:val="000000" w:themeColor="text1"/>
              </w:rPr>
              <w:t>Q8:   83,8</w:t>
            </w:r>
            <w:r>
              <w:tab/>
            </w:r>
            <w:r w:rsidRPr="7CDAD91C">
              <w:rPr>
                <w:rFonts w:ascii="Arial" w:eastAsia="Arial" w:hAnsi="Arial" w:cs="Arial"/>
                <w:color w:val="000000" w:themeColor="text1"/>
              </w:rPr>
              <w:t>(2019-2020)    85,4</w:t>
            </w:r>
            <w:r>
              <w:tab/>
            </w:r>
            <w:r w:rsidRPr="7CDAD91C">
              <w:rPr>
                <w:rFonts w:ascii="Arial" w:eastAsia="Arial" w:hAnsi="Arial" w:cs="Arial"/>
                <w:color w:val="000000" w:themeColor="text1"/>
              </w:rPr>
              <w:t>(2020-2021)</w:t>
            </w:r>
            <w:r>
              <w:tab/>
            </w:r>
            <w:r w:rsidRPr="7CDAD91C">
              <w:rPr>
                <w:rFonts w:ascii="Arial" w:eastAsia="Arial" w:hAnsi="Arial" w:cs="Arial"/>
                <w:color w:val="000000" w:themeColor="text1"/>
              </w:rPr>
              <w:t>86,4</w:t>
            </w:r>
            <w:r>
              <w:tab/>
            </w:r>
            <w:r w:rsidRPr="7CDAD91C">
              <w:rPr>
                <w:rFonts w:ascii="Arial" w:eastAsia="Arial" w:hAnsi="Arial" w:cs="Arial"/>
                <w:color w:val="000000" w:themeColor="text1"/>
              </w:rPr>
              <w:t>(2021-2022)</w:t>
            </w:r>
          </w:p>
          <w:p w14:paraId="73554250" w14:textId="59277F71" w:rsidR="27AC0F6E" w:rsidRDefault="27AC0F6E" w:rsidP="7CDAD91C">
            <w:pPr>
              <w:jc w:val="both"/>
            </w:pPr>
            <w:r w:rsidRPr="7CDAD91C">
              <w:rPr>
                <w:rFonts w:ascii="Arial" w:eastAsia="Arial" w:hAnsi="Arial" w:cs="Arial"/>
                <w:b/>
                <w:bCs/>
                <w:color w:val="000000" w:themeColor="text1"/>
              </w:rPr>
              <w:t>Corso di Studio Triennale in Informatica e Comunicazione Digitale, sede di Taranto</w:t>
            </w:r>
            <w:r w:rsidRPr="7CDAD91C">
              <w:rPr>
                <w:rFonts w:ascii="Arial" w:eastAsia="Arial" w:hAnsi="Arial" w:cs="Arial"/>
                <w:color w:val="000000" w:themeColor="text1"/>
              </w:rPr>
              <w:t xml:space="preserve"> </w:t>
            </w:r>
          </w:p>
          <w:p w14:paraId="093978DC" w14:textId="227B6B2D" w:rsidR="27AC0F6E" w:rsidRDefault="27AC0F6E" w:rsidP="7CDAD91C">
            <w:pPr>
              <w:jc w:val="both"/>
            </w:pPr>
            <w:r w:rsidRPr="7CDAD91C">
              <w:rPr>
                <w:rFonts w:ascii="Arial" w:eastAsia="Arial" w:hAnsi="Arial" w:cs="Arial"/>
                <w:color w:val="000000" w:themeColor="text1"/>
              </w:rPr>
              <w:t>Q8:   85,2</w:t>
            </w:r>
            <w:r>
              <w:tab/>
            </w:r>
            <w:r w:rsidRPr="7CDAD91C">
              <w:rPr>
                <w:rFonts w:ascii="Arial" w:eastAsia="Arial" w:hAnsi="Arial" w:cs="Arial"/>
                <w:color w:val="000000" w:themeColor="text1"/>
              </w:rPr>
              <w:t>(2019-2020)    90,5</w:t>
            </w:r>
            <w:r>
              <w:tab/>
            </w:r>
            <w:r w:rsidRPr="7CDAD91C">
              <w:rPr>
                <w:rFonts w:ascii="Arial" w:eastAsia="Arial" w:hAnsi="Arial" w:cs="Arial"/>
                <w:color w:val="000000" w:themeColor="text1"/>
              </w:rPr>
              <w:t>(2020-2021)</w:t>
            </w:r>
            <w:r>
              <w:tab/>
            </w:r>
            <w:r w:rsidRPr="7CDAD91C">
              <w:rPr>
                <w:rFonts w:ascii="Arial" w:eastAsia="Arial" w:hAnsi="Arial" w:cs="Arial"/>
                <w:color w:val="000000" w:themeColor="text1"/>
              </w:rPr>
              <w:t>94,3</w:t>
            </w:r>
            <w:r>
              <w:tab/>
            </w:r>
            <w:r w:rsidRPr="7CDAD91C">
              <w:rPr>
                <w:rFonts w:ascii="Arial" w:eastAsia="Arial" w:hAnsi="Arial" w:cs="Arial"/>
                <w:color w:val="000000" w:themeColor="text1"/>
              </w:rPr>
              <w:t>(2021-2022)</w:t>
            </w:r>
          </w:p>
          <w:p w14:paraId="7C99B0CE" w14:textId="3EE03696" w:rsidR="27AC0F6E" w:rsidRDefault="27AC0F6E" w:rsidP="7CDAD91C">
            <w:pPr>
              <w:jc w:val="both"/>
            </w:pPr>
            <w:r w:rsidRPr="7CDAD91C">
              <w:rPr>
                <w:rFonts w:ascii="Arial" w:eastAsia="Arial" w:hAnsi="Arial" w:cs="Arial"/>
                <w:b/>
                <w:bCs/>
                <w:color w:val="000000" w:themeColor="text1"/>
              </w:rPr>
              <w:t>Corso di Studio Magistrale in Computer Science</w:t>
            </w:r>
            <w:r w:rsidRPr="7CDAD91C">
              <w:rPr>
                <w:rFonts w:ascii="Arial" w:eastAsia="Arial" w:hAnsi="Arial" w:cs="Arial"/>
                <w:color w:val="000000" w:themeColor="text1"/>
              </w:rPr>
              <w:t xml:space="preserve"> </w:t>
            </w:r>
          </w:p>
          <w:p w14:paraId="44892FB5" w14:textId="07ABC3A4" w:rsidR="27AC0F6E" w:rsidRDefault="27AC0F6E" w:rsidP="7CDAD91C">
            <w:pPr>
              <w:jc w:val="both"/>
            </w:pPr>
            <w:r w:rsidRPr="7CDAD91C">
              <w:rPr>
                <w:rFonts w:ascii="Arial" w:eastAsia="Arial" w:hAnsi="Arial" w:cs="Arial"/>
                <w:color w:val="000000" w:themeColor="text1"/>
              </w:rPr>
              <w:t>Q8:   85,1</w:t>
            </w:r>
            <w:r>
              <w:tab/>
            </w:r>
            <w:r w:rsidRPr="7CDAD91C">
              <w:rPr>
                <w:rFonts w:ascii="Arial" w:eastAsia="Arial" w:hAnsi="Arial" w:cs="Arial"/>
                <w:color w:val="000000" w:themeColor="text1"/>
              </w:rPr>
              <w:t>(2019-2020)    88,8</w:t>
            </w:r>
            <w:r>
              <w:tab/>
            </w:r>
            <w:r w:rsidRPr="7CDAD91C">
              <w:rPr>
                <w:rFonts w:ascii="Arial" w:eastAsia="Arial" w:hAnsi="Arial" w:cs="Arial"/>
                <w:color w:val="000000" w:themeColor="text1"/>
              </w:rPr>
              <w:t>(2020-2021)</w:t>
            </w:r>
            <w:r>
              <w:tab/>
            </w:r>
            <w:r w:rsidRPr="7CDAD91C">
              <w:rPr>
                <w:rFonts w:ascii="Arial" w:eastAsia="Arial" w:hAnsi="Arial" w:cs="Arial"/>
                <w:color w:val="000000" w:themeColor="text1"/>
              </w:rPr>
              <w:t>86,1</w:t>
            </w:r>
            <w:r>
              <w:tab/>
            </w:r>
            <w:r w:rsidRPr="7CDAD91C">
              <w:rPr>
                <w:rFonts w:ascii="Arial" w:eastAsia="Arial" w:hAnsi="Arial" w:cs="Arial"/>
                <w:color w:val="000000" w:themeColor="text1"/>
              </w:rPr>
              <w:t>(2021-2022)</w:t>
            </w:r>
          </w:p>
          <w:p w14:paraId="1BB192BE" w14:textId="77839E2E" w:rsidR="27AC0F6E" w:rsidRDefault="27AC0F6E" w:rsidP="7CDAD91C">
            <w:pPr>
              <w:jc w:val="both"/>
            </w:pPr>
            <w:r w:rsidRPr="7CDAD91C">
              <w:rPr>
                <w:rFonts w:ascii="Arial" w:eastAsia="Arial" w:hAnsi="Arial" w:cs="Arial"/>
                <w:b/>
                <w:bCs/>
                <w:color w:val="000000" w:themeColor="text1"/>
              </w:rPr>
              <w:t>Corso di Studio Magistrale in Sicurezza Informatica, sede di Taranto</w:t>
            </w:r>
            <w:r w:rsidRPr="7CDAD91C">
              <w:rPr>
                <w:rFonts w:ascii="Arial" w:eastAsia="Arial" w:hAnsi="Arial" w:cs="Arial"/>
                <w:color w:val="000000" w:themeColor="text1"/>
              </w:rPr>
              <w:t xml:space="preserve"> </w:t>
            </w:r>
          </w:p>
          <w:p w14:paraId="0DA92647" w14:textId="7A74A244" w:rsidR="27AC0F6E" w:rsidRDefault="27AC0F6E" w:rsidP="7CDAD91C">
            <w:pPr>
              <w:jc w:val="both"/>
            </w:pPr>
            <w:r w:rsidRPr="7CDAD91C">
              <w:rPr>
                <w:rFonts w:ascii="Arial" w:eastAsia="Arial" w:hAnsi="Arial" w:cs="Arial"/>
                <w:color w:val="000000" w:themeColor="text1"/>
              </w:rPr>
              <w:t>Q8:   90,2</w:t>
            </w:r>
            <w:r>
              <w:tab/>
            </w:r>
            <w:r w:rsidRPr="7CDAD91C">
              <w:rPr>
                <w:rFonts w:ascii="Arial" w:eastAsia="Arial" w:hAnsi="Arial" w:cs="Arial"/>
                <w:color w:val="000000" w:themeColor="text1"/>
              </w:rPr>
              <w:t>(2019-2020)    78,4</w:t>
            </w:r>
            <w:r>
              <w:tab/>
            </w:r>
            <w:r w:rsidRPr="7CDAD91C">
              <w:rPr>
                <w:rFonts w:ascii="Arial" w:eastAsia="Arial" w:hAnsi="Arial" w:cs="Arial"/>
                <w:color w:val="000000" w:themeColor="text1"/>
              </w:rPr>
              <w:t>(2020-2021)</w:t>
            </w:r>
            <w:r>
              <w:tab/>
            </w:r>
            <w:r w:rsidRPr="7CDAD91C">
              <w:rPr>
                <w:rFonts w:ascii="Arial" w:eastAsia="Arial" w:hAnsi="Arial" w:cs="Arial"/>
                <w:color w:val="000000" w:themeColor="text1"/>
              </w:rPr>
              <w:t>83,6</w:t>
            </w:r>
            <w:r>
              <w:tab/>
            </w:r>
            <w:r w:rsidRPr="7CDAD91C">
              <w:rPr>
                <w:rFonts w:ascii="Arial" w:eastAsia="Arial" w:hAnsi="Arial" w:cs="Arial"/>
                <w:color w:val="000000" w:themeColor="text1"/>
              </w:rPr>
              <w:t>(2021-2022)</w:t>
            </w:r>
          </w:p>
          <w:p w14:paraId="312EF035" w14:textId="4398998C" w:rsidR="27AC0F6E" w:rsidRDefault="27AC0F6E" w:rsidP="7CDAD91C">
            <w:pPr>
              <w:jc w:val="both"/>
            </w:pPr>
            <w:r w:rsidRPr="7CDAD91C">
              <w:rPr>
                <w:rFonts w:ascii="Arial" w:eastAsia="Arial" w:hAnsi="Arial" w:cs="Arial"/>
                <w:b/>
                <w:bCs/>
                <w:color w:val="000000" w:themeColor="text1"/>
              </w:rPr>
              <w:t>Corso di Studio Magistrale in Data Science</w:t>
            </w:r>
            <w:r w:rsidRPr="7CDAD91C">
              <w:rPr>
                <w:rFonts w:ascii="Arial" w:eastAsia="Arial" w:hAnsi="Arial" w:cs="Arial"/>
                <w:color w:val="000000" w:themeColor="text1"/>
              </w:rPr>
              <w:t xml:space="preserve"> </w:t>
            </w:r>
          </w:p>
          <w:p w14:paraId="4A6B4728" w14:textId="3C6BF5FF" w:rsidR="27AC0F6E" w:rsidRDefault="27AC0F6E" w:rsidP="7CDAD91C">
            <w:pPr>
              <w:jc w:val="both"/>
            </w:pPr>
            <w:r w:rsidRPr="7CDAD91C">
              <w:rPr>
                <w:rFonts w:ascii="Arial" w:eastAsia="Arial" w:hAnsi="Arial" w:cs="Arial"/>
                <w:color w:val="000000" w:themeColor="text1"/>
              </w:rPr>
              <w:t>Q8:   87,0</w:t>
            </w:r>
            <w:r>
              <w:tab/>
            </w:r>
            <w:r w:rsidRPr="7CDAD91C">
              <w:rPr>
                <w:rFonts w:ascii="Arial" w:eastAsia="Arial" w:hAnsi="Arial" w:cs="Arial"/>
                <w:color w:val="000000" w:themeColor="text1"/>
              </w:rPr>
              <w:t>(2019-2020)    82,8</w:t>
            </w:r>
            <w:r>
              <w:tab/>
            </w:r>
            <w:r w:rsidRPr="7CDAD91C">
              <w:rPr>
                <w:rFonts w:ascii="Arial" w:eastAsia="Arial" w:hAnsi="Arial" w:cs="Arial"/>
                <w:color w:val="000000" w:themeColor="text1"/>
              </w:rPr>
              <w:t>(2020-2021)</w:t>
            </w:r>
            <w:r>
              <w:tab/>
            </w:r>
            <w:r w:rsidRPr="7CDAD91C">
              <w:rPr>
                <w:rFonts w:ascii="Arial" w:eastAsia="Arial" w:hAnsi="Arial" w:cs="Arial"/>
                <w:color w:val="000000" w:themeColor="text1"/>
              </w:rPr>
              <w:t>89,1</w:t>
            </w:r>
            <w:r>
              <w:tab/>
            </w:r>
            <w:r w:rsidRPr="7CDAD91C">
              <w:rPr>
                <w:rFonts w:ascii="Arial" w:eastAsia="Arial" w:hAnsi="Arial" w:cs="Arial"/>
                <w:color w:val="000000" w:themeColor="text1"/>
              </w:rPr>
              <w:t>(2021-2022)</w:t>
            </w:r>
          </w:p>
          <w:p w14:paraId="6A71C29A" w14:textId="725670BA" w:rsidR="323A7E55" w:rsidRDefault="323A7E55" w:rsidP="24D9FE94">
            <w:pPr>
              <w:jc w:val="both"/>
              <w:rPr>
                <w:rFonts w:ascii="Arial" w:eastAsia="Arial" w:hAnsi="Arial" w:cs="Arial"/>
              </w:rPr>
            </w:pPr>
            <w:r w:rsidRPr="24D9FE94">
              <w:rPr>
                <w:rFonts w:ascii="Arial" w:eastAsia="Arial" w:hAnsi="Arial" w:cs="Arial"/>
              </w:rPr>
              <w:t>Si os</w:t>
            </w:r>
            <w:r w:rsidR="1155109A" w:rsidRPr="24D9FE94">
              <w:rPr>
                <w:rFonts w:ascii="Arial" w:eastAsia="Arial" w:hAnsi="Arial" w:cs="Arial"/>
              </w:rPr>
              <w:t>s</w:t>
            </w:r>
            <w:r w:rsidRPr="24D9FE94">
              <w:rPr>
                <w:rFonts w:ascii="Arial" w:eastAsia="Arial" w:hAnsi="Arial" w:cs="Arial"/>
              </w:rPr>
              <w:t>erva un generale</w:t>
            </w:r>
            <w:r w:rsidR="27AC0F6E" w:rsidRPr="24D9FE94">
              <w:rPr>
                <w:rFonts w:ascii="Arial" w:eastAsia="Arial" w:hAnsi="Arial" w:cs="Arial"/>
              </w:rPr>
              <w:t xml:space="preserve"> </w:t>
            </w:r>
            <w:r w:rsidR="2B1DA1BF" w:rsidRPr="24D9FE94">
              <w:rPr>
                <w:rFonts w:ascii="Arial" w:eastAsia="Arial" w:hAnsi="Arial" w:cs="Arial"/>
              </w:rPr>
              <w:t xml:space="preserve">trend </w:t>
            </w:r>
            <w:r w:rsidR="27AC0F6E" w:rsidRPr="24D9FE94">
              <w:rPr>
                <w:rFonts w:ascii="Arial" w:eastAsia="Arial" w:hAnsi="Arial" w:cs="Arial"/>
              </w:rPr>
              <w:t>in crescita di Q8</w:t>
            </w:r>
            <w:r w:rsidR="137059E4" w:rsidRPr="24D9FE94">
              <w:rPr>
                <w:rFonts w:ascii="Arial" w:eastAsia="Arial" w:hAnsi="Arial" w:cs="Arial"/>
              </w:rPr>
              <w:t>,</w:t>
            </w:r>
            <w:r w:rsidR="27AC0F6E" w:rsidRPr="24D9FE94">
              <w:rPr>
                <w:rFonts w:ascii="Arial" w:eastAsia="Arial" w:hAnsi="Arial" w:cs="Arial"/>
              </w:rPr>
              <w:t xml:space="preserve"> ad eccezione dei CdS Magistrale in Sicurezza Informatica e Data Science</w:t>
            </w:r>
            <w:r w:rsidR="5E2AD706" w:rsidRPr="24D9FE94">
              <w:rPr>
                <w:rFonts w:ascii="Arial" w:eastAsia="Arial" w:hAnsi="Arial" w:cs="Arial"/>
              </w:rPr>
              <w:t>,</w:t>
            </w:r>
            <w:r w:rsidR="27AC0F6E" w:rsidRPr="24D9FE94">
              <w:rPr>
                <w:rFonts w:ascii="Arial" w:eastAsia="Arial" w:hAnsi="Arial" w:cs="Arial"/>
              </w:rPr>
              <w:t xml:space="preserve"> </w:t>
            </w:r>
            <w:r w:rsidR="170B0391" w:rsidRPr="24D9FE94">
              <w:rPr>
                <w:rFonts w:ascii="Arial" w:eastAsia="Arial" w:hAnsi="Arial" w:cs="Arial"/>
              </w:rPr>
              <w:t>nei quali</w:t>
            </w:r>
            <w:r w:rsidR="27AC0F6E" w:rsidRPr="24D9FE94">
              <w:rPr>
                <w:rFonts w:ascii="Arial" w:eastAsia="Arial" w:hAnsi="Arial" w:cs="Arial"/>
              </w:rPr>
              <w:t xml:space="preserve"> si era verifica</w:t>
            </w:r>
            <w:r w:rsidR="5D64FF88" w:rsidRPr="24D9FE94">
              <w:rPr>
                <w:rFonts w:ascii="Arial" w:eastAsia="Arial" w:hAnsi="Arial" w:cs="Arial"/>
              </w:rPr>
              <w:t>t</w:t>
            </w:r>
            <w:r w:rsidR="5E96B288" w:rsidRPr="24D9FE94">
              <w:rPr>
                <w:rFonts w:ascii="Arial" w:eastAsia="Arial" w:hAnsi="Arial" w:cs="Arial"/>
              </w:rPr>
              <w:t>a</w:t>
            </w:r>
            <w:r w:rsidR="27AC0F6E" w:rsidRPr="24D9FE94">
              <w:rPr>
                <w:rFonts w:ascii="Arial" w:eastAsia="Arial" w:hAnsi="Arial" w:cs="Arial"/>
              </w:rPr>
              <w:t xml:space="preserve"> una flessione nell’ a.a.  2020-2021</w:t>
            </w:r>
            <w:r w:rsidR="148BDB2F" w:rsidRPr="24D9FE94">
              <w:rPr>
                <w:rFonts w:ascii="Arial" w:eastAsia="Arial" w:hAnsi="Arial" w:cs="Arial"/>
              </w:rPr>
              <w:t>,</w:t>
            </w:r>
            <w:r w:rsidR="27AC0F6E" w:rsidRPr="24D9FE94">
              <w:rPr>
                <w:rFonts w:ascii="Arial" w:eastAsia="Arial" w:hAnsi="Arial" w:cs="Arial"/>
              </w:rPr>
              <w:t xml:space="preserve"> che appare </w:t>
            </w:r>
            <w:r w:rsidR="009F02FC">
              <w:rPr>
                <w:rFonts w:ascii="Arial" w:eastAsia="Arial" w:hAnsi="Arial" w:cs="Arial"/>
              </w:rPr>
              <w:t xml:space="preserve">però </w:t>
            </w:r>
            <w:r w:rsidR="27AC0F6E" w:rsidRPr="24D9FE94">
              <w:rPr>
                <w:rFonts w:ascii="Arial" w:eastAsia="Arial" w:hAnsi="Arial" w:cs="Arial"/>
              </w:rPr>
              <w:t xml:space="preserve">in via di recupero nell’a.a. 2021-2022. </w:t>
            </w:r>
            <w:r w:rsidR="2FA5029C" w:rsidRPr="24D9FE94">
              <w:rPr>
                <w:rFonts w:ascii="Arial" w:eastAsia="Arial" w:hAnsi="Arial" w:cs="Arial"/>
              </w:rPr>
              <w:t xml:space="preserve">Il valore osservato per Sicurezza Informatica potrebbe </w:t>
            </w:r>
            <w:r w:rsidR="23E03A18" w:rsidRPr="24D9FE94">
              <w:rPr>
                <w:rFonts w:ascii="Arial" w:eastAsia="Arial" w:hAnsi="Arial" w:cs="Arial"/>
              </w:rPr>
              <w:t>dipendere</w:t>
            </w:r>
            <w:r w:rsidR="2FA5029C" w:rsidRPr="24D9FE94">
              <w:rPr>
                <w:rFonts w:ascii="Arial" w:eastAsia="Arial" w:hAnsi="Arial" w:cs="Arial"/>
              </w:rPr>
              <w:t xml:space="preserve"> </w:t>
            </w:r>
            <w:r w:rsidR="29A3A608" w:rsidRPr="24D9FE94">
              <w:rPr>
                <w:rFonts w:ascii="Arial" w:eastAsia="Arial" w:hAnsi="Arial" w:cs="Arial"/>
              </w:rPr>
              <w:t>dal</w:t>
            </w:r>
            <w:r w:rsidR="15E23DBB" w:rsidRPr="24D9FE94">
              <w:rPr>
                <w:rFonts w:ascii="Arial" w:eastAsia="Arial" w:hAnsi="Arial" w:cs="Arial"/>
              </w:rPr>
              <w:t xml:space="preserve"> fatto che la maggior parte degli studenti abbia optato per </w:t>
            </w:r>
            <w:r w:rsidR="29A3A608" w:rsidRPr="24D9FE94">
              <w:rPr>
                <w:rFonts w:ascii="Arial" w:eastAsia="Arial" w:hAnsi="Arial" w:cs="Arial"/>
              </w:rPr>
              <w:t>seguire le lezioni in modalità online</w:t>
            </w:r>
            <w:r w:rsidR="2A351ABB" w:rsidRPr="24D9FE94">
              <w:rPr>
                <w:rFonts w:ascii="Arial" w:eastAsia="Arial" w:hAnsi="Arial" w:cs="Arial"/>
              </w:rPr>
              <w:t>.</w:t>
            </w:r>
          </w:p>
          <w:p w14:paraId="31944621" w14:textId="77777777" w:rsidR="009F02FC" w:rsidRDefault="009F02FC" w:rsidP="67F19361">
            <w:pPr>
              <w:jc w:val="both"/>
              <w:rPr>
                <w:rFonts w:ascii="Arial" w:eastAsia="Arial" w:hAnsi="Arial" w:cs="Arial"/>
                <w:i/>
                <w:iCs/>
                <w:color w:val="000000" w:themeColor="text1"/>
                <w:u w:val="single"/>
              </w:rPr>
            </w:pPr>
          </w:p>
          <w:p w14:paraId="6171D097" w14:textId="792F95D7" w:rsidR="1B69BB28" w:rsidRDefault="1B69BB28" w:rsidP="67F19361">
            <w:pPr>
              <w:jc w:val="both"/>
              <w:rPr>
                <w:rFonts w:ascii="Arial" w:eastAsia="Arial" w:hAnsi="Arial" w:cs="Arial"/>
                <w:i/>
                <w:iCs/>
                <w:color w:val="000000" w:themeColor="text1"/>
                <w:u w:val="single"/>
              </w:rPr>
            </w:pPr>
            <w:r w:rsidRPr="67F19361">
              <w:rPr>
                <w:rFonts w:ascii="Arial" w:eastAsia="Arial" w:hAnsi="Arial" w:cs="Arial"/>
                <w:i/>
                <w:iCs/>
                <w:color w:val="000000" w:themeColor="text1"/>
                <w:u w:val="single"/>
              </w:rPr>
              <w:t>Attività di tutorato</w:t>
            </w:r>
          </w:p>
          <w:p w14:paraId="4E8F171B" w14:textId="2C2701F2" w:rsidR="1B69BB28" w:rsidRDefault="1B69BB28" w:rsidP="5150803E">
            <w:pPr>
              <w:jc w:val="both"/>
            </w:pPr>
            <w:r w:rsidRPr="5150803E">
              <w:rPr>
                <w:rFonts w:ascii="Arial" w:eastAsia="Arial" w:hAnsi="Arial" w:cs="Arial"/>
              </w:rPr>
              <w:t>Le attività di tutorato relative al Bando 2019/20 (corrispondenti all'anno solare 2021) non hanno avuto luogo a causa del fatto che tutti i candidati vincitori hanno poi rinunciato a prendere servizio. Il successivo scorrimento delle graduatorie si è rivelato infruttuoso poiché anche gli altri candidati hanno ritenuto di non procedere alla firma del contratto.</w:t>
            </w:r>
          </w:p>
          <w:p w14:paraId="0ECEC845" w14:textId="507401E6" w:rsidR="1B69BB28" w:rsidRDefault="546A7E20" w:rsidP="24D9FE94">
            <w:pPr>
              <w:jc w:val="both"/>
              <w:rPr>
                <w:rFonts w:ascii="Arial" w:eastAsia="Arial" w:hAnsi="Arial" w:cs="Arial"/>
              </w:rPr>
            </w:pPr>
            <w:r w:rsidRPr="1F29E9DB">
              <w:rPr>
                <w:rFonts w:ascii="Arial" w:eastAsia="Arial" w:hAnsi="Arial" w:cs="Arial"/>
              </w:rPr>
              <w:t>I Bandi successivi hanno riguardato le attività di Peer Tutoring previste nella programmazione triennale 2019-2021. Dopo una serie di aperture e riaperture del Bando (legate al fatto che i candidati vincitori iniziali hanno rinunciato a prendere servizio), il Dipartimento ha potuto disporre del supporto di due tutor. Il Bando prevedeva 4 posizioni, di cui una presso la sede di Taranto</w:t>
            </w:r>
            <w:r w:rsidR="316DCDA0" w:rsidRPr="1F29E9DB">
              <w:rPr>
                <w:rFonts w:ascii="Arial" w:eastAsia="Arial" w:hAnsi="Arial" w:cs="Arial"/>
              </w:rPr>
              <w:t>;</w:t>
            </w:r>
            <w:r w:rsidRPr="1F29E9DB">
              <w:rPr>
                <w:rFonts w:ascii="Arial" w:eastAsia="Arial" w:hAnsi="Arial" w:cs="Arial"/>
              </w:rPr>
              <w:t xml:space="preserve"> pertanto 2 posizioni sono andate infine vacanti. I due peer tutor hanno risposto al bando per il supporto del corso di “Linguaggi di Programmazione” (ITPS) e “Analisi Matematica” (ITPS). Le loro attività termineranno da bando entro 31 </w:t>
            </w:r>
            <w:r w:rsidRPr="1F29E9DB">
              <w:rPr>
                <w:rFonts w:ascii="Arial" w:eastAsia="Arial" w:hAnsi="Arial" w:cs="Arial"/>
              </w:rPr>
              <w:lastRenderedPageBreak/>
              <w:t>dicembre 2022. Il tutor di per “Linguaggi di Programmazione” ha preso servizio il 7 marzo 2022, mentre l’altro il 5 maggio 2022, quindi ha potuto disporre di circa due mesi in meno per completare le attività. Entrambi i tutor si sono occupati delle track A e B dei rispettivi corsi. Le attività di tutorato si sono tenute in parziale sovrapposizione con le lezioni dei corsi e sono state organizzate sulla base di incontri frontali con gli studenti: gli incontri sono stati calendarizzati e, di volta in volta, è stata resa disponibile un'aula presso il D</w:t>
            </w:r>
            <w:r w:rsidR="00581990">
              <w:rPr>
                <w:rFonts w:ascii="Arial" w:eastAsia="Arial" w:hAnsi="Arial" w:cs="Arial"/>
              </w:rPr>
              <w:t>ipartimento di Informatica</w:t>
            </w:r>
            <w:r w:rsidRPr="1F29E9DB">
              <w:rPr>
                <w:rFonts w:ascii="Arial" w:eastAsia="Arial" w:hAnsi="Arial" w:cs="Arial"/>
              </w:rPr>
              <w:t>. Occasionalmente, gli incontri si sono tenuti online sulla piattaforma Teams.</w:t>
            </w:r>
          </w:p>
          <w:p w14:paraId="2C1CAB92" w14:textId="503462DF" w:rsidR="730143D7" w:rsidRDefault="730143D7" w:rsidP="24D9FE94">
            <w:pPr>
              <w:jc w:val="both"/>
              <w:rPr>
                <w:rFonts w:ascii="Arial" w:eastAsia="Arial" w:hAnsi="Arial" w:cs="Arial"/>
                <w:color w:val="000000" w:themeColor="text1"/>
              </w:rPr>
            </w:pPr>
            <w:r w:rsidRPr="24D9FE94">
              <w:rPr>
                <w:rFonts w:ascii="Arial" w:eastAsia="Arial" w:hAnsi="Arial" w:cs="Arial"/>
                <w:color w:val="000000" w:themeColor="text1"/>
              </w:rPr>
              <w:t>Elementi di attenzione:</w:t>
            </w:r>
          </w:p>
          <w:p w14:paraId="268E3D6C" w14:textId="7A87FDFE" w:rsidR="730143D7" w:rsidRDefault="7FA7C70E">
            <w:pPr>
              <w:pStyle w:val="Paragrafoelenco"/>
              <w:numPr>
                <w:ilvl w:val="0"/>
                <w:numId w:val="9"/>
              </w:numPr>
              <w:jc w:val="both"/>
              <w:rPr>
                <w:rFonts w:ascii="Arial" w:eastAsia="Arial" w:hAnsi="Arial" w:cs="Arial"/>
                <w:color w:val="000000" w:themeColor="text1"/>
              </w:rPr>
            </w:pPr>
            <w:r w:rsidRPr="1F29E9DB">
              <w:rPr>
                <w:rFonts w:ascii="Arial" w:eastAsia="Arial" w:hAnsi="Arial" w:cs="Arial"/>
              </w:rPr>
              <w:t>La partecipazione degli studenti agli incontri di tutorato è stata al di sotto delle aspettative.</w:t>
            </w:r>
          </w:p>
          <w:p w14:paraId="4E817A2C" w14:textId="5A936869" w:rsidR="5150803E" w:rsidRDefault="5150803E" w:rsidP="5150803E">
            <w:pPr>
              <w:jc w:val="both"/>
              <w:rPr>
                <w:rFonts w:ascii="Arial" w:eastAsia="Arial" w:hAnsi="Arial" w:cs="Arial"/>
                <w:color w:val="000000" w:themeColor="text1"/>
              </w:rPr>
            </w:pPr>
          </w:p>
          <w:p w14:paraId="253F0EEF" w14:textId="3C7E2957" w:rsidR="12901111" w:rsidRDefault="12901111" w:rsidP="67F19361">
            <w:pPr>
              <w:jc w:val="both"/>
              <w:rPr>
                <w:rFonts w:ascii="Arial" w:eastAsia="Arial" w:hAnsi="Arial" w:cs="Arial"/>
                <w:i/>
                <w:iCs/>
                <w:color w:val="000000" w:themeColor="text1"/>
                <w:u w:val="single"/>
              </w:rPr>
            </w:pPr>
            <w:r w:rsidRPr="67F19361">
              <w:rPr>
                <w:rFonts w:ascii="Arial" w:eastAsia="Arial" w:hAnsi="Arial" w:cs="Arial"/>
                <w:i/>
                <w:iCs/>
                <w:color w:val="000000" w:themeColor="text1"/>
                <w:u w:val="single"/>
              </w:rPr>
              <w:t>Prove d’esame</w:t>
            </w:r>
          </w:p>
          <w:p w14:paraId="35269B5F" w14:textId="1085E5F8" w:rsidR="12901111" w:rsidRDefault="12901111" w:rsidP="597B7916">
            <w:pPr>
              <w:jc w:val="both"/>
            </w:pPr>
            <w:r w:rsidRPr="24D9FE94">
              <w:rPr>
                <w:rFonts w:ascii="Arial" w:eastAsia="Arial" w:hAnsi="Arial" w:cs="Arial"/>
                <w:color w:val="000000" w:themeColor="text1"/>
              </w:rPr>
              <w:t xml:space="preserve">In generale, il conseguimento delle conoscenze e delle competenze disciplinari acquisite nei diversi CdS sono state verificate durante l’anno tramite esami (scritti, orali e/o prove di laboratorio), dipendentemente dalle caratteristiche degli insegnamenti. </w:t>
            </w:r>
            <w:r w:rsidR="019987FD" w:rsidRPr="24D9FE94">
              <w:rPr>
                <w:rFonts w:ascii="Arial" w:eastAsia="Arial" w:hAnsi="Arial" w:cs="Arial"/>
                <w:color w:val="000000" w:themeColor="text1"/>
              </w:rPr>
              <w:t>Le prove scritte e di laboratorio sono state svolte a distanza secondo le modalità definite dai singoli docenti fino a marzo 2022, nel rispetto delle indicazioni fornite dagli organi di governo dell'Università.</w:t>
            </w:r>
            <w:r w:rsidR="00581990">
              <w:rPr>
                <w:rFonts w:ascii="Arial" w:eastAsia="Arial" w:hAnsi="Arial" w:cs="Arial"/>
                <w:color w:val="000000" w:themeColor="text1"/>
              </w:rPr>
              <w:t xml:space="preserve"> </w:t>
            </w:r>
            <w:r w:rsidRPr="24D9FE94">
              <w:rPr>
                <w:rFonts w:ascii="Arial" w:eastAsia="Arial" w:hAnsi="Arial" w:cs="Arial"/>
                <w:color w:val="000000" w:themeColor="text1"/>
              </w:rPr>
              <w:t>In alcuni insegnamenti è stata incentivata la frequenza tramite l’ammissione a prove di esonero.</w:t>
            </w:r>
          </w:p>
          <w:p w14:paraId="777BDB19" w14:textId="461EF8BA" w:rsidR="54A2FFEF" w:rsidRDefault="6D9B0F52" w:rsidP="24D9FE94">
            <w:pPr>
              <w:jc w:val="both"/>
              <w:rPr>
                <w:rFonts w:ascii="Arial" w:eastAsia="Arial" w:hAnsi="Arial" w:cs="Arial"/>
                <w:color w:val="000000" w:themeColor="text1"/>
              </w:rPr>
            </w:pPr>
            <w:r w:rsidRPr="3AC65DE6">
              <w:rPr>
                <w:rFonts w:ascii="Arial" w:eastAsia="Arial" w:hAnsi="Arial" w:cs="Arial"/>
                <w:color w:val="000000" w:themeColor="text1"/>
              </w:rPr>
              <w:t>Elementi di attenzione</w:t>
            </w:r>
            <w:r w:rsidR="7CF941FF" w:rsidRPr="3AC65DE6">
              <w:rPr>
                <w:rFonts w:ascii="Arial" w:eastAsia="Arial" w:hAnsi="Arial" w:cs="Arial"/>
                <w:color w:val="000000" w:themeColor="text1"/>
              </w:rPr>
              <w:t>:</w:t>
            </w:r>
          </w:p>
          <w:p w14:paraId="4F73A10E" w14:textId="3F0CB732" w:rsidR="0DD16A55" w:rsidRDefault="0DD16A55" w:rsidP="3AC65DE6">
            <w:pPr>
              <w:jc w:val="both"/>
              <w:rPr>
                <w:rFonts w:ascii="Arial" w:eastAsia="Arial" w:hAnsi="Arial" w:cs="Arial"/>
                <w:b/>
                <w:bCs/>
                <w:color w:val="000000" w:themeColor="text1"/>
              </w:rPr>
            </w:pPr>
            <w:r w:rsidRPr="3AC65DE6">
              <w:rPr>
                <w:rFonts w:ascii="Arial" w:eastAsia="Arial" w:hAnsi="Arial" w:cs="Arial"/>
                <w:b/>
                <w:bCs/>
                <w:color w:val="000000" w:themeColor="text1"/>
              </w:rPr>
              <w:t>CdS triennali</w:t>
            </w:r>
          </w:p>
          <w:p w14:paraId="50862590" w14:textId="6F0B0F3C" w:rsidR="0DD16A55" w:rsidRDefault="0DD16A55">
            <w:pPr>
              <w:pStyle w:val="Paragrafoelenco"/>
              <w:numPr>
                <w:ilvl w:val="0"/>
                <w:numId w:val="8"/>
              </w:numPr>
              <w:jc w:val="both"/>
              <w:rPr>
                <w:rFonts w:ascii="Arial" w:eastAsia="Arial" w:hAnsi="Arial" w:cs="Arial"/>
                <w:color w:val="000000" w:themeColor="text1"/>
              </w:rPr>
            </w:pPr>
            <w:r w:rsidRPr="71C1AE64">
              <w:rPr>
                <w:rFonts w:ascii="Arial" w:eastAsia="Arial" w:hAnsi="Arial" w:cs="Arial"/>
                <w:color w:val="000000" w:themeColor="text1"/>
              </w:rPr>
              <w:t>g</w:t>
            </w:r>
            <w:r w:rsidR="779B3470" w:rsidRPr="71C1AE64">
              <w:rPr>
                <w:rFonts w:ascii="Arial" w:eastAsia="Arial" w:hAnsi="Arial" w:cs="Arial"/>
                <w:color w:val="000000" w:themeColor="text1"/>
              </w:rPr>
              <w:t xml:space="preserve">li studenti </w:t>
            </w:r>
            <w:r w:rsidR="2435DD80" w:rsidRPr="71C1AE64">
              <w:rPr>
                <w:rFonts w:ascii="Arial" w:eastAsia="Arial" w:hAnsi="Arial" w:cs="Arial"/>
                <w:color w:val="000000" w:themeColor="text1"/>
              </w:rPr>
              <w:t xml:space="preserve">segnalano </w:t>
            </w:r>
            <w:r w:rsidR="607796C3" w:rsidRPr="71C1AE64">
              <w:rPr>
                <w:rFonts w:ascii="Arial" w:eastAsia="Arial" w:hAnsi="Arial" w:cs="Arial"/>
                <w:color w:val="000000" w:themeColor="text1"/>
              </w:rPr>
              <w:t xml:space="preserve">modalità d’esame </w:t>
            </w:r>
            <w:r w:rsidR="6D5411F5" w:rsidRPr="71C1AE64">
              <w:rPr>
                <w:rFonts w:ascii="Arial" w:eastAsia="Arial" w:hAnsi="Arial" w:cs="Arial"/>
                <w:color w:val="000000" w:themeColor="text1"/>
              </w:rPr>
              <w:t>non omogenee</w:t>
            </w:r>
            <w:r w:rsidR="607796C3" w:rsidRPr="71C1AE64">
              <w:rPr>
                <w:rFonts w:ascii="Arial" w:eastAsia="Arial" w:hAnsi="Arial" w:cs="Arial"/>
                <w:color w:val="000000" w:themeColor="text1"/>
              </w:rPr>
              <w:t xml:space="preserve"> </w:t>
            </w:r>
            <w:r w:rsidR="6BAD107A" w:rsidRPr="71C1AE64">
              <w:rPr>
                <w:rFonts w:ascii="Arial" w:eastAsia="Arial" w:hAnsi="Arial" w:cs="Arial"/>
                <w:color w:val="000000" w:themeColor="text1"/>
              </w:rPr>
              <w:t xml:space="preserve">tra le diverse track dei CdS triennali, con </w:t>
            </w:r>
            <w:r w:rsidR="4B4E895D" w:rsidRPr="71C1AE64">
              <w:rPr>
                <w:rFonts w:ascii="Arial" w:eastAsia="Arial" w:hAnsi="Arial" w:cs="Arial"/>
                <w:color w:val="000000" w:themeColor="text1"/>
              </w:rPr>
              <w:t>conseguente</w:t>
            </w:r>
            <w:r w:rsidR="4DA63114" w:rsidRPr="71C1AE64">
              <w:rPr>
                <w:rFonts w:ascii="Arial" w:eastAsia="Arial" w:hAnsi="Arial" w:cs="Arial"/>
                <w:color w:val="000000" w:themeColor="text1"/>
              </w:rPr>
              <w:t xml:space="preserve"> diversa difficoltà delle prove.</w:t>
            </w:r>
          </w:p>
          <w:p w14:paraId="62592277" w14:textId="37BCFB45" w:rsidR="633DCDF4" w:rsidRDefault="2773F613">
            <w:pPr>
              <w:pStyle w:val="Paragrafoelenco"/>
              <w:numPr>
                <w:ilvl w:val="0"/>
                <w:numId w:val="8"/>
              </w:numPr>
              <w:jc w:val="both"/>
              <w:rPr>
                <w:rFonts w:ascii="Arial" w:eastAsia="Arial" w:hAnsi="Arial" w:cs="Arial"/>
                <w:color w:val="000000" w:themeColor="text1"/>
              </w:rPr>
            </w:pPr>
            <w:r w:rsidRPr="50A5F61E">
              <w:rPr>
                <w:rFonts w:ascii="Arial" w:eastAsia="Arial" w:hAnsi="Arial" w:cs="Arial"/>
                <w:color w:val="000000" w:themeColor="text1"/>
              </w:rPr>
              <w:t>gli studenti fanno notare l’</w:t>
            </w:r>
            <w:r w:rsidR="33E6B77D" w:rsidRPr="50A5F61E">
              <w:rPr>
                <w:rFonts w:ascii="Arial" w:eastAsia="Arial" w:hAnsi="Arial" w:cs="Arial"/>
                <w:color w:val="000000" w:themeColor="text1"/>
              </w:rPr>
              <w:t>i</w:t>
            </w:r>
            <w:r w:rsidR="1E5B16DB" w:rsidRPr="50A5F61E">
              <w:rPr>
                <w:rFonts w:ascii="Arial" w:eastAsia="Arial" w:hAnsi="Arial" w:cs="Arial"/>
                <w:color w:val="000000" w:themeColor="text1"/>
              </w:rPr>
              <w:t xml:space="preserve">ntervallo di </w:t>
            </w:r>
            <w:r w:rsidR="0C84B7D5" w:rsidRPr="50A5F61E">
              <w:rPr>
                <w:rFonts w:ascii="Arial" w:eastAsia="Arial" w:hAnsi="Arial" w:cs="Arial"/>
                <w:color w:val="000000" w:themeColor="text1"/>
              </w:rPr>
              <w:t>5</w:t>
            </w:r>
            <w:r w:rsidR="1E5B16DB" w:rsidRPr="50A5F61E">
              <w:rPr>
                <w:rFonts w:ascii="Arial" w:eastAsia="Arial" w:hAnsi="Arial" w:cs="Arial"/>
                <w:color w:val="000000" w:themeColor="text1"/>
              </w:rPr>
              <w:t xml:space="preserve"> mesi tra 7° e 8° appello di una coorte (novembre-</w:t>
            </w:r>
            <w:r w:rsidR="3DA4D50B" w:rsidRPr="50A5F61E">
              <w:rPr>
                <w:rFonts w:ascii="Arial" w:eastAsia="Arial" w:hAnsi="Arial" w:cs="Arial"/>
                <w:color w:val="000000" w:themeColor="text1"/>
              </w:rPr>
              <w:t>aprile</w:t>
            </w:r>
            <w:r w:rsidR="1E5B16DB" w:rsidRPr="50A5F61E">
              <w:rPr>
                <w:rFonts w:ascii="Arial" w:eastAsia="Arial" w:hAnsi="Arial" w:cs="Arial"/>
                <w:color w:val="000000" w:themeColor="text1"/>
              </w:rPr>
              <w:t xml:space="preserve"> anno successivo)</w:t>
            </w:r>
            <w:r w:rsidR="2406F27F" w:rsidRPr="50A5F61E">
              <w:rPr>
                <w:rFonts w:ascii="Arial" w:eastAsia="Arial" w:hAnsi="Arial" w:cs="Arial"/>
                <w:color w:val="000000" w:themeColor="text1"/>
              </w:rPr>
              <w:t xml:space="preserve"> per gli insegnamenti del I semestre</w:t>
            </w:r>
            <w:r w:rsidR="1E5B16DB" w:rsidRPr="50A5F61E">
              <w:rPr>
                <w:rFonts w:ascii="Arial" w:eastAsia="Arial" w:hAnsi="Arial" w:cs="Arial"/>
                <w:color w:val="000000" w:themeColor="text1"/>
              </w:rPr>
              <w:t>.</w:t>
            </w:r>
          </w:p>
          <w:p w14:paraId="770AE630" w14:textId="4BF1E9CA" w:rsidR="7CE2517C" w:rsidRDefault="7CE2517C" w:rsidP="3AC65DE6">
            <w:pPr>
              <w:jc w:val="both"/>
              <w:rPr>
                <w:rFonts w:ascii="Arial" w:eastAsia="Arial" w:hAnsi="Arial" w:cs="Arial"/>
                <w:color w:val="000000" w:themeColor="text1"/>
              </w:rPr>
            </w:pPr>
            <w:r w:rsidRPr="3AC65DE6">
              <w:rPr>
                <w:rFonts w:ascii="Arial" w:eastAsia="Arial" w:hAnsi="Arial" w:cs="Arial"/>
                <w:b/>
                <w:bCs/>
                <w:color w:val="000000" w:themeColor="text1"/>
              </w:rPr>
              <w:t>Data Science</w:t>
            </w:r>
          </w:p>
          <w:p w14:paraId="023594A0" w14:textId="2C449802" w:rsidR="7CE2517C" w:rsidRDefault="7CE2517C">
            <w:pPr>
              <w:pStyle w:val="Paragrafoelenco"/>
              <w:numPr>
                <w:ilvl w:val="0"/>
                <w:numId w:val="4"/>
              </w:numPr>
              <w:jc w:val="both"/>
              <w:rPr>
                <w:rFonts w:ascii="Arial" w:eastAsia="Arial" w:hAnsi="Arial" w:cs="Arial"/>
              </w:rPr>
            </w:pPr>
            <w:r w:rsidRPr="71C1AE64">
              <w:rPr>
                <w:rFonts w:ascii="Arial" w:eastAsia="Arial" w:hAnsi="Arial" w:cs="Arial"/>
              </w:rPr>
              <w:t>gli studenti lamentano difficoltà negli insegnamenti tenuti da diversi docenti, sia relativamente all’organizzazione del materiale, sia alla modalità d’esame;</w:t>
            </w:r>
          </w:p>
          <w:p w14:paraId="0D568D0C" w14:textId="36713D9D" w:rsidR="77CEC437" w:rsidRDefault="77CEC437" w:rsidP="71C1AE64">
            <w:pPr>
              <w:jc w:val="both"/>
              <w:rPr>
                <w:rFonts w:ascii="Arial" w:eastAsia="Arial" w:hAnsi="Arial" w:cs="Arial"/>
                <w:b/>
                <w:bCs/>
              </w:rPr>
            </w:pPr>
            <w:r w:rsidRPr="71C1AE64">
              <w:rPr>
                <w:rFonts w:ascii="Arial" w:eastAsia="Arial" w:hAnsi="Arial" w:cs="Arial"/>
                <w:b/>
                <w:bCs/>
              </w:rPr>
              <w:t>Computer Science</w:t>
            </w:r>
          </w:p>
          <w:p w14:paraId="64128236" w14:textId="6256A028" w:rsidR="77CEC437" w:rsidRDefault="77CEC437">
            <w:pPr>
              <w:pStyle w:val="Paragrafoelenco"/>
              <w:numPr>
                <w:ilvl w:val="0"/>
                <w:numId w:val="3"/>
              </w:numPr>
              <w:jc w:val="both"/>
              <w:rPr>
                <w:rFonts w:ascii="Arial" w:eastAsia="Arial" w:hAnsi="Arial" w:cs="Arial"/>
              </w:rPr>
            </w:pPr>
            <w:r w:rsidRPr="71C1AE64">
              <w:rPr>
                <w:rFonts w:ascii="Arial" w:eastAsia="Arial" w:hAnsi="Arial" w:cs="Arial"/>
              </w:rPr>
              <w:t xml:space="preserve">Gli studenti </w:t>
            </w:r>
            <w:r w:rsidR="0B0897C1" w:rsidRPr="71C1AE64">
              <w:rPr>
                <w:rFonts w:ascii="Arial" w:eastAsia="Arial" w:hAnsi="Arial" w:cs="Arial"/>
              </w:rPr>
              <w:t xml:space="preserve">segnalano </w:t>
            </w:r>
            <w:r w:rsidR="3D64824C" w:rsidRPr="71C1AE64">
              <w:rPr>
                <w:rFonts w:ascii="Arial" w:eastAsia="Arial" w:hAnsi="Arial" w:cs="Arial"/>
              </w:rPr>
              <w:t xml:space="preserve">che è richiesto </w:t>
            </w:r>
            <w:r w:rsidR="0B0897C1" w:rsidRPr="71C1AE64">
              <w:rPr>
                <w:rFonts w:ascii="Arial" w:eastAsia="Arial" w:hAnsi="Arial" w:cs="Arial"/>
              </w:rPr>
              <w:t xml:space="preserve">un </w:t>
            </w:r>
            <w:r w:rsidR="2C8BAFE3" w:rsidRPr="71C1AE64">
              <w:rPr>
                <w:rFonts w:ascii="Arial" w:eastAsia="Arial" w:hAnsi="Arial" w:cs="Arial"/>
              </w:rPr>
              <w:t xml:space="preserve">notevole </w:t>
            </w:r>
            <w:r w:rsidR="0B0897C1" w:rsidRPr="71C1AE64">
              <w:rPr>
                <w:rFonts w:ascii="Arial" w:eastAsia="Arial" w:hAnsi="Arial" w:cs="Arial"/>
              </w:rPr>
              <w:t>impegno</w:t>
            </w:r>
            <w:r w:rsidR="58834CF1" w:rsidRPr="71C1AE64">
              <w:rPr>
                <w:rFonts w:ascii="Arial" w:eastAsia="Arial" w:hAnsi="Arial" w:cs="Arial"/>
              </w:rPr>
              <w:t xml:space="preserve"> </w:t>
            </w:r>
            <w:r w:rsidR="6D059E2F" w:rsidRPr="71C1AE64">
              <w:rPr>
                <w:rFonts w:ascii="Arial" w:eastAsia="Arial" w:hAnsi="Arial" w:cs="Arial"/>
              </w:rPr>
              <w:t>per sostenere tra gennaio e febbraio gli appelli d</w:t>
            </w:r>
            <w:r w:rsidR="50F3DF59" w:rsidRPr="71C1AE64">
              <w:rPr>
                <w:rFonts w:ascii="Arial" w:eastAsia="Arial" w:hAnsi="Arial" w:cs="Arial"/>
              </w:rPr>
              <w:t>egli insegnamenti</w:t>
            </w:r>
            <w:r w:rsidR="0B0897C1" w:rsidRPr="71C1AE64">
              <w:rPr>
                <w:rFonts w:ascii="Arial" w:eastAsia="Arial" w:hAnsi="Arial" w:cs="Arial"/>
              </w:rPr>
              <w:t xml:space="preserve"> </w:t>
            </w:r>
            <w:r w:rsidR="62317E28" w:rsidRPr="71C1AE64">
              <w:rPr>
                <w:rFonts w:ascii="Arial" w:eastAsia="Arial" w:hAnsi="Arial" w:cs="Arial"/>
              </w:rPr>
              <w:t>del I semestre del II anno.</w:t>
            </w:r>
          </w:p>
          <w:p w14:paraId="734BAAC2" w14:textId="575ECDF2" w:rsidR="27AC0F6E" w:rsidRDefault="27AC0F6E" w:rsidP="597B7916">
            <w:pPr>
              <w:jc w:val="both"/>
              <w:rPr>
                <w:rFonts w:ascii="Arial" w:eastAsia="Arial" w:hAnsi="Arial" w:cs="Arial"/>
                <w:color w:val="000000" w:themeColor="text1"/>
              </w:rPr>
            </w:pPr>
            <w:r w:rsidRPr="597B7916">
              <w:rPr>
                <w:rFonts w:ascii="Arial" w:eastAsia="Arial" w:hAnsi="Arial" w:cs="Arial"/>
                <w:color w:val="000000" w:themeColor="text1"/>
              </w:rPr>
              <w:t xml:space="preserve"> </w:t>
            </w:r>
          </w:p>
          <w:p w14:paraId="3CF0CCD8" w14:textId="0D272AB4" w:rsidR="27AC0F6E" w:rsidRDefault="0D21F02D" w:rsidP="67F19361">
            <w:pPr>
              <w:jc w:val="both"/>
              <w:rPr>
                <w:rFonts w:ascii="Arial" w:eastAsia="Arial" w:hAnsi="Arial" w:cs="Arial"/>
                <w:b/>
                <w:bCs/>
                <w:color w:val="FF0000"/>
              </w:rPr>
            </w:pPr>
            <w:r w:rsidRPr="3AC65DE6">
              <w:rPr>
                <w:rFonts w:ascii="Arial" w:eastAsia="Arial" w:hAnsi="Arial" w:cs="Arial"/>
                <w:b/>
                <w:bCs/>
              </w:rPr>
              <w:t xml:space="preserve">2) </w:t>
            </w:r>
            <w:r w:rsidR="2B650FD7" w:rsidRPr="3AC65DE6">
              <w:rPr>
                <w:rFonts w:ascii="Arial" w:eastAsia="Arial" w:hAnsi="Arial" w:cs="Arial"/>
                <w:b/>
                <w:bCs/>
              </w:rPr>
              <w:t>corrispondenza del</w:t>
            </w:r>
            <w:r w:rsidRPr="3AC65DE6">
              <w:rPr>
                <w:rFonts w:ascii="Arial" w:eastAsia="Arial" w:hAnsi="Arial" w:cs="Arial"/>
                <w:b/>
                <w:bCs/>
              </w:rPr>
              <w:t xml:space="preserve"> materiale didattico disponibile ai programmi dei corsi di insegnamento, coeren</w:t>
            </w:r>
            <w:r w:rsidR="55442048" w:rsidRPr="3AC65DE6">
              <w:rPr>
                <w:rFonts w:ascii="Arial" w:eastAsia="Arial" w:hAnsi="Arial" w:cs="Arial"/>
                <w:b/>
                <w:bCs/>
              </w:rPr>
              <w:t>za</w:t>
            </w:r>
            <w:r w:rsidRPr="3AC65DE6">
              <w:rPr>
                <w:rFonts w:ascii="Arial" w:eastAsia="Arial" w:hAnsi="Arial" w:cs="Arial"/>
                <w:b/>
                <w:bCs/>
              </w:rPr>
              <w:t xml:space="preserve"> con gli obiettivi formativi e con il carico di studio espresso in CFU; </w:t>
            </w:r>
          </w:p>
          <w:p w14:paraId="0ADC1131" w14:textId="1300A17C" w:rsidR="27AC0F6E" w:rsidRDefault="0D21F02D" w:rsidP="3AC65DE6">
            <w:pPr>
              <w:jc w:val="both"/>
              <w:rPr>
                <w:rFonts w:ascii="Arial" w:eastAsia="Arial" w:hAnsi="Arial" w:cs="Arial"/>
                <w:color w:val="000000" w:themeColor="text1"/>
              </w:rPr>
            </w:pPr>
            <w:r w:rsidRPr="3AC65DE6">
              <w:rPr>
                <w:rFonts w:ascii="Arial" w:eastAsia="Arial" w:hAnsi="Arial" w:cs="Arial"/>
                <w:color w:val="000000" w:themeColor="text1"/>
              </w:rPr>
              <w:t>Il materiale didattico</w:t>
            </w:r>
            <w:r w:rsidR="4281BF59" w:rsidRPr="3AC65DE6">
              <w:rPr>
                <w:rFonts w:ascii="Arial" w:eastAsia="Arial" w:hAnsi="Arial" w:cs="Arial"/>
                <w:color w:val="000000" w:themeColor="text1"/>
              </w:rPr>
              <w:t xml:space="preserve">, </w:t>
            </w:r>
            <w:r w:rsidRPr="3AC65DE6">
              <w:rPr>
                <w:rFonts w:ascii="Arial" w:eastAsia="Arial" w:hAnsi="Arial" w:cs="Arial"/>
                <w:color w:val="000000" w:themeColor="text1"/>
              </w:rPr>
              <w:t>in forma di dispense, slide presentate a lezione, esercizi svolti</w:t>
            </w:r>
            <w:r w:rsidR="26B372FB" w:rsidRPr="3AC65DE6">
              <w:rPr>
                <w:rFonts w:ascii="Arial" w:eastAsia="Arial" w:hAnsi="Arial" w:cs="Arial"/>
                <w:color w:val="000000" w:themeColor="text1"/>
              </w:rPr>
              <w:t xml:space="preserve">, </w:t>
            </w:r>
            <w:r w:rsidRPr="3AC65DE6">
              <w:rPr>
                <w:rFonts w:ascii="Arial" w:eastAsia="Arial" w:hAnsi="Arial" w:cs="Arial"/>
                <w:color w:val="000000" w:themeColor="text1"/>
              </w:rPr>
              <w:t xml:space="preserve">è reso disponibile per la maggior parte degli insegnamenti, ed è generalmente corrispondente ai sillabi degli insegnamenti, oltre che coerente con gli obiettivi formativi espressi dal docente. </w:t>
            </w:r>
          </w:p>
          <w:p w14:paraId="5397B167" w14:textId="2FB63AB4" w:rsidR="27AC0F6E" w:rsidRDefault="0D21F02D" w:rsidP="7CDAD91C">
            <w:pPr>
              <w:jc w:val="both"/>
            </w:pPr>
            <w:r w:rsidRPr="3AC65DE6">
              <w:rPr>
                <w:rFonts w:ascii="Arial" w:eastAsia="Arial" w:hAnsi="Arial" w:cs="Arial"/>
                <w:color w:val="000000" w:themeColor="text1"/>
              </w:rPr>
              <w:t xml:space="preserve">I programmi degli insegnamenti sono formulati in lingua italiana e in lingua inglese.  </w:t>
            </w:r>
          </w:p>
          <w:p w14:paraId="3A1EB5F5" w14:textId="7F64748A" w:rsidR="27AC0F6E" w:rsidRDefault="27AC0F6E" w:rsidP="7CDAD91C">
            <w:pPr>
              <w:jc w:val="both"/>
            </w:pPr>
            <w:r w:rsidRPr="24D9FE94">
              <w:rPr>
                <w:rFonts w:ascii="Arial" w:eastAsia="Arial" w:hAnsi="Arial" w:cs="Arial"/>
                <w:color w:val="000000" w:themeColor="text1"/>
              </w:rPr>
              <w:t xml:space="preserve">L’uso di ADA, la piattaforma e-Learning per il supporto alla didattica, è </w:t>
            </w:r>
            <w:r w:rsidR="3B9E9CCC" w:rsidRPr="24D9FE94">
              <w:rPr>
                <w:rFonts w:ascii="Arial" w:eastAsia="Arial" w:hAnsi="Arial" w:cs="Arial"/>
                <w:color w:val="000000" w:themeColor="text1"/>
              </w:rPr>
              <w:t xml:space="preserve">ormai consolidato </w:t>
            </w:r>
            <w:r w:rsidRPr="24D9FE94">
              <w:rPr>
                <w:rFonts w:ascii="Arial" w:eastAsia="Arial" w:hAnsi="Arial" w:cs="Arial"/>
                <w:color w:val="000000" w:themeColor="text1"/>
              </w:rPr>
              <w:t xml:space="preserve">per la distribuzione del materiale didattico e per la realizzazione di forum studenti-docente. Forum studenti-docente sono stati anche realizzati usando la piattaforma Microsoft TEAMS. La piattaforma BiblioTeLa è stata utilizzata per la sottomissione e gestione delle tesi di laurea. </w:t>
            </w:r>
          </w:p>
          <w:p w14:paraId="57F9A061" w14:textId="0B11D0FC" w:rsidR="27AC0F6E" w:rsidRDefault="27AC0F6E" w:rsidP="7CDAD91C">
            <w:pPr>
              <w:jc w:val="both"/>
            </w:pPr>
            <w:r w:rsidRPr="67F19361">
              <w:rPr>
                <w:rFonts w:ascii="Arial" w:eastAsia="Arial" w:hAnsi="Arial" w:cs="Arial"/>
                <w:color w:val="000000" w:themeColor="text1"/>
              </w:rPr>
              <w:t>L’opinione degli studenti rilevata sul quesito Q3 in merito all’adeguatezza e disponibilità/utilità del materiale didattico</w:t>
            </w:r>
            <w:r w:rsidRPr="67F19361">
              <w:rPr>
                <w:rFonts w:ascii="Arial" w:eastAsia="Arial" w:hAnsi="Arial" w:cs="Arial"/>
              </w:rPr>
              <w:t xml:space="preserve"> indicano nell’ a.a. 2021-22 un livello di soddisfacimento medio per il Dipartimento di </w:t>
            </w:r>
            <w:r w:rsidRPr="67F19361">
              <w:rPr>
                <w:rFonts w:ascii="Arial" w:eastAsia="Arial" w:hAnsi="Arial" w:cs="Arial"/>
              </w:rPr>
              <w:lastRenderedPageBreak/>
              <w:t xml:space="preserve">Informatica dell’85,9% in linea rispetto a quanto osservato nel 2020-2021 (85.23%), ma ancora molto al di sotto della media di Ateneo (91,32%).  </w:t>
            </w:r>
          </w:p>
          <w:p w14:paraId="3B963288" w14:textId="36C10312" w:rsidR="27AC0F6E" w:rsidRDefault="27AC0F6E" w:rsidP="7CDAD91C">
            <w:pPr>
              <w:jc w:val="both"/>
            </w:pPr>
            <w:r w:rsidRPr="7CDAD91C">
              <w:rPr>
                <w:rFonts w:ascii="Arial" w:eastAsia="Arial" w:hAnsi="Arial" w:cs="Arial"/>
                <w:color w:val="000000" w:themeColor="text1"/>
              </w:rPr>
              <w:t xml:space="preserve">Nel seguito i dati di dettaglio per CdS in merito all’utilizzo di ADA e all’opinione degli studenti per il quesito Q3 nei periodi 2019-2020, 2020-2021, 2021-2022. </w:t>
            </w:r>
          </w:p>
          <w:p w14:paraId="2BABFCA8" w14:textId="56CCCD18" w:rsidR="27AC0F6E" w:rsidRDefault="27AC0F6E" w:rsidP="7CDAD91C">
            <w:pPr>
              <w:jc w:val="both"/>
            </w:pPr>
            <w:r w:rsidRPr="7CDAD91C">
              <w:rPr>
                <w:rFonts w:ascii="Arial" w:eastAsia="Arial" w:hAnsi="Arial" w:cs="Arial"/>
                <w:color w:val="000000" w:themeColor="text1"/>
              </w:rPr>
              <w:t xml:space="preserve"> </w:t>
            </w:r>
          </w:p>
          <w:p w14:paraId="49672AD6" w14:textId="0843C360" w:rsidR="27AC0F6E" w:rsidRDefault="27AC0F6E" w:rsidP="7CDAD91C">
            <w:pPr>
              <w:jc w:val="both"/>
            </w:pPr>
            <w:r w:rsidRPr="7CDAD91C">
              <w:rPr>
                <w:rFonts w:ascii="Arial" w:eastAsia="Arial" w:hAnsi="Arial" w:cs="Arial"/>
                <w:b/>
                <w:bCs/>
                <w:color w:val="000000" w:themeColor="text1"/>
              </w:rPr>
              <w:t>Corso di Studio Triennale in Informatica</w:t>
            </w:r>
            <w:r w:rsidRPr="7CDAD91C">
              <w:rPr>
                <w:rFonts w:ascii="Arial" w:eastAsia="Arial" w:hAnsi="Arial" w:cs="Arial"/>
                <w:color w:val="000000" w:themeColor="text1"/>
              </w:rPr>
              <w:t xml:space="preserve"> </w:t>
            </w:r>
          </w:p>
          <w:p w14:paraId="230E7B41" w14:textId="0AF71CC2" w:rsidR="27AC0F6E" w:rsidRDefault="27AC0F6E" w:rsidP="2F82DE84">
            <w:pPr>
              <w:jc w:val="both"/>
              <w:rPr>
                <w:rFonts w:ascii="Arial" w:eastAsia="Arial" w:hAnsi="Arial" w:cs="Arial"/>
              </w:rPr>
            </w:pPr>
            <w:r w:rsidRPr="2F82DE84">
              <w:rPr>
                <w:rFonts w:ascii="Arial" w:eastAsia="Arial" w:hAnsi="Arial" w:cs="Arial"/>
              </w:rPr>
              <w:t>La piattaforma ADA è stata usata da n. 2</w:t>
            </w:r>
            <w:r w:rsidR="626826C7" w:rsidRPr="2F82DE84">
              <w:rPr>
                <w:rFonts w:ascii="Arial" w:eastAsia="Arial" w:hAnsi="Arial" w:cs="Arial"/>
              </w:rPr>
              <w:t>4</w:t>
            </w:r>
            <w:r w:rsidRPr="2F82DE84">
              <w:rPr>
                <w:rFonts w:ascii="Arial" w:eastAsia="Arial" w:hAnsi="Arial" w:cs="Arial"/>
              </w:rPr>
              <w:t xml:space="preserve"> insegnamenti ne</w:t>
            </w:r>
            <w:r w:rsidR="6B1A8C8D" w:rsidRPr="2F82DE84">
              <w:rPr>
                <w:rFonts w:ascii="Arial" w:eastAsia="Arial" w:hAnsi="Arial" w:cs="Arial"/>
              </w:rPr>
              <w:t xml:space="preserve">ll’ </w:t>
            </w:r>
            <w:r w:rsidRPr="2F82DE84">
              <w:rPr>
                <w:rFonts w:ascii="Arial" w:eastAsia="Arial" w:hAnsi="Arial" w:cs="Arial"/>
              </w:rPr>
              <w:t>a.a.  2021-2022.</w:t>
            </w:r>
            <w:r w:rsidRPr="2F82DE84">
              <w:rPr>
                <w:rFonts w:ascii="Arial" w:eastAsia="Arial" w:hAnsi="Arial" w:cs="Arial"/>
                <w:strike/>
              </w:rPr>
              <w:t xml:space="preserve"> </w:t>
            </w:r>
          </w:p>
          <w:p w14:paraId="37845C1A" w14:textId="1E69A159" w:rsidR="27AC0F6E" w:rsidRDefault="0D21F02D" w:rsidP="597B7916">
            <w:pPr>
              <w:jc w:val="both"/>
              <w:rPr>
                <w:rFonts w:ascii="Arial" w:eastAsia="Arial" w:hAnsi="Arial" w:cs="Arial"/>
              </w:rPr>
            </w:pPr>
            <w:r w:rsidRPr="3AC65DE6">
              <w:rPr>
                <w:rFonts w:ascii="Arial" w:eastAsia="Arial" w:hAnsi="Arial" w:cs="Arial"/>
              </w:rPr>
              <w:t>Q3: 84,3</w:t>
            </w:r>
            <w:r w:rsidR="27AC0F6E">
              <w:tab/>
            </w:r>
            <w:r w:rsidRPr="3AC65DE6">
              <w:rPr>
                <w:rFonts w:ascii="Arial" w:eastAsia="Arial" w:hAnsi="Arial" w:cs="Arial"/>
              </w:rPr>
              <w:t>(2019-2020)    86,1</w:t>
            </w:r>
            <w:r w:rsidR="27AC0F6E">
              <w:tab/>
            </w:r>
            <w:r w:rsidRPr="3AC65DE6">
              <w:rPr>
                <w:rFonts w:ascii="Arial" w:eastAsia="Arial" w:hAnsi="Arial" w:cs="Arial"/>
              </w:rPr>
              <w:t>(2020-2021)</w:t>
            </w:r>
            <w:r w:rsidR="27AC0F6E">
              <w:tab/>
            </w:r>
            <w:r w:rsidRPr="3AC65DE6">
              <w:rPr>
                <w:rFonts w:ascii="Arial" w:eastAsia="Arial" w:hAnsi="Arial" w:cs="Arial"/>
              </w:rPr>
              <w:t>85,8</w:t>
            </w:r>
            <w:r w:rsidR="27AC0F6E">
              <w:tab/>
            </w:r>
            <w:r w:rsidRPr="3AC65DE6">
              <w:rPr>
                <w:rFonts w:ascii="Arial" w:eastAsia="Arial" w:hAnsi="Arial" w:cs="Arial"/>
              </w:rPr>
              <w:t>(2021-2022)</w:t>
            </w:r>
          </w:p>
          <w:p w14:paraId="5738FC35" w14:textId="58BA1BA1" w:rsidR="27AC0F6E" w:rsidRDefault="0D21F02D" w:rsidP="7CDAD91C">
            <w:pPr>
              <w:jc w:val="both"/>
            </w:pPr>
            <w:r w:rsidRPr="3AC65DE6">
              <w:rPr>
                <w:rFonts w:ascii="Arial" w:eastAsia="Arial" w:hAnsi="Arial" w:cs="Arial"/>
              </w:rPr>
              <w:t xml:space="preserve">Osservazioni: </w:t>
            </w:r>
            <w:r w:rsidR="023BF6DF" w:rsidRPr="3AC65DE6">
              <w:rPr>
                <w:rFonts w:ascii="Arial" w:eastAsia="Arial" w:hAnsi="Arial" w:cs="Arial"/>
              </w:rPr>
              <w:t>Q3 sostanzialmente invariato negli ultimi due anni</w:t>
            </w:r>
            <w:r w:rsidRPr="3AC65DE6">
              <w:rPr>
                <w:rFonts w:ascii="Arial" w:eastAsia="Arial" w:hAnsi="Arial" w:cs="Arial"/>
              </w:rPr>
              <w:t xml:space="preserve">.  </w:t>
            </w:r>
          </w:p>
          <w:p w14:paraId="79C0F6AE" w14:textId="7365D9D2" w:rsidR="27AC0F6E" w:rsidRDefault="27AC0F6E" w:rsidP="7CDAD91C">
            <w:pPr>
              <w:jc w:val="both"/>
            </w:pPr>
            <w:r w:rsidRPr="7CDAD91C">
              <w:rPr>
                <w:rFonts w:ascii="Arial" w:eastAsia="Arial" w:hAnsi="Arial" w:cs="Arial"/>
              </w:rPr>
              <w:t xml:space="preserve"> </w:t>
            </w:r>
          </w:p>
          <w:p w14:paraId="41FABEA8" w14:textId="3A15D465" w:rsidR="27AC0F6E" w:rsidRDefault="27AC0F6E" w:rsidP="7CDAD91C">
            <w:pPr>
              <w:jc w:val="both"/>
            </w:pPr>
            <w:r w:rsidRPr="7CDAD91C">
              <w:rPr>
                <w:rFonts w:ascii="Arial" w:eastAsia="Arial" w:hAnsi="Arial" w:cs="Arial"/>
                <w:b/>
                <w:bCs/>
                <w:color w:val="000000" w:themeColor="text1"/>
              </w:rPr>
              <w:t>Corso di Studio Triennale in Informatica e Tecnologie per la Produzione del Software</w:t>
            </w:r>
            <w:r w:rsidRPr="7CDAD91C">
              <w:rPr>
                <w:rFonts w:ascii="Arial" w:eastAsia="Arial" w:hAnsi="Arial" w:cs="Arial"/>
                <w:color w:val="000000" w:themeColor="text1"/>
              </w:rPr>
              <w:t xml:space="preserve"> </w:t>
            </w:r>
          </w:p>
          <w:p w14:paraId="6B6F77CB" w14:textId="7C48F296" w:rsidR="27AC0F6E" w:rsidRDefault="27AC0F6E" w:rsidP="2F82DE84">
            <w:pPr>
              <w:jc w:val="both"/>
              <w:rPr>
                <w:rFonts w:ascii="Arial" w:eastAsia="Arial" w:hAnsi="Arial" w:cs="Arial"/>
              </w:rPr>
            </w:pPr>
            <w:r w:rsidRPr="2F82DE84">
              <w:rPr>
                <w:rFonts w:ascii="Arial" w:eastAsia="Arial" w:hAnsi="Arial" w:cs="Arial"/>
              </w:rPr>
              <w:t>La piattaforma ADA è stata usata da n. 2</w:t>
            </w:r>
            <w:r w:rsidR="716E8768" w:rsidRPr="2F82DE84">
              <w:rPr>
                <w:rFonts w:ascii="Arial" w:eastAsia="Arial" w:hAnsi="Arial" w:cs="Arial"/>
              </w:rPr>
              <w:t>0</w:t>
            </w:r>
            <w:r w:rsidRPr="2F82DE84">
              <w:rPr>
                <w:rFonts w:ascii="Arial" w:eastAsia="Arial" w:hAnsi="Arial" w:cs="Arial"/>
              </w:rPr>
              <w:t xml:space="preserve"> insegnamenti nell’a.a.. 2021-2022.</w:t>
            </w:r>
            <w:r w:rsidRPr="2F82DE84">
              <w:rPr>
                <w:rFonts w:ascii="Arial" w:eastAsia="Arial" w:hAnsi="Arial" w:cs="Arial"/>
                <w:strike/>
              </w:rPr>
              <w:t xml:space="preserve"> </w:t>
            </w:r>
          </w:p>
          <w:p w14:paraId="666A6F47" w14:textId="2ED8B0C2" w:rsidR="27AC0F6E" w:rsidRDefault="0D21F02D" w:rsidP="597B7916">
            <w:pPr>
              <w:jc w:val="both"/>
              <w:rPr>
                <w:rFonts w:ascii="Arial" w:eastAsia="Arial" w:hAnsi="Arial" w:cs="Arial"/>
              </w:rPr>
            </w:pPr>
            <w:r w:rsidRPr="3AC65DE6">
              <w:rPr>
                <w:rFonts w:ascii="Arial" w:eastAsia="Arial" w:hAnsi="Arial" w:cs="Arial"/>
              </w:rPr>
              <w:t>Q3: 79,3</w:t>
            </w:r>
            <w:r w:rsidR="27AC0F6E">
              <w:tab/>
            </w:r>
            <w:r w:rsidRPr="3AC65DE6">
              <w:rPr>
                <w:rFonts w:ascii="Arial" w:eastAsia="Arial" w:hAnsi="Arial" w:cs="Arial"/>
              </w:rPr>
              <w:t>(2019-2020)    83,9</w:t>
            </w:r>
            <w:r w:rsidR="27AC0F6E">
              <w:tab/>
            </w:r>
            <w:r w:rsidRPr="3AC65DE6">
              <w:rPr>
                <w:rFonts w:ascii="Arial" w:eastAsia="Arial" w:hAnsi="Arial" w:cs="Arial"/>
              </w:rPr>
              <w:t>(2020-2021)</w:t>
            </w:r>
            <w:r w:rsidR="27AC0F6E">
              <w:tab/>
            </w:r>
            <w:r w:rsidRPr="3AC65DE6">
              <w:rPr>
                <w:rFonts w:ascii="Arial" w:eastAsia="Arial" w:hAnsi="Arial" w:cs="Arial"/>
              </w:rPr>
              <w:t>85</w:t>
            </w:r>
            <w:r w:rsidR="27AC0F6E">
              <w:tab/>
            </w:r>
            <w:r w:rsidRPr="3AC65DE6">
              <w:rPr>
                <w:rFonts w:ascii="Arial" w:eastAsia="Arial" w:hAnsi="Arial" w:cs="Arial"/>
              </w:rPr>
              <w:t>(2021-2022)</w:t>
            </w:r>
          </w:p>
          <w:p w14:paraId="19139473" w14:textId="7CD2CC39" w:rsidR="27AC0F6E" w:rsidRDefault="27AC0F6E" w:rsidP="7CDAD91C">
            <w:pPr>
              <w:jc w:val="both"/>
            </w:pPr>
            <w:r w:rsidRPr="7CDAD91C">
              <w:rPr>
                <w:rFonts w:ascii="Arial" w:eastAsia="Arial" w:hAnsi="Arial" w:cs="Arial"/>
              </w:rPr>
              <w:t>Osservazioni: trend in crescita di Q3</w:t>
            </w:r>
          </w:p>
          <w:p w14:paraId="5C7F597E" w14:textId="732BF1BC" w:rsidR="27AC0F6E" w:rsidRDefault="27AC0F6E" w:rsidP="7CDAD91C">
            <w:pPr>
              <w:jc w:val="both"/>
            </w:pPr>
            <w:r w:rsidRPr="7CDAD91C">
              <w:rPr>
                <w:rFonts w:ascii="Arial" w:eastAsia="Arial" w:hAnsi="Arial" w:cs="Arial"/>
              </w:rPr>
              <w:t xml:space="preserve"> </w:t>
            </w:r>
          </w:p>
          <w:p w14:paraId="739730F4" w14:textId="71EC0483" w:rsidR="27AC0F6E" w:rsidRDefault="27AC0F6E" w:rsidP="7CDAD91C">
            <w:pPr>
              <w:jc w:val="both"/>
            </w:pPr>
            <w:r w:rsidRPr="7CDAD91C">
              <w:rPr>
                <w:rFonts w:ascii="Arial" w:eastAsia="Arial" w:hAnsi="Arial" w:cs="Arial"/>
                <w:b/>
                <w:bCs/>
                <w:color w:val="000000" w:themeColor="text1"/>
              </w:rPr>
              <w:t>Corso di Studio Triennale in Informatica e Comunicazione Digitale, sede di Taranto</w:t>
            </w:r>
            <w:r w:rsidRPr="7CDAD91C">
              <w:rPr>
                <w:rFonts w:ascii="Arial" w:eastAsia="Arial" w:hAnsi="Arial" w:cs="Arial"/>
                <w:color w:val="000000" w:themeColor="text1"/>
              </w:rPr>
              <w:t xml:space="preserve"> </w:t>
            </w:r>
          </w:p>
          <w:p w14:paraId="789F67B3" w14:textId="4D88FFCF" w:rsidR="27AC0F6E" w:rsidRDefault="27AC0F6E" w:rsidP="2F82DE84">
            <w:pPr>
              <w:jc w:val="both"/>
              <w:rPr>
                <w:rFonts w:ascii="Arial" w:eastAsia="Arial" w:hAnsi="Arial" w:cs="Arial"/>
                <w:strike/>
                <w:color w:val="000000" w:themeColor="text1"/>
              </w:rPr>
            </w:pPr>
            <w:r w:rsidRPr="2F82DE84">
              <w:rPr>
                <w:rFonts w:ascii="Arial" w:eastAsia="Arial" w:hAnsi="Arial" w:cs="Arial"/>
                <w:color w:val="000000" w:themeColor="text1"/>
              </w:rPr>
              <w:t>La piattaforma ADA è stata usata da n. 1</w:t>
            </w:r>
            <w:r w:rsidR="06574C4C" w:rsidRPr="2F82DE84">
              <w:rPr>
                <w:rFonts w:ascii="Arial" w:eastAsia="Arial" w:hAnsi="Arial" w:cs="Arial"/>
                <w:color w:val="000000" w:themeColor="text1"/>
              </w:rPr>
              <w:t>4</w:t>
            </w:r>
            <w:r w:rsidRPr="2F82DE84">
              <w:rPr>
                <w:rFonts w:ascii="Arial" w:eastAsia="Arial" w:hAnsi="Arial" w:cs="Arial"/>
                <w:color w:val="000000" w:themeColor="text1"/>
              </w:rPr>
              <w:t xml:space="preserve"> insegnamenti nell’a.a.  2021-2022.</w:t>
            </w:r>
          </w:p>
          <w:p w14:paraId="5858A270" w14:textId="4E8CD464" w:rsidR="27AC0F6E" w:rsidRDefault="0D21F02D" w:rsidP="597B7916">
            <w:pPr>
              <w:jc w:val="both"/>
              <w:rPr>
                <w:rFonts w:ascii="Arial" w:eastAsia="Arial" w:hAnsi="Arial" w:cs="Arial"/>
              </w:rPr>
            </w:pPr>
            <w:r w:rsidRPr="3AC65DE6">
              <w:rPr>
                <w:rFonts w:ascii="Arial" w:eastAsia="Arial" w:hAnsi="Arial" w:cs="Arial"/>
              </w:rPr>
              <w:t>Q3: 85,4</w:t>
            </w:r>
            <w:r w:rsidR="27AC0F6E">
              <w:tab/>
            </w:r>
            <w:r w:rsidRPr="3AC65DE6">
              <w:rPr>
                <w:rFonts w:ascii="Arial" w:eastAsia="Arial" w:hAnsi="Arial" w:cs="Arial"/>
              </w:rPr>
              <w:t>(2019-2020)    87,3</w:t>
            </w:r>
            <w:r w:rsidR="27AC0F6E">
              <w:tab/>
            </w:r>
            <w:r w:rsidRPr="3AC65DE6">
              <w:rPr>
                <w:rFonts w:ascii="Arial" w:eastAsia="Arial" w:hAnsi="Arial" w:cs="Arial"/>
              </w:rPr>
              <w:t>(2020-2021)</w:t>
            </w:r>
            <w:r w:rsidR="27AC0F6E">
              <w:tab/>
            </w:r>
            <w:r w:rsidRPr="3AC65DE6">
              <w:rPr>
                <w:rFonts w:ascii="Arial" w:eastAsia="Arial" w:hAnsi="Arial" w:cs="Arial"/>
              </w:rPr>
              <w:t>91,5</w:t>
            </w:r>
            <w:r w:rsidR="27AC0F6E">
              <w:tab/>
            </w:r>
            <w:r w:rsidRPr="3AC65DE6">
              <w:rPr>
                <w:rFonts w:ascii="Arial" w:eastAsia="Arial" w:hAnsi="Arial" w:cs="Arial"/>
              </w:rPr>
              <w:t>(2021-2022)</w:t>
            </w:r>
          </w:p>
          <w:p w14:paraId="1B8E5671" w14:textId="4AE53BA4" w:rsidR="27AC0F6E" w:rsidRDefault="27AC0F6E" w:rsidP="7CDAD91C">
            <w:pPr>
              <w:jc w:val="both"/>
            </w:pPr>
            <w:r w:rsidRPr="7CDAD91C">
              <w:rPr>
                <w:rFonts w:ascii="Arial" w:eastAsia="Arial" w:hAnsi="Arial" w:cs="Arial"/>
              </w:rPr>
              <w:t xml:space="preserve">Osservazioni: trend in crescita di Q3. </w:t>
            </w:r>
          </w:p>
          <w:p w14:paraId="1A2EA4EC" w14:textId="0AE42E0E" w:rsidR="27AC0F6E" w:rsidRDefault="27AC0F6E" w:rsidP="7CDAD91C">
            <w:pPr>
              <w:jc w:val="both"/>
            </w:pPr>
            <w:r w:rsidRPr="7CDAD91C">
              <w:rPr>
                <w:rFonts w:ascii="Arial" w:eastAsia="Arial" w:hAnsi="Arial" w:cs="Arial"/>
                <w:color w:val="000000" w:themeColor="text1"/>
              </w:rPr>
              <w:t xml:space="preserve"> </w:t>
            </w:r>
          </w:p>
          <w:p w14:paraId="74C3F93D" w14:textId="4A5B177C" w:rsidR="27AC0F6E" w:rsidRDefault="27AC0F6E" w:rsidP="7CDAD91C">
            <w:pPr>
              <w:jc w:val="both"/>
            </w:pPr>
            <w:r w:rsidRPr="7CDAD91C">
              <w:rPr>
                <w:rFonts w:ascii="Arial" w:eastAsia="Arial" w:hAnsi="Arial" w:cs="Arial"/>
                <w:b/>
                <w:bCs/>
                <w:color w:val="000000" w:themeColor="text1"/>
              </w:rPr>
              <w:t>Corso di Studio Magistrale in Computer Science</w:t>
            </w:r>
            <w:r w:rsidRPr="7CDAD91C">
              <w:rPr>
                <w:rFonts w:ascii="Arial" w:eastAsia="Arial" w:hAnsi="Arial" w:cs="Arial"/>
                <w:color w:val="000000" w:themeColor="text1"/>
              </w:rPr>
              <w:t xml:space="preserve"> </w:t>
            </w:r>
          </w:p>
          <w:p w14:paraId="6E6810BD" w14:textId="06313DB4" w:rsidR="27AC0F6E" w:rsidRDefault="0D21F02D" w:rsidP="7CDAD91C">
            <w:pPr>
              <w:jc w:val="both"/>
            </w:pPr>
            <w:r w:rsidRPr="3AC65DE6">
              <w:rPr>
                <w:rFonts w:ascii="Arial" w:eastAsia="Arial" w:hAnsi="Arial" w:cs="Arial"/>
                <w:color w:val="000000" w:themeColor="text1"/>
              </w:rPr>
              <w:t xml:space="preserve">La piattaforma ADA è stata usata da n. </w:t>
            </w:r>
            <w:r w:rsidR="25D235EA" w:rsidRPr="3AC65DE6">
              <w:rPr>
                <w:rFonts w:ascii="Arial" w:eastAsia="Arial" w:hAnsi="Arial" w:cs="Arial"/>
                <w:color w:val="000000" w:themeColor="text1"/>
              </w:rPr>
              <w:t xml:space="preserve">22 </w:t>
            </w:r>
            <w:r w:rsidRPr="3AC65DE6">
              <w:rPr>
                <w:rFonts w:ascii="Arial" w:eastAsia="Arial" w:hAnsi="Arial" w:cs="Arial"/>
                <w:color w:val="000000" w:themeColor="text1"/>
              </w:rPr>
              <w:t xml:space="preserve">insegnamenti nell’a.a. 2021-2022. </w:t>
            </w:r>
          </w:p>
          <w:p w14:paraId="15536B4C" w14:textId="251F6544" w:rsidR="27AC0F6E" w:rsidRDefault="0D21F02D" w:rsidP="3AC65DE6">
            <w:pPr>
              <w:jc w:val="both"/>
              <w:rPr>
                <w:rFonts w:ascii="Arial" w:eastAsia="Arial" w:hAnsi="Arial" w:cs="Arial"/>
              </w:rPr>
            </w:pPr>
            <w:r w:rsidRPr="3AC65DE6">
              <w:rPr>
                <w:rFonts w:ascii="Arial" w:eastAsia="Arial" w:hAnsi="Arial" w:cs="Arial"/>
              </w:rPr>
              <w:t>Q3: 87,4</w:t>
            </w:r>
            <w:r w:rsidR="27AC0F6E">
              <w:tab/>
            </w:r>
            <w:r w:rsidRPr="3AC65DE6">
              <w:rPr>
                <w:rFonts w:ascii="Arial" w:eastAsia="Arial" w:hAnsi="Arial" w:cs="Arial"/>
              </w:rPr>
              <w:t>(2019-2020)    84,6</w:t>
            </w:r>
            <w:r w:rsidR="27AC0F6E">
              <w:tab/>
            </w:r>
            <w:r w:rsidRPr="3AC65DE6">
              <w:rPr>
                <w:rFonts w:ascii="Arial" w:eastAsia="Arial" w:hAnsi="Arial" w:cs="Arial"/>
              </w:rPr>
              <w:t>(2020-2021)</w:t>
            </w:r>
            <w:r w:rsidR="27AC0F6E">
              <w:tab/>
            </w:r>
            <w:r w:rsidRPr="3AC65DE6">
              <w:rPr>
                <w:rFonts w:ascii="Arial" w:eastAsia="Arial" w:hAnsi="Arial" w:cs="Arial"/>
              </w:rPr>
              <w:t>88,6</w:t>
            </w:r>
            <w:r w:rsidR="27AC0F6E">
              <w:tab/>
            </w:r>
            <w:r w:rsidRPr="3AC65DE6">
              <w:rPr>
                <w:rFonts w:ascii="Arial" w:eastAsia="Arial" w:hAnsi="Arial" w:cs="Arial"/>
              </w:rPr>
              <w:t>(2021-2022)</w:t>
            </w:r>
          </w:p>
          <w:p w14:paraId="3D359CE6" w14:textId="4E6FE6B1" w:rsidR="27AC0F6E" w:rsidRDefault="0D21F02D" w:rsidP="7CDAD91C">
            <w:pPr>
              <w:jc w:val="both"/>
            </w:pPr>
            <w:r w:rsidRPr="3AC65DE6">
              <w:rPr>
                <w:rFonts w:ascii="Arial" w:eastAsia="Arial" w:hAnsi="Arial" w:cs="Arial"/>
              </w:rPr>
              <w:t xml:space="preserve">Osservazioni: ripresa di Q3 nell’ultimo anno. </w:t>
            </w:r>
          </w:p>
          <w:p w14:paraId="7D8811BD" w14:textId="130C508C" w:rsidR="27AC0F6E" w:rsidRDefault="27AC0F6E" w:rsidP="7CDAD91C">
            <w:pPr>
              <w:jc w:val="both"/>
            </w:pPr>
            <w:r w:rsidRPr="7CDAD91C">
              <w:rPr>
                <w:rFonts w:ascii="Arial" w:eastAsia="Arial" w:hAnsi="Arial" w:cs="Arial"/>
              </w:rPr>
              <w:t xml:space="preserve"> </w:t>
            </w:r>
          </w:p>
          <w:p w14:paraId="10A6417A" w14:textId="40B0C905" w:rsidR="27AC0F6E" w:rsidRDefault="27AC0F6E" w:rsidP="2F82DE84">
            <w:pPr>
              <w:jc w:val="both"/>
              <w:rPr>
                <w:rFonts w:ascii="Arial" w:eastAsia="Arial" w:hAnsi="Arial" w:cs="Arial"/>
                <w:color w:val="000000" w:themeColor="text1"/>
              </w:rPr>
            </w:pPr>
            <w:r w:rsidRPr="2F82DE84">
              <w:rPr>
                <w:rFonts w:ascii="Arial" w:eastAsia="Arial" w:hAnsi="Arial" w:cs="Arial"/>
                <w:b/>
                <w:bCs/>
                <w:color w:val="000000" w:themeColor="text1"/>
              </w:rPr>
              <w:t>Corso di Studio Magistrale in Sicurezza Informatica, sede di Taranto</w:t>
            </w:r>
            <w:r w:rsidRPr="2F82DE84">
              <w:rPr>
                <w:rFonts w:ascii="Arial" w:eastAsia="Arial" w:hAnsi="Arial" w:cs="Arial"/>
                <w:color w:val="000000" w:themeColor="text1"/>
              </w:rPr>
              <w:t xml:space="preserve"> </w:t>
            </w:r>
          </w:p>
          <w:p w14:paraId="52AA4F84" w14:textId="386F5365" w:rsidR="27AC0F6E" w:rsidRDefault="0D21F02D" w:rsidP="3AC65DE6">
            <w:pPr>
              <w:jc w:val="both"/>
              <w:rPr>
                <w:rFonts w:ascii="Arial" w:eastAsia="Arial" w:hAnsi="Arial" w:cs="Arial"/>
                <w:strike/>
                <w:color w:val="000000" w:themeColor="text1"/>
              </w:rPr>
            </w:pPr>
            <w:r w:rsidRPr="3AC65DE6">
              <w:rPr>
                <w:rFonts w:ascii="Arial" w:eastAsia="Arial" w:hAnsi="Arial" w:cs="Arial"/>
                <w:color w:val="000000" w:themeColor="text1"/>
              </w:rPr>
              <w:t>I corsi di “Trattamento dei dati sensibili” e “Organizzazione aziendale” sono stato erogati in modalità e-learning.</w:t>
            </w:r>
          </w:p>
          <w:p w14:paraId="4D4CFC70" w14:textId="24BCCFB7" w:rsidR="27AC0F6E" w:rsidRDefault="27AC0F6E" w:rsidP="2F82DE84">
            <w:pPr>
              <w:jc w:val="both"/>
              <w:rPr>
                <w:rFonts w:ascii="Arial" w:eastAsia="Arial" w:hAnsi="Arial" w:cs="Arial"/>
                <w:strike/>
              </w:rPr>
            </w:pPr>
            <w:r w:rsidRPr="2F82DE84">
              <w:rPr>
                <w:rFonts w:ascii="Arial" w:eastAsia="Arial" w:hAnsi="Arial" w:cs="Arial"/>
              </w:rPr>
              <w:t xml:space="preserve">La piattaforma ADA è stata usata da n. </w:t>
            </w:r>
            <w:r w:rsidR="056CB855" w:rsidRPr="2F82DE84">
              <w:rPr>
                <w:rFonts w:ascii="Arial" w:eastAsia="Arial" w:hAnsi="Arial" w:cs="Arial"/>
              </w:rPr>
              <w:t>9</w:t>
            </w:r>
            <w:r w:rsidRPr="2F82DE84">
              <w:rPr>
                <w:rFonts w:ascii="Arial" w:eastAsia="Arial" w:hAnsi="Arial" w:cs="Arial"/>
              </w:rPr>
              <w:t xml:space="preserve"> insegnamenti n</w:t>
            </w:r>
            <w:r w:rsidR="4C9450CC" w:rsidRPr="2F82DE84">
              <w:rPr>
                <w:rFonts w:ascii="Arial" w:eastAsia="Arial" w:hAnsi="Arial" w:cs="Arial"/>
              </w:rPr>
              <w:t>ell’</w:t>
            </w:r>
            <w:r w:rsidRPr="2F82DE84">
              <w:rPr>
                <w:rFonts w:ascii="Arial" w:eastAsia="Arial" w:hAnsi="Arial" w:cs="Arial"/>
              </w:rPr>
              <w:t>a.a. 2021-2022.</w:t>
            </w:r>
          </w:p>
          <w:p w14:paraId="32CD2303" w14:textId="11DD5906" w:rsidR="27AC0F6E" w:rsidRDefault="0D21F02D" w:rsidP="597B7916">
            <w:pPr>
              <w:jc w:val="both"/>
              <w:rPr>
                <w:rFonts w:ascii="Arial" w:eastAsia="Arial" w:hAnsi="Arial" w:cs="Arial"/>
              </w:rPr>
            </w:pPr>
            <w:r w:rsidRPr="3AC65DE6">
              <w:rPr>
                <w:rFonts w:ascii="Arial" w:eastAsia="Arial" w:hAnsi="Arial" w:cs="Arial"/>
              </w:rPr>
              <w:t>Q3: 87,8</w:t>
            </w:r>
            <w:r w:rsidR="27AC0F6E">
              <w:tab/>
            </w:r>
            <w:r w:rsidRPr="3AC65DE6">
              <w:rPr>
                <w:rFonts w:ascii="Arial" w:eastAsia="Arial" w:hAnsi="Arial" w:cs="Arial"/>
              </w:rPr>
              <w:t>(2019-2020)    80,2</w:t>
            </w:r>
            <w:r w:rsidR="27AC0F6E">
              <w:tab/>
            </w:r>
            <w:r w:rsidRPr="3AC65DE6">
              <w:rPr>
                <w:rFonts w:ascii="Arial" w:eastAsia="Arial" w:hAnsi="Arial" w:cs="Arial"/>
              </w:rPr>
              <w:t>(2020-2021)</w:t>
            </w:r>
            <w:r w:rsidR="27AC0F6E">
              <w:tab/>
            </w:r>
            <w:r w:rsidRPr="3AC65DE6">
              <w:rPr>
                <w:rFonts w:ascii="Arial" w:eastAsia="Arial" w:hAnsi="Arial" w:cs="Arial"/>
              </w:rPr>
              <w:t>75,4</w:t>
            </w:r>
            <w:r w:rsidR="27AC0F6E">
              <w:tab/>
            </w:r>
            <w:r w:rsidRPr="3AC65DE6">
              <w:rPr>
                <w:rFonts w:ascii="Arial" w:eastAsia="Arial" w:hAnsi="Arial" w:cs="Arial"/>
              </w:rPr>
              <w:t>(2021-2022)</w:t>
            </w:r>
          </w:p>
          <w:p w14:paraId="116BCFEA" w14:textId="19691832" w:rsidR="27AC0F6E" w:rsidRDefault="0D21F02D" w:rsidP="7CDAD91C">
            <w:pPr>
              <w:jc w:val="both"/>
            </w:pPr>
            <w:r w:rsidRPr="3AC65DE6">
              <w:rPr>
                <w:rFonts w:ascii="Arial" w:eastAsia="Arial" w:hAnsi="Arial" w:cs="Arial"/>
              </w:rPr>
              <w:t>Osservazioni: trend in significativa decrescita di Q3</w:t>
            </w:r>
          </w:p>
          <w:p w14:paraId="0B9DA9A2" w14:textId="414C5401" w:rsidR="27AC0F6E" w:rsidRDefault="27AC0F6E" w:rsidP="7CDAD91C">
            <w:pPr>
              <w:jc w:val="both"/>
            </w:pPr>
            <w:r w:rsidRPr="7CDAD91C">
              <w:rPr>
                <w:rFonts w:ascii="Arial" w:eastAsia="Arial" w:hAnsi="Arial" w:cs="Arial"/>
                <w:color w:val="000000" w:themeColor="text1"/>
              </w:rPr>
              <w:t xml:space="preserve">  </w:t>
            </w:r>
          </w:p>
          <w:p w14:paraId="5D8982FB" w14:textId="33968D4E" w:rsidR="27AC0F6E" w:rsidRDefault="27AC0F6E" w:rsidP="7CDAD91C">
            <w:pPr>
              <w:jc w:val="both"/>
            </w:pPr>
            <w:r w:rsidRPr="7CDAD91C">
              <w:rPr>
                <w:rFonts w:ascii="Arial" w:eastAsia="Arial" w:hAnsi="Arial" w:cs="Arial"/>
                <w:b/>
                <w:bCs/>
                <w:color w:val="000000" w:themeColor="text1"/>
              </w:rPr>
              <w:t>Corso di Studio Magistrale in Data Science</w:t>
            </w:r>
            <w:r w:rsidRPr="7CDAD91C">
              <w:rPr>
                <w:rFonts w:ascii="Arial" w:eastAsia="Arial" w:hAnsi="Arial" w:cs="Arial"/>
                <w:color w:val="000000" w:themeColor="text1"/>
              </w:rPr>
              <w:t xml:space="preserve"> </w:t>
            </w:r>
          </w:p>
          <w:p w14:paraId="7F635B00" w14:textId="2599FB6A" w:rsidR="27AC0F6E" w:rsidRDefault="27AC0F6E" w:rsidP="2F82DE84">
            <w:pPr>
              <w:jc w:val="both"/>
              <w:rPr>
                <w:rFonts w:ascii="Arial" w:eastAsia="Arial" w:hAnsi="Arial" w:cs="Arial"/>
                <w:strike/>
                <w:color w:val="000000" w:themeColor="text1"/>
              </w:rPr>
            </w:pPr>
            <w:r w:rsidRPr="2F82DE84">
              <w:rPr>
                <w:rFonts w:ascii="Arial" w:eastAsia="Arial" w:hAnsi="Arial" w:cs="Arial"/>
                <w:color w:val="000000" w:themeColor="text1"/>
              </w:rPr>
              <w:t>La piattaforma ADA è stata usata da n. 15 insegnamenti nell’a.a. 2021-2022.</w:t>
            </w:r>
          </w:p>
          <w:p w14:paraId="7D4B06C3" w14:textId="73D2688B" w:rsidR="27AC0F6E" w:rsidRDefault="0D21F02D" w:rsidP="7CDAD91C">
            <w:pPr>
              <w:jc w:val="both"/>
            </w:pPr>
            <w:r w:rsidRPr="3AC65DE6">
              <w:rPr>
                <w:rFonts w:ascii="Arial" w:eastAsia="Arial" w:hAnsi="Arial" w:cs="Arial"/>
                <w:color w:val="000000" w:themeColor="text1"/>
              </w:rPr>
              <w:t>Q3: 89,5</w:t>
            </w:r>
            <w:r w:rsidR="27AC0F6E">
              <w:tab/>
            </w:r>
            <w:r w:rsidRPr="3AC65DE6">
              <w:rPr>
                <w:rFonts w:ascii="Arial" w:eastAsia="Arial" w:hAnsi="Arial" w:cs="Arial"/>
                <w:color w:val="000000" w:themeColor="text1"/>
              </w:rPr>
              <w:t>(2019-2020)</w:t>
            </w:r>
            <w:r w:rsidR="27AC0F6E">
              <w:tab/>
            </w:r>
            <w:r w:rsidRPr="3AC65DE6">
              <w:rPr>
                <w:rFonts w:ascii="Arial" w:eastAsia="Arial" w:hAnsi="Arial" w:cs="Arial"/>
                <w:color w:val="000000" w:themeColor="text1"/>
              </w:rPr>
              <w:t>83,5</w:t>
            </w:r>
            <w:r w:rsidR="27AC0F6E">
              <w:tab/>
            </w:r>
            <w:r w:rsidRPr="3AC65DE6">
              <w:rPr>
                <w:rFonts w:ascii="Arial" w:eastAsia="Arial" w:hAnsi="Arial" w:cs="Arial"/>
                <w:color w:val="000000" w:themeColor="text1"/>
              </w:rPr>
              <w:t>(2020-2021)</w:t>
            </w:r>
            <w:r w:rsidR="27AC0F6E">
              <w:tab/>
            </w:r>
            <w:r w:rsidRPr="3AC65DE6">
              <w:rPr>
                <w:rFonts w:ascii="Arial" w:eastAsia="Arial" w:hAnsi="Arial" w:cs="Arial"/>
                <w:color w:val="000000" w:themeColor="text1"/>
              </w:rPr>
              <w:t>86,3</w:t>
            </w:r>
            <w:r w:rsidR="27AC0F6E">
              <w:tab/>
            </w:r>
            <w:r w:rsidRPr="3AC65DE6">
              <w:rPr>
                <w:rFonts w:ascii="Arial" w:eastAsia="Arial" w:hAnsi="Arial" w:cs="Arial"/>
                <w:color w:val="000000" w:themeColor="text1"/>
              </w:rPr>
              <w:t>(2021-2022)</w:t>
            </w:r>
          </w:p>
          <w:p w14:paraId="426793A6" w14:textId="30EA095C" w:rsidR="27AC0F6E" w:rsidRDefault="0D21F02D" w:rsidP="7CDAD91C">
            <w:pPr>
              <w:jc w:val="both"/>
            </w:pPr>
            <w:r w:rsidRPr="3AC65DE6">
              <w:rPr>
                <w:rFonts w:ascii="Arial" w:eastAsia="Arial" w:hAnsi="Arial" w:cs="Arial"/>
                <w:color w:val="000000" w:themeColor="text1"/>
              </w:rPr>
              <w:lastRenderedPageBreak/>
              <w:t>Osservaz</w:t>
            </w:r>
            <w:r w:rsidRPr="3AC65DE6">
              <w:rPr>
                <w:rFonts w:ascii="Arial" w:eastAsia="Arial" w:hAnsi="Arial" w:cs="Arial"/>
              </w:rPr>
              <w:t xml:space="preserve">ioni: ripresa di Q3 nell’ultimo anno. </w:t>
            </w:r>
          </w:p>
          <w:p w14:paraId="14525A13" w14:textId="6F6ED286" w:rsidR="0A648A32" w:rsidRDefault="0A648A32" w:rsidP="3AC65DE6">
            <w:pPr>
              <w:jc w:val="both"/>
              <w:rPr>
                <w:rFonts w:ascii="Arial" w:eastAsia="Arial" w:hAnsi="Arial" w:cs="Arial"/>
                <w:color w:val="000000" w:themeColor="text1"/>
              </w:rPr>
            </w:pPr>
            <w:r w:rsidRPr="3AC65DE6">
              <w:rPr>
                <w:rFonts w:ascii="Arial" w:eastAsia="Arial" w:hAnsi="Arial" w:cs="Arial"/>
                <w:color w:val="000000" w:themeColor="text1"/>
              </w:rPr>
              <w:t>Elementi di attenzione:</w:t>
            </w:r>
          </w:p>
          <w:p w14:paraId="0E4D00E4" w14:textId="038F3F1E" w:rsidR="5036DC98" w:rsidRDefault="5036DC98">
            <w:pPr>
              <w:pStyle w:val="Paragrafoelenco"/>
              <w:numPr>
                <w:ilvl w:val="0"/>
                <w:numId w:val="8"/>
              </w:numPr>
              <w:jc w:val="both"/>
              <w:rPr>
                <w:rFonts w:ascii="Arial" w:eastAsia="Arial" w:hAnsi="Arial" w:cs="Arial"/>
                <w:color w:val="000000" w:themeColor="text1"/>
              </w:rPr>
            </w:pPr>
            <w:r w:rsidRPr="71C1AE64">
              <w:rPr>
                <w:rFonts w:ascii="Arial" w:eastAsia="Arial" w:hAnsi="Arial" w:cs="Arial"/>
                <w:color w:val="000000" w:themeColor="text1"/>
              </w:rPr>
              <w:t>Disservizi della piattaforma ADA (diversi periodi di inaccessibilità);</w:t>
            </w:r>
          </w:p>
          <w:p w14:paraId="12D729EA" w14:textId="4BF25B1C" w:rsidR="0A648A32" w:rsidRDefault="0A648A32">
            <w:pPr>
              <w:pStyle w:val="Paragrafoelenco"/>
              <w:numPr>
                <w:ilvl w:val="0"/>
                <w:numId w:val="8"/>
              </w:numPr>
              <w:jc w:val="both"/>
              <w:rPr>
                <w:rFonts w:ascii="Arial" w:eastAsia="Arial" w:hAnsi="Arial" w:cs="Arial"/>
                <w:color w:val="000000" w:themeColor="text1"/>
              </w:rPr>
            </w:pPr>
            <w:r w:rsidRPr="71C1AE64">
              <w:rPr>
                <w:rFonts w:ascii="Arial" w:eastAsia="Arial" w:hAnsi="Arial" w:cs="Arial"/>
                <w:color w:val="000000" w:themeColor="text1"/>
              </w:rPr>
              <w:t xml:space="preserve">Opinione sul materiale didattico </w:t>
            </w:r>
            <w:r w:rsidR="6A8E6D2D" w:rsidRPr="71C1AE64">
              <w:rPr>
                <w:rFonts w:ascii="Arial" w:eastAsia="Arial" w:hAnsi="Arial" w:cs="Arial"/>
                <w:color w:val="000000" w:themeColor="text1"/>
              </w:rPr>
              <w:t xml:space="preserve">5 punti </w:t>
            </w:r>
            <w:r w:rsidRPr="71C1AE64">
              <w:rPr>
                <w:rFonts w:ascii="Arial" w:eastAsia="Arial" w:hAnsi="Arial" w:cs="Arial"/>
                <w:color w:val="000000" w:themeColor="text1"/>
              </w:rPr>
              <w:t xml:space="preserve">al di sotto della </w:t>
            </w:r>
            <w:r w:rsidR="540DDD5F" w:rsidRPr="71C1AE64">
              <w:rPr>
                <w:rFonts w:ascii="Arial" w:eastAsia="Arial" w:hAnsi="Arial" w:cs="Arial"/>
                <w:color w:val="000000" w:themeColor="text1"/>
              </w:rPr>
              <w:t>media di Ateneo</w:t>
            </w:r>
            <w:r w:rsidR="2B051C61" w:rsidRPr="71C1AE64">
              <w:rPr>
                <w:rFonts w:ascii="Arial" w:eastAsia="Arial" w:hAnsi="Arial" w:cs="Arial"/>
                <w:color w:val="000000" w:themeColor="text1"/>
              </w:rPr>
              <w:t>;</w:t>
            </w:r>
          </w:p>
          <w:p w14:paraId="4991CC11" w14:textId="7C32AF0B" w:rsidR="2B051C61" w:rsidRDefault="2B051C61">
            <w:pPr>
              <w:pStyle w:val="Paragrafoelenco"/>
              <w:numPr>
                <w:ilvl w:val="0"/>
                <w:numId w:val="8"/>
              </w:numPr>
              <w:jc w:val="both"/>
              <w:rPr>
                <w:rFonts w:ascii="Arial" w:eastAsia="Arial" w:hAnsi="Arial" w:cs="Arial"/>
                <w:color w:val="000000" w:themeColor="text1"/>
              </w:rPr>
            </w:pPr>
            <w:r w:rsidRPr="71C1AE64">
              <w:rPr>
                <w:rFonts w:ascii="Arial" w:eastAsia="Arial" w:hAnsi="Arial" w:cs="Arial"/>
                <w:color w:val="000000" w:themeColor="text1"/>
              </w:rPr>
              <w:t>Sicurezza Informatica: opinione sul materiale didattico in forte decrescita.</w:t>
            </w:r>
          </w:p>
          <w:p w14:paraId="6DF11298" w14:textId="0BF139A5" w:rsidR="27AC0F6E" w:rsidRDefault="27AC0F6E" w:rsidP="67F19361">
            <w:pPr>
              <w:jc w:val="both"/>
              <w:rPr>
                <w:rFonts w:ascii="Arial" w:eastAsia="Arial" w:hAnsi="Arial" w:cs="Arial"/>
                <w:b/>
                <w:bCs/>
              </w:rPr>
            </w:pPr>
            <w:r w:rsidRPr="67F19361">
              <w:rPr>
                <w:rFonts w:ascii="Arial" w:eastAsia="Arial" w:hAnsi="Arial" w:cs="Arial"/>
                <w:b/>
                <w:bCs/>
              </w:rPr>
              <w:t xml:space="preserve">3) </w:t>
            </w:r>
            <w:r w:rsidR="4264C97B" w:rsidRPr="67F19361">
              <w:rPr>
                <w:rFonts w:ascii="Arial" w:eastAsia="Arial" w:hAnsi="Arial" w:cs="Arial"/>
                <w:b/>
                <w:bCs/>
              </w:rPr>
              <w:t xml:space="preserve">adeguatezza di </w:t>
            </w:r>
            <w:r w:rsidRPr="67F19361">
              <w:rPr>
                <w:rFonts w:ascii="Arial" w:eastAsia="Arial" w:hAnsi="Arial" w:cs="Arial"/>
                <w:b/>
                <w:bCs/>
              </w:rPr>
              <w:t xml:space="preserve">strutture e infrastrutture (laboratori, aule, attrezzature) </w:t>
            </w:r>
            <w:r w:rsidR="7099CE83" w:rsidRPr="67F19361">
              <w:rPr>
                <w:rFonts w:ascii="Arial" w:eastAsia="Arial" w:hAnsi="Arial" w:cs="Arial"/>
                <w:b/>
                <w:bCs/>
              </w:rPr>
              <w:t>rispetto</w:t>
            </w:r>
            <w:r w:rsidRPr="67F19361">
              <w:rPr>
                <w:rFonts w:ascii="Arial" w:eastAsia="Arial" w:hAnsi="Arial" w:cs="Arial"/>
                <w:b/>
                <w:bCs/>
              </w:rPr>
              <w:t xml:space="preserve"> agli obiettivi formativi;</w:t>
            </w:r>
          </w:p>
          <w:p w14:paraId="28613253" w14:textId="76108287" w:rsidR="27AC0F6E" w:rsidRDefault="0D21F02D" w:rsidP="7CDAD91C">
            <w:pPr>
              <w:jc w:val="both"/>
            </w:pPr>
            <w:r w:rsidRPr="3AC65DE6">
              <w:rPr>
                <w:rFonts w:ascii="Arial" w:eastAsia="Arial" w:hAnsi="Arial" w:cs="Arial"/>
                <w:color w:val="000000" w:themeColor="text1"/>
              </w:rPr>
              <w:t>La cura del Dipartimento di Informatica è stata portata avanti con le attività di manutenzione necessarie a mantenere il buono stato delle strutture, degli arredi e delle infrastrutture a uso dei CdS con sede a Bari a Taranto. Tuttavia, si segnalano</w:t>
            </w:r>
            <w:r w:rsidR="60031E1B" w:rsidRPr="3AC65DE6">
              <w:rPr>
                <w:rFonts w:ascii="Arial" w:eastAsia="Arial" w:hAnsi="Arial" w:cs="Arial"/>
                <w:color w:val="000000" w:themeColor="text1"/>
              </w:rPr>
              <w:t xml:space="preserve"> i seguenti elementi di attenzione</w:t>
            </w:r>
            <w:r w:rsidRPr="3AC65DE6">
              <w:rPr>
                <w:rFonts w:ascii="Arial" w:eastAsia="Arial" w:hAnsi="Arial" w:cs="Arial"/>
                <w:color w:val="000000" w:themeColor="text1"/>
              </w:rPr>
              <w:t xml:space="preserve">: </w:t>
            </w:r>
          </w:p>
          <w:p w14:paraId="25F41FF1" w14:textId="4E6577F9" w:rsidR="27AC0F6E" w:rsidRDefault="16F760B8">
            <w:pPr>
              <w:pStyle w:val="Paragrafoelenco"/>
              <w:numPr>
                <w:ilvl w:val="0"/>
                <w:numId w:val="18"/>
              </w:numPr>
              <w:jc w:val="both"/>
            </w:pPr>
            <w:r w:rsidRPr="50A5F61E">
              <w:rPr>
                <w:rFonts w:ascii="Arial" w:eastAsia="Arial" w:hAnsi="Arial" w:cs="Arial"/>
                <w:color w:val="000000" w:themeColor="text1"/>
              </w:rPr>
              <w:t>mancanza di elettrificazione nelle aule del secondo piano (ad eccezione della aula 2A) del Dipartimento di Informatica nella sede di Bari;</w:t>
            </w:r>
          </w:p>
          <w:p w14:paraId="10AC9E1D" w14:textId="072CC4A7" w:rsidR="27AC0F6E" w:rsidRPr="00581990" w:rsidRDefault="596446FB">
            <w:pPr>
              <w:pStyle w:val="Paragrafoelenco"/>
              <w:numPr>
                <w:ilvl w:val="0"/>
                <w:numId w:val="18"/>
              </w:numPr>
              <w:jc w:val="both"/>
              <w:rPr>
                <w:rFonts w:ascii="Arial" w:eastAsia="Arial" w:hAnsi="Arial" w:cs="Arial"/>
                <w:color w:val="000000" w:themeColor="text1"/>
              </w:rPr>
            </w:pPr>
            <w:r w:rsidRPr="00581990">
              <w:rPr>
                <w:rFonts w:ascii="Arial" w:eastAsia="Arial" w:hAnsi="Arial" w:cs="Arial"/>
                <w:color w:val="000000" w:themeColor="text1"/>
              </w:rPr>
              <w:t>gli studenti lamentano bassa qualità delle proiezioni</w:t>
            </w:r>
            <w:r w:rsidR="215E38EA" w:rsidRPr="00581990">
              <w:rPr>
                <w:rFonts w:ascii="Arial" w:eastAsia="Arial" w:hAnsi="Arial" w:cs="Arial"/>
                <w:color w:val="000000" w:themeColor="text1"/>
              </w:rPr>
              <w:t xml:space="preserve"> e dell’audio,</w:t>
            </w:r>
            <w:r w:rsidRPr="00581990">
              <w:rPr>
                <w:rFonts w:ascii="Arial" w:eastAsia="Arial" w:hAnsi="Arial" w:cs="Arial"/>
                <w:color w:val="000000" w:themeColor="text1"/>
              </w:rPr>
              <w:t xml:space="preserve"> ritardi nell’inizio delle lezioni a causa del setup dei dispositivi di proiezione, specialmente ne</w:t>
            </w:r>
            <w:r w:rsidR="68D18F68" w:rsidRPr="00581990">
              <w:rPr>
                <w:rFonts w:ascii="Arial" w:eastAsia="Arial" w:hAnsi="Arial" w:cs="Arial"/>
                <w:color w:val="000000" w:themeColor="text1"/>
              </w:rPr>
              <w:t>i laboratori e nelle</w:t>
            </w:r>
            <w:r w:rsidRPr="00581990">
              <w:rPr>
                <w:rFonts w:ascii="Arial" w:eastAsia="Arial" w:hAnsi="Arial" w:cs="Arial"/>
                <w:color w:val="000000" w:themeColor="text1"/>
              </w:rPr>
              <w:t xml:space="preserve"> aule Hume e Godel;</w:t>
            </w:r>
          </w:p>
          <w:p w14:paraId="55971F14" w14:textId="48535F7E" w:rsidR="27AC0F6E" w:rsidRPr="00581990" w:rsidRDefault="5F01EA35">
            <w:pPr>
              <w:pStyle w:val="Paragrafoelenco"/>
              <w:numPr>
                <w:ilvl w:val="0"/>
                <w:numId w:val="18"/>
              </w:numPr>
              <w:jc w:val="both"/>
              <w:rPr>
                <w:rFonts w:ascii="Arial" w:eastAsia="Arial" w:hAnsi="Arial" w:cs="Arial"/>
                <w:color w:val="000000" w:themeColor="text1"/>
              </w:rPr>
            </w:pPr>
            <w:r w:rsidRPr="00581990">
              <w:rPr>
                <w:rFonts w:ascii="Arial" w:eastAsia="Arial" w:hAnsi="Arial" w:cs="Arial"/>
                <w:color w:val="000000" w:themeColor="text1"/>
              </w:rPr>
              <w:t>p</w:t>
            </w:r>
            <w:r w:rsidR="3461C2E9" w:rsidRPr="00581990">
              <w:rPr>
                <w:rFonts w:ascii="Arial" w:eastAsia="Arial" w:hAnsi="Arial" w:cs="Arial"/>
                <w:color w:val="000000" w:themeColor="text1"/>
              </w:rPr>
              <w:t>roblemi</w:t>
            </w:r>
            <w:r w:rsidR="745A6367" w:rsidRPr="00581990">
              <w:rPr>
                <w:rFonts w:ascii="Arial" w:eastAsia="Arial" w:hAnsi="Arial" w:cs="Arial"/>
                <w:color w:val="000000" w:themeColor="text1"/>
              </w:rPr>
              <w:t xml:space="preserve"> </w:t>
            </w:r>
            <w:r w:rsidR="0C7CA465" w:rsidRPr="00581990">
              <w:rPr>
                <w:rFonts w:ascii="Arial" w:eastAsia="Arial" w:hAnsi="Arial" w:cs="Arial"/>
                <w:color w:val="000000" w:themeColor="text1"/>
              </w:rPr>
              <w:t>di prestazione della rete Internet</w:t>
            </w:r>
            <w:r w:rsidR="0BF87243" w:rsidRPr="00581990">
              <w:rPr>
                <w:rFonts w:ascii="Arial" w:eastAsia="Arial" w:hAnsi="Arial" w:cs="Arial"/>
                <w:color w:val="000000" w:themeColor="text1"/>
              </w:rPr>
              <w:t xml:space="preserve"> su entrambe le sedi</w:t>
            </w:r>
            <w:r w:rsidR="0C7CA465" w:rsidRPr="00581990">
              <w:rPr>
                <w:rFonts w:ascii="Arial" w:eastAsia="Arial" w:hAnsi="Arial" w:cs="Arial"/>
                <w:color w:val="000000" w:themeColor="text1"/>
              </w:rPr>
              <w:t>, che hanno creato disguidi anche durante esercitazioni di laboratorio;</w:t>
            </w:r>
          </w:p>
          <w:p w14:paraId="169E11E2" w14:textId="082E524E" w:rsidR="33FFA0A7" w:rsidRPr="00581990" w:rsidRDefault="33FFA0A7">
            <w:pPr>
              <w:pStyle w:val="Paragrafoelenco"/>
              <w:numPr>
                <w:ilvl w:val="0"/>
                <w:numId w:val="18"/>
              </w:numPr>
              <w:jc w:val="both"/>
              <w:rPr>
                <w:rFonts w:ascii="Arial" w:eastAsia="Arial" w:hAnsi="Arial" w:cs="Arial"/>
                <w:color w:val="000000" w:themeColor="text1"/>
              </w:rPr>
            </w:pPr>
            <w:r w:rsidRPr="00581990">
              <w:rPr>
                <w:rFonts w:ascii="Arial" w:eastAsia="Arial" w:hAnsi="Arial" w:cs="Arial"/>
                <w:color w:val="000000" w:themeColor="text1"/>
              </w:rPr>
              <w:t>inadeguatezza del numero di postazioni studio in sala lettura e biblioteca, il fenomeno è accentuato nella sede di Taranto, dove i box studenti sono accessibili a pochissimi studenti.</w:t>
            </w:r>
            <w:r w:rsidR="3B0B450F" w:rsidRPr="00581990">
              <w:rPr>
                <w:rFonts w:ascii="Arial" w:eastAsia="Arial" w:hAnsi="Arial" w:cs="Arial"/>
                <w:color w:val="000000" w:themeColor="text1"/>
              </w:rPr>
              <w:t xml:space="preserve"> Si segnala nella sede di Taranto una ulteriore limitazione degli spazi dovuta all’uso di un box d</w:t>
            </w:r>
            <w:r w:rsidR="00581990">
              <w:rPr>
                <w:rFonts w:ascii="Arial" w:eastAsia="Arial" w:hAnsi="Arial" w:cs="Arial"/>
                <w:color w:val="000000" w:themeColor="text1"/>
              </w:rPr>
              <w:t>a parte di</w:t>
            </w:r>
            <w:r w:rsidR="3B0B450F" w:rsidRPr="00581990">
              <w:rPr>
                <w:rFonts w:ascii="Arial" w:eastAsia="Arial" w:hAnsi="Arial" w:cs="Arial"/>
                <w:color w:val="000000" w:themeColor="text1"/>
              </w:rPr>
              <w:t xml:space="preserve"> un</w:t>
            </w:r>
            <w:r w:rsidR="00581990">
              <w:rPr>
                <w:rFonts w:ascii="Arial" w:eastAsia="Arial" w:hAnsi="Arial" w:cs="Arial"/>
                <w:color w:val="000000" w:themeColor="text1"/>
              </w:rPr>
              <w:t>’</w:t>
            </w:r>
            <w:r w:rsidR="3B0B450F" w:rsidRPr="00581990">
              <w:rPr>
                <w:rFonts w:ascii="Arial" w:eastAsia="Arial" w:hAnsi="Arial" w:cs="Arial"/>
                <w:color w:val="000000" w:themeColor="text1"/>
              </w:rPr>
              <w:t xml:space="preserve">associazione studentesca; </w:t>
            </w:r>
          </w:p>
          <w:p w14:paraId="035EC7D4" w14:textId="4AF62555" w:rsidR="27AC0F6E" w:rsidRDefault="0D21F02D">
            <w:pPr>
              <w:pStyle w:val="Paragrafoelenco"/>
              <w:numPr>
                <w:ilvl w:val="0"/>
                <w:numId w:val="18"/>
              </w:numPr>
              <w:jc w:val="both"/>
              <w:rPr>
                <w:rFonts w:ascii="Arial" w:eastAsia="Arial" w:hAnsi="Arial" w:cs="Arial"/>
                <w:color w:val="000000" w:themeColor="text1"/>
              </w:rPr>
            </w:pPr>
            <w:r w:rsidRPr="50A5F61E">
              <w:rPr>
                <w:rFonts w:ascii="Arial" w:eastAsia="Arial" w:hAnsi="Arial" w:cs="Arial"/>
                <w:color w:val="000000" w:themeColor="text1"/>
              </w:rPr>
              <w:t>penuria di grandi aule dedicate ad ospitare gli studenti per esami e/o attività formative in presenza del I e II anno dei popolosi CdS triennali nelle sedi di Bari, e dei CdS di Taranto;</w:t>
            </w:r>
          </w:p>
          <w:p w14:paraId="7EF1D2BD" w14:textId="2BA068A5" w:rsidR="27AC0F6E" w:rsidRDefault="0D21F02D">
            <w:pPr>
              <w:pStyle w:val="Paragrafoelenco"/>
              <w:numPr>
                <w:ilvl w:val="0"/>
                <w:numId w:val="18"/>
              </w:numPr>
              <w:jc w:val="both"/>
              <w:rPr>
                <w:rFonts w:ascii="Arial" w:eastAsia="Arial" w:hAnsi="Arial" w:cs="Arial"/>
                <w:color w:val="000000" w:themeColor="text1"/>
              </w:rPr>
            </w:pPr>
            <w:r w:rsidRPr="50A5F61E">
              <w:rPr>
                <w:rFonts w:ascii="Arial" w:eastAsia="Arial" w:hAnsi="Arial" w:cs="Arial"/>
                <w:color w:val="000000" w:themeColor="text1"/>
              </w:rPr>
              <w:t>alcune inefficienze del servizio di pulizia nella sede di Taranto;</w:t>
            </w:r>
          </w:p>
          <w:p w14:paraId="0756785D" w14:textId="011B9DCE" w:rsidR="27AC0F6E" w:rsidRDefault="0D21F02D">
            <w:pPr>
              <w:pStyle w:val="Paragrafoelenco"/>
              <w:numPr>
                <w:ilvl w:val="0"/>
                <w:numId w:val="18"/>
              </w:numPr>
              <w:jc w:val="both"/>
              <w:rPr>
                <w:rFonts w:ascii="Arial" w:eastAsia="Arial" w:hAnsi="Arial" w:cs="Arial"/>
                <w:color w:val="000000" w:themeColor="text1"/>
              </w:rPr>
            </w:pPr>
            <w:r w:rsidRPr="50A5F61E">
              <w:rPr>
                <w:rFonts w:ascii="Arial" w:eastAsia="Arial" w:hAnsi="Arial" w:cs="Arial"/>
                <w:color w:val="000000" w:themeColor="text1"/>
              </w:rPr>
              <w:t>riscaldamento/raffreddame</w:t>
            </w:r>
            <w:r w:rsidR="41762AEC" w:rsidRPr="50A5F61E">
              <w:rPr>
                <w:rFonts w:ascii="Arial" w:eastAsia="Arial" w:hAnsi="Arial" w:cs="Arial"/>
                <w:color w:val="000000" w:themeColor="text1"/>
              </w:rPr>
              <w:t>n</w:t>
            </w:r>
            <w:r w:rsidRPr="50A5F61E">
              <w:rPr>
                <w:rFonts w:ascii="Arial" w:eastAsia="Arial" w:hAnsi="Arial" w:cs="Arial"/>
                <w:color w:val="000000" w:themeColor="text1"/>
              </w:rPr>
              <w:t>to insufficiente in alcune aule nella sede di Taranto;</w:t>
            </w:r>
          </w:p>
          <w:p w14:paraId="2BACC08B" w14:textId="7945FCF4" w:rsidR="3AC65DE6" w:rsidRDefault="3AC65DE6" w:rsidP="3AC65DE6">
            <w:pPr>
              <w:spacing w:line="257" w:lineRule="auto"/>
              <w:jc w:val="both"/>
              <w:rPr>
                <w:rFonts w:ascii="Arial" w:eastAsia="Arial" w:hAnsi="Arial" w:cs="Arial"/>
                <w:b/>
                <w:bCs/>
              </w:rPr>
            </w:pPr>
          </w:p>
          <w:p w14:paraId="379DB94D" w14:textId="785655CD" w:rsidR="27AC0F6E" w:rsidRDefault="3C8164EC" w:rsidP="3AC65DE6">
            <w:pPr>
              <w:spacing w:line="257" w:lineRule="auto"/>
              <w:jc w:val="both"/>
              <w:rPr>
                <w:rFonts w:ascii="Arial" w:eastAsia="Arial" w:hAnsi="Arial" w:cs="Arial"/>
                <w:b/>
                <w:bCs/>
              </w:rPr>
            </w:pPr>
            <w:r w:rsidRPr="3AC65DE6">
              <w:rPr>
                <w:rFonts w:ascii="Arial" w:eastAsia="Arial" w:hAnsi="Arial" w:cs="Arial"/>
                <w:b/>
                <w:bCs/>
              </w:rPr>
              <w:t xml:space="preserve">4) </w:t>
            </w:r>
            <w:r w:rsidR="3ADE66A6" w:rsidRPr="3AC65DE6">
              <w:rPr>
                <w:rFonts w:ascii="Arial" w:eastAsia="Arial" w:hAnsi="Arial" w:cs="Arial"/>
                <w:b/>
                <w:bCs/>
              </w:rPr>
              <w:t>adeguatezza de</w:t>
            </w:r>
            <w:r w:rsidRPr="3AC65DE6">
              <w:rPr>
                <w:rFonts w:ascii="Arial" w:eastAsia="Arial" w:hAnsi="Arial" w:cs="Arial"/>
                <w:b/>
                <w:bCs/>
              </w:rPr>
              <w:t xml:space="preserve">i docenti per numerosità, qualificazione e carico didattico, a sostenere l’offerta anche rispetto all’organizzazione didattica e i SSD di afferenza in relazione agli obiettivi formativi e risultati di apprendimento attesi. </w:t>
            </w:r>
          </w:p>
          <w:p w14:paraId="3C8E2A54" w14:textId="514B034D" w:rsidR="27AC0F6E" w:rsidRDefault="0D21F02D" w:rsidP="7CDAD91C">
            <w:pPr>
              <w:tabs>
                <w:tab w:val="left" w:pos="6210"/>
              </w:tabs>
              <w:jc w:val="both"/>
            </w:pPr>
            <w:r w:rsidRPr="50A5F61E">
              <w:rPr>
                <w:rFonts w:ascii="Arial" w:eastAsia="Arial" w:hAnsi="Arial" w:cs="Arial"/>
                <w:color w:val="000000" w:themeColor="text1"/>
              </w:rPr>
              <w:t xml:space="preserve">Gli studenti, anche quest’anno, hanno ancora evidenziato il ritardo con il quale è iniziata l’erogazione di alcuni insegnamenti per lo più nei CdS della sede di Taranto. </w:t>
            </w:r>
            <w:r w:rsidR="6E082E2A" w:rsidRPr="50A5F61E">
              <w:rPr>
                <w:rFonts w:ascii="Arial" w:eastAsia="Arial" w:hAnsi="Arial" w:cs="Arial"/>
                <w:color w:val="000000" w:themeColor="text1"/>
              </w:rPr>
              <w:t xml:space="preserve">In particolare, gli studenti lamentano l'assenza di un docente stabile di programmazione, corso </w:t>
            </w:r>
            <w:r w:rsidR="026CC0EC" w:rsidRPr="50A5F61E">
              <w:rPr>
                <w:rFonts w:ascii="Arial" w:eastAsia="Arial" w:hAnsi="Arial" w:cs="Arial"/>
                <w:color w:val="000000" w:themeColor="text1"/>
              </w:rPr>
              <w:t>fondamentale del I semestre del I anno, evidenziando eventuali difficoltà nella prosecuzione della carriera a causa di tale mancanza.</w:t>
            </w:r>
            <w:r w:rsidR="6E082E2A" w:rsidRPr="50A5F61E">
              <w:rPr>
                <w:rFonts w:ascii="Arial" w:eastAsia="Arial" w:hAnsi="Arial" w:cs="Arial"/>
                <w:color w:val="000000" w:themeColor="text1"/>
              </w:rPr>
              <w:t xml:space="preserve"> </w:t>
            </w:r>
            <w:r w:rsidRPr="50A5F61E">
              <w:rPr>
                <w:rFonts w:ascii="Arial" w:eastAsia="Arial" w:hAnsi="Arial" w:cs="Arial"/>
                <w:color w:val="000000" w:themeColor="text1"/>
              </w:rPr>
              <w:t xml:space="preserve">Su tale fronte non ha avuto risposta la richiesta di una riduzione della docenza assegnata per contratto per tali CdS.  </w:t>
            </w:r>
          </w:p>
          <w:p w14:paraId="04E4D901" w14:textId="3322904C" w:rsidR="27AC0F6E" w:rsidRDefault="0D21F02D" w:rsidP="7CDAD91C">
            <w:pPr>
              <w:jc w:val="both"/>
            </w:pPr>
            <w:r w:rsidRPr="3AC65DE6">
              <w:rPr>
                <w:rFonts w:ascii="Arial" w:eastAsia="Arial" w:hAnsi="Arial" w:cs="Arial"/>
                <w:color w:val="000000" w:themeColor="text1"/>
              </w:rPr>
              <w:t xml:space="preserve">Diversi docenti hanno un carico didattico che supera di molto le 120 ore di didattica frontale </w:t>
            </w:r>
            <w:r w:rsidR="78776A24" w:rsidRPr="3AC65DE6">
              <w:rPr>
                <w:rFonts w:ascii="Arial" w:eastAsia="Arial" w:hAnsi="Arial" w:cs="Arial"/>
                <w:color w:val="000000" w:themeColor="text1"/>
              </w:rPr>
              <w:t>nell’anno accademico</w:t>
            </w:r>
            <w:r w:rsidRPr="3AC65DE6">
              <w:rPr>
                <w:rFonts w:ascii="Arial" w:eastAsia="Arial" w:hAnsi="Arial" w:cs="Arial"/>
                <w:color w:val="000000" w:themeColor="text1"/>
              </w:rPr>
              <w:t>.</w:t>
            </w:r>
          </w:p>
          <w:p w14:paraId="07C6B697" w14:textId="0532EAA9" w:rsidR="27AC0F6E" w:rsidRDefault="0D21F02D" w:rsidP="7CDAD91C">
            <w:pPr>
              <w:jc w:val="both"/>
            </w:pPr>
            <w:r w:rsidRPr="3AC65DE6">
              <w:rPr>
                <w:rFonts w:ascii="Arial" w:eastAsia="Arial" w:hAnsi="Arial" w:cs="Arial"/>
                <w:color w:val="000000" w:themeColor="text1"/>
              </w:rPr>
              <w:t xml:space="preserve">I docenti sono stati disponibili al ricevimento degli studenti, anche online attraverso la piattaforma Microsoft TEAMS.  </w:t>
            </w:r>
          </w:p>
          <w:p w14:paraId="67554873" w14:textId="0FCA8CF7" w:rsidR="27AC0F6E" w:rsidRDefault="50F47DAF" w:rsidP="7CDAD91C">
            <w:pPr>
              <w:jc w:val="both"/>
            </w:pPr>
            <w:r w:rsidRPr="3AC65DE6">
              <w:rPr>
                <w:rFonts w:ascii="Arial" w:eastAsia="Arial" w:hAnsi="Arial" w:cs="Arial"/>
                <w:color w:val="000000" w:themeColor="text1"/>
              </w:rPr>
              <w:t>Gli indicatori</w:t>
            </w:r>
            <w:r w:rsidR="0D21F02D" w:rsidRPr="3AC65DE6">
              <w:rPr>
                <w:rFonts w:ascii="Arial" w:eastAsia="Arial" w:hAnsi="Arial" w:cs="Arial"/>
                <w:color w:val="000000" w:themeColor="text1"/>
              </w:rPr>
              <w:t xml:space="preserve"> dell’opinione degli studenti disponibile in merito reperibilità del docente per chiarimenti e spiegazioni (Q10 (freq &gt;=50%) e Q11 (freq &lt;50%)) evidenzia</w:t>
            </w:r>
            <w:r w:rsidR="586539C7" w:rsidRPr="3AC65DE6">
              <w:rPr>
                <w:rFonts w:ascii="Arial" w:eastAsia="Arial" w:hAnsi="Arial" w:cs="Arial"/>
                <w:color w:val="000000" w:themeColor="text1"/>
              </w:rPr>
              <w:t>no</w:t>
            </w:r>
            <w:r w:rsidR="0D21F02D" w:rsidRPr="3AC65DE6">
              <w:rPr>
                <w:rFonts w:ascii="Arial" w:eastAsia="Arial" w:hAnsi="Arial" w:cs="Arial"/>
                <w:color w:val="000000" w:themeColor="text1"/>
              </w:rPr>
              <w:t xml:space="preserve"> nell’a.a. 2021-22 un livello di soddisfacimento medio per il Dipartimento di Informatica pari ad 93</w:t>
            </w:r>
            <w:r w:rsidR="4AD7E045" w:rsidRPr="3AC65DE6">
              <w:rPr>
                <w:rFonts w:ascii="Arial" w:eastAsia="Arial" w:hAnsi="Arial" w:cs="Arial"/>
                <w:color w:val="000000" w:themeColor="text1"/>
              </w:rPr>
              <w:t>,</w:t>
            </w:r>
            <w:r w:rsidR="0D21F02D" w:rsidRPr="3AC65DE6">
              <w:rPr>
                <w:rFonts w:ascii="Arial" w:eastAsia="Arial" w:hAnsi="Arial" w:cs="Arial"/>
                <w:color w:val="000000" w:themeColor="text1"/>
              </w:rPr>
              <w:t>66 ed 88</w:t>
            </w:r>
            <w:r w:rsidR="3B14528D" w:rsidRPr="3AC65DE6">
              <w:rPr>
                <w:rFonts w:ascii="Arial" w:eastAsia="Arial" w:hAnsi="Arial" w:cs="Arial"/>
                <w:color w:val="000000" w:themeColor="text1"/>
              </w:rPr>
              <w:t>,</w:t>
            </w:r>
            <w:r w:rsidR="0D21F02D" w:rsidRPr="3AC65DE6">
              <w:rPr>
                <w:rFonts w:ascii="Arial" w:eastAsia="Arial" w:hAnsi="Arial" w:cs="Arial"/>
                <w:color w:val="000000" w:themeColor="text1"/>
              </w:rPr>
              <w:t>75</w:t>
            </w:r>
            <w:r w:rsidR="52647A3F" w:rsidRPr="3AC65DE6">
              <w:rPr>
                <w:rFonts w:ascii="Arial" w:eastAsia="Arial" w:hAnsi="Arial" w:cs="Arial"/>
                <w:color w:val="000000" w:themeColor="text1"/>
              </w:rPr>
              <w:t xml:space="preserve">, </w:t>
            </w:r>
            <w:r w:rsidR="0D21F02D" w:rsidRPr="3AC65DE6">
              <w:rPr>
                <w:rFonts w:ascii="Arial" w:eastAsia="Arial" w:hAnsi="Arial" w:cs="Arial"/>
                <w:color w:val="000000" w:themeColor="text1"/>
              </w:rPr>
              <w:t>leggermente al di sotto della media di Ateneo (95</w:t>
            </w:r>
            <w:r w:rsidR="338E8AC0" w:rsidRPr="3AC65DE6">
              <w:rPr>
                <w:rFonts w:ascii="Arial" w:eastAsia="Arial" w:hAnsi="Arial" w:cs="Arial"/>
                <w:color w:val="000000" w:themeColor="text1"/>
              </w:rPr>
              <w:t>,</w:t>
            </w:r>
            <w:r w:rsidR="0D21F02D" w:rsidRPr="3AC65DE6">
              <w:rPr>
                <w:rFonts w:ascii="Arial" w:eastAsia="Arial" w:hAnsi="Arial" w:cs="Arial"/>
                <w:color w:val="000000" w:themeColor="text1"/>
              </w:rPr>
              <w:t>37 e 90</w:t>
            </w:r>
            <w:r w:rsidR="3705DB0F" w:rsidRPr="3AC65DE6">
              <w:rPr>
                <w:rFonts w:ascii="Arial" w:eastAsia="Arial" w:hAnsi="Arial" w:cs="Arial"/>
                <w:color w:val="000000" w:themeColor="text1"/>
              </w:rPr>
              <w:t>,</w:t>
            </w:r>
            <w:r w:rsidR="0D21F02D" w:rsidRPr="3AC65DE6">
              <w:rPr>
                <w:rFonts w:ascii="Arial" w:eastAsia="Arial" w:hAnsi="Arial" w:cs="Arial"/>
                <w:color w:val="000000" w:themeColor="text1"/>
              </w:rPr>
              <w:t xml:space="preserve">98), </w:t>
            </w:r>
            <w:r w:rsidR="567CF2B4" w:rsidRPr="3AC65DE6">
              <w:rPr>
                <w:rFonts w:ascii="Arial" w:eastAsia="Arial" w:hAnsi="Arial" w:cs="Arial"/>
                <w:color w:val="000000" w:themeColor="text1"/>
              </w:rPr>
              <w:t>ma</w:t>
            </w:r>
            <w:r w:rsidR="0D21F02D" w:rsidRPr="3AC65DE6">
              <w:rPr>
                <w:rFonts w:ascii="Arial" w:eastAsia="Arial" w:hAnsi="Arial" w:cs="Arial"/>
                <w:color w:val="000000" w:themeColor="text1"/>
              </w:rPr>
              <w:t xml:space="preserve"> in linea rispetto a quanto osservato per il Dipartimento di Informatica nell’ a.a. 2020-21 (93</w:t>
            </w:r>
            <w:r w:rsidR="0B3F205A" w:rsidRPr="3AC65DE6">
              <w:rPr>
                <w:rFonts w:ascii="Arial" w:eastAsia="Arial" w:hAnsi="Arial" w:cs="Arial"/>
                <w:color w:val="000000" w:themeColor="text1"/>
              </w:rPr>
              <w:t>,</w:t>
            </w:r>
            <w:r w:rsidR="0D21F02D" w:rsidRPr="3AC65DE6">
              <w:rPr>
                <w:rFonts w:ascii="Arial" w:eastAsia="Arial" w:hAnsi="Arial" w:cs="Arial"/>
                <w:color w:val="000000" w:themeColor="text1"/>
              </w:rPr>
              <w:t>97 e 90</w:t>
            </w:r>
            <w:r w:rsidR="1D24386D" w:rsidRPr="3AC65DE6">
              <w:rPr>
                <w:rFonts w:ascii="Arial" w:eastAsia="Arial" w:hAnsi="Arial" w:cs="Arial"/>
                <w:color w:val="000000" w:themeColor="text1"/>
              </w:rPr>
              <w:t>,</w:t>
            </w:r>
            <w:r w:rsidR="0D21F02D" w:rsidRPr="3AC65DE6">
              <w:rPr>
                <w:rFonts w:ascii="Arial" w:eastAsia="Arial" w:hAnsi="Arial" w:cs="Arial"/>
                <w:color w:val="000000" w:themeColor="text1"/>
              </w:rPr>
              <w:t>26)</w:t>
            </w:r>
            <w:r w:rsidR="146166A9" w:rsidRPr="3AC65DE6">
              <w:rPr>
                <w:rFonts w:ascii="Arial" w:eastAsia="Arial" w:hAnsi="Arial" w:cs="Arial"/>
                <w:color w:val="000000" w:themeColor="text1"/>
              </w:rPr>
              <w:t>.</w:t>
            </w:r>
          </w:p>
          <w:p w14:paraId="2DAEA424" w14:textId="1A825B9E" w:rsidR="27AC0F6E" w:rsidRDefault="2E6DCE46" w:rsidP="3AC65DE6">
            <w:pPr>
              <w:jc w:val="both"/>
              <w:rPr>
                <w:rFonts w:ascii="Arial" w:eastAsia="Arial" w:hAnsi="Arial" w:cs="Arial"/>
                <w:color w:val="000000" w:themeColor="text1"/>
              </w:rPr>
            </w:pPr>
            <w:r w:rsidRPr="3AC65DE6">
              <w:rPr>
                <w:rFonts w:ascii="Arial" w:eastAsia="Arial" w:hAnsi="Arial" w:cs="Arial"/>
                <w:color w:val="000000" w:themeColor="text1"/>
              </w:rPr>
              <w:t>L’osservazione del trend degli ultimi tre anni non porta a rilievi significativi di carattere generale.</w:t>
            </w:r>
          </w:p>
          <w:p w14:paraId="72B17483" w14:textId="708E2E71" w:rsidR="27AC0F6E" w:rsidRDefault="2E6DCE46" w:rsidP="3AC65DE6">
            <w:pPr>
              <w:jc w:val="both"/>
              <w:rPr>
                <w:rFonts w:ascii="Arial" w:eastAsia="Arial" w:hAnsi="Arial" w:cs="Arial"/>
                <w:color w:val="000000" w:themeColor="text1"/>
              </w:rPr>
            </w:pPr>
            <w:r w:rsidRPr="3AC65DE6">
              <w:rPr>
                <w:rFonts w:ascii="Arial" w:eastAsia="Arial" w:hAnsi="Arial" w:cs="Arial"/>
                <w:color w:val="000000" w:themeColor="text1"/>
              </w:rPr>
              <w:t>Elementi di attenzione</w:t>
            </w:r>
          </w:p>
          <w:p w14:paraId="3BAEEE61" w14:textId="368428ED" w:rsidR="27AC0F6E" w:rsidRDefault="469C5BD2">
            <w:pPr>
              <w:pStyle w:val="Paragrafoelenco"/>
              <w:numPr>
                <w:ilvl w:val="0"/>
                <w:numId w:val="5"/>
              </w:numPr>
              <w:jc w:val="both"/>
              <w:rPr>
                <w:rFonts w:ascii="Arial" w:eastAsia="Arial" w:hAnsi="Arial" w:cs="Arial"/>
                <w:color w:val="000000" w:themeColor="text1"/>
              </w:rPr>
            </w:pPr>
            <w:r w:rsidRPr="3AC65DE6">
              <w:rPr>
                <w:rFonts w:ascii="Arial" w:eastAsia="Arial" w:hAnsi="Arial" w:cs="Arial"/>
                <w:color w:val="000000" w:themeColor="text1"/>
              </w:rPr>
              <w:lastRenderedPageBreak/>
              <w:t>migliorare la c</w:t>
            </w:r>
            <w:r w:rsidR="2E6DCE46" w:rsidRPr="3AC65DE6">
              <w:rPr>
                <w:rFonts w:ascii="Arial" w:eastAsia="Arial" w:hAnsi="Arial" w:cs="Arial"/>
                <w:color w:val="000000" w:themeColor="text1"/>
              </w:rPr>
              <w:t>opertura istituzionale degli insegnamenti della sede di Taranto.</w:t>
            </w:r>
            <w:r w:rsidR="752E4B92" w:rsidRPr="3AC65DE6">
              <w:rPr>
                <w:rFonts w:ascii="Arial" w:eastAsia="Arial" w:hAnsi="Arial" w:cs="Arial"/>
                <w:color w:val="000000" w:themeColor="text1"/>
              </w:rPr>
              <w:t xml:space="preserve"> </w:t>
            </w:r>
          </w:p>
          <w:p w14:paraId="031809E4" w14:textId="704C7A3C" w:rsidR="27AC0F6E" w:rsidRDefault="27AC0F6E" w:rsidP="7CDAD91C">
            <w:pPr>
              <w:jc w:val="both"/>
            </w:pPr>
            <w:r>
              <w:br/>
            </w:r>
          </w:p>
          <w:p w14:paraId="41A30A50" w14:textId="4D68E9E0" w:rsidR="7CDAD91C" w:rsidRDefault="7CDAD91C" w:rsidP="7CDAD91C">
            <w:pPr>
              <w:widowControl w:val="0"/>
              <w:spacing w:after="0" w:line="240" w:lineRule="auto"/>
              <w:jc w:val="both"/>
              <w:rPr>
                <w:rFonts w:ascii="Arial" w:hAnsi="Arial" w:cs="Arial"/>
                <w:color w:val="FF0000"/>
                <w:sz w:val="20"/>
                <w:szCs w:val="20"/>
              </w:rPr>
            </w:pPr>
          </w:p>
          <w:p w14:paraId="41004F19"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67C0C651"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2E36FCE3"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 </w:t>
            </w:r>
            <w:r w:rsidRPr="001D77BF">
              <w:rPr>
                <w:rFonts w:ascii="Arial" w:hAnsi="Arial" w:cs="Arial"/>
                <w:color w:val="FF0000"/>
                <w:sz w:val="22"/>
                <w:szCs w:val="22"/>
              </w:rPr>
              <w:t>(indicare i siti realmente visitati):</w:t>
            </w:r>
          </w:p>
          <w:p w14:paraId="4BB16358" w14:textId="77777777" w:rsidR="00F86285" w:rsidRDefault="00502607" w:rsidP="002C1038">
            <w:pPr>
              <w:pStyle w:val="NormaleWeb"/>
              <w:spacing w:before="0" w:beforeAutospacing="0" w:after="0" w:afterAutospacing="0"/>
              <w:rPr>
                <w:rFonts w:ascii="Arial" w:hAnsi="Arial" w:cs="Arial"/>
                <w:color w:val="FF0000"/>
                <w:sz w:val="22"/>
                <w:szCs w:val="22"/>
              </w:rPr>
            </w:pPr>
            <w:r w:rsidRPr="00F86285">
              <w:rPr>
                <w:rFonts w:ascii="Arial" w:hAnsi="Arial" w:cs="Arial"/>
                <w:color w:val="FF0000"/>
                <w:sz w:val="22"/>
                <w:szCs w:val="22"/>
              </w:rPr>
              <w:t>siti del Dipartimento/Scuola e dei Corsi</w:t>
            </w:r>
            <w:r w:rsidR="0096504B">
              <w:rPr>
                <w:rFonts w:ascii="Arial" w:hAnsi="Arial" w:cs="Arial"/>
                <w:color w:val="FF0000"/>
                <w:sz w:val="22"/>
                <w:szCs w:val="22"/>
              </w:rPr>
              <w:t xml:space="preserve"> </w:t>
            </w:r>
            <w:r>
              <w:rPr>
                <w:rFonts w:ascii="Arial" w:hAnsi="Arial" w:cs="Arial"/>
                <w:color w:val="FF0000"/>
                <w:sz w:val="22"/>
                <w:szCs w:val="22"/>
              </w:rPr>
              <w:t xml:space="preserve"> </w:t>
            </w:r>
          </w:p>
          <w:p w14:paraId="3ADA95C6" w14:textId="77777777" w:rsidR="00502607" w:rsidRDefault="00000000" w:rsidP="002C1038">
            <w:pPr>
              <w:pStyle w:val="NormaleWeb"/>
              <w:spacing w:before="0" w:beforeAutospacing="0" w:after="0" w:afterAutospacing="0"/>
              <w:rPr>
                <w:rFonts w:ascii="Arial" w:hAnsi="Arial" w:cs="Arial"/>
                <w:color w:val="FF0000"/>
                <w:sz w:val="22"/>
                <w:szCs w:val="22"/>
              </w:rPr>
            </w:pPr>
            <w:hyperlink r:id="rId24" w:history="1">
              <w:r w:rsidR="00F86285" w:rsidRPr="00424C59">
                <w:rPr>
                  <w:rStyle w:val="Collegamentoipertestuale"/>
                  <w:rFonts w:ascii="Arial" w:hAnsi="Arial" w:cs="Arial"/>
                  <w:sz w:val="22"/>
                  <w:szCs w:val="22"/>
                </w:rPr>
                <w:t>http://www.universitaly.it/index.php/cercacorsi/universita</w:t>
              </w:r>
            </w:hyperlink>
            <w:r w:rsidR="00502607" w:rsidRPr="001D77BF">
              <w:rPr>
                <w:rFonts w:ascii="Arial" w:hAnsi="Arial" w:cs="Arial"/>
                <w:color w:val="FF0000"/>
                <w:sz w:val="22"/>
                <w:szCs w:val="22"/>
              </w:rPr>
              <w:t xml:space="preserve"> </w:t>
            </w:r>
            <w:r w:rsidR="00F86285">
              <w:rPr>
                <w:rFonts w:ascii="Arial" w:hAnsi="Arial" w:cs="Arial"/>
                <w:color w:val="FF0000"/>
                <w:sz w:val="22"/>
                <w:szCs w:val="22"/>
              </w:rPr>
              <w:t>(Univeristaly)</w:t>
            </w:r>
          </w:p>
          <w:p w14:paraId="55F18BAC" w14:textId="77777777" w:rsidR="00F417A8" w:rsidRDefault="00000000" w:rsidP="002C1038">
            <w:pPr>
              <w:pStyle w:val="NormaleWeb"/>
              <w:spacing w:before="0" w:beforeAutospacing="0" w:after="0" w:afterAutospacing="0"/>
            </w:pPr>
            <w:hyperlink r:id="rId25" w:history="1">
              <w:r w:rsidR="00F417A8" w:rsidRPr="004610CE">
                <w:rPr>
                  <w:rStyle w:val="Collegamentoipertestuale"/>
                  <w:rFonts w:cs="Arial"/>
                  <w:sz w:val="22"/>
                  <w:szCs w:val="22"/>
                </w:rPr>
                <w:t>https://reportanvur.ict.uniba.it/birt/run?__report=Anvur_Qd.rptdesign</w:t>
              </w:r>
            </w:hyperlink>
            <w:r w:rsidR="00F417A8">
              <w:rPr>
                <w:color w:val="FF0000"/>
                <w:sz w:val="22"/>
                <w:szCs w:val="22"/>
              </w:rPr>
              <w:t xml:space="preserve"> </w:t>
            </w:r>
            <w:r w:rsidR="00F86285">
              <w:rPr>
                <w:color w:val="FF0000"/>
                <w:sz w:val="22"/>
                <w:szCs w:val="22"/>
              </w:rPr>
              <w:t>(vOS)</w:t>
            </w:r>
          </w:p>
          <w:p w14:paraId="08815F5A" w14:textId="77777777" w:rsidR="00502607" w:rsidRPr="00F63A2E" w:rsidRDefault="00000000" w:rsidP="002C1038">
            <w:pPr>
              <w:pStyle w:val="NormaleWeb"/>
              <w:spacing w:before="0" w:beforeAutospacing="0" w:after="0" w:afterAutospacing="0"/>
              <w:rPr>
                <w:rFonts w:ascii="Arial" w:hAnsi="Arial" w:cs="Arial"/>
                <w:strike/>
                <w:color w:val="FF0000"/>
                <w:sz w:val="22"/>
                <w:szCs w:val="22"/>
              </w:rPr>
            </w:pPr>
            <w:hyperlink r:id="rId26" w:history="1">
              <w:r w:rsidR="00502607" w:rsidRPr="00566F57">
                <w:rPr>
                  <w:rStyle w:val="Collegamentoipertestuale"/>
                  <w:rFonts w:ascii="Arial" w:hAnsi="Arial" w:cs="Arial"/>
                  <w:sz w:val="22"/>
                  <w:szCs w:val="22"/>
                </w:rPr>
                <w:t>https://oc.ict.uniba.it/home/nucleovalutazione/relazioni/opinione-degli-studenti-sulle-attivita-didattiche</w:t>
              </w:r>
            </w:hyperlink>
            <w:r w:rsidR="00502607">
              <w:rPr>
                <w:rFonts w:ascii="Arial" w:hAnsi="Arial" w:cs="Arial"/>
                <w:color w:val="FF0000"/>
                <w:sz w:val="22"/>
                <w:szCs w:val="22"/>
              </w:rPr>
              <w:t xml:space="preserve"> </w:t>
            </w:r>
            <w:r w:rsidR="00502607">
              <w:rPr>
                <w:rFonts w:ascii="Arial" w:hAnsi="Arial" w:cs="Arial"/>
                <w:strike/>
                <w:color w:val="FF0000"/>
                <w:sz w:val="22"/>
                <w:szCs w:val="22"/>
              </w:rPr>
              <w:t xml:space="preserve"> </w:t>
            </w:r>
            <w:r w:rsidR="00F86285" w:rsidRPr="00F86285">
              <w:rPr>
                <w:rFonts w:ascii="Arial" w:hAnsi="Arial" w:cs="Arial"/>
                <w:color w:val="FF0000"/>
                <w:sz w:val="22"/>
                <w:szCs w:val="22"/>
              </w:rPr>
              <w:t>(Relazioni del Nucleo di valutazione sull’opinione degli studenti)</w:t>
            </w:r>
          </w:p>
        </w:tc>
      </w:tr>
    </w:tbl>
    <w:p w14:paraId="76017AFA" w14:textId="50B2CB95" w:rsidR="04C717C7" w:rsidRDefault="04C717C7"/>
    <w:p w14:paraId="2C9C1050" w14:textId="2D82A0D4" w:rsidR="15EFBCB7" w:rsidRDefault="15EFBCB7"/>
    <w:p w14:paraId="308D56CC"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61E0BB2D"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E172326"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r w:rsidRPr="009B1606">
        <w:rPr>
          <w:rFonts w:ascii="Arial" w:hAnsi="Arial" w:cs="Arial"/>
          <w:color w:val="FF0000"/>
        </w:rPr>
        <w:t>Il P</w:t>
      </w:r>
      <w:r w:rsidR="009A6259">
        <w:rPr>
          <w:rFonts w:ascii="Arial" w:hAnsi="Arial" w:cs="Arial"/>
          <w:color w:val="FF0000"/>
        </w:rPr>
        <w:t>QA</w:t>
      </w:r>
      <w:r w:rsidRPr="009B1606">
        <w:rPr>
          <w:rFonts w:ascii="Arial" w:hAnsi="Arial" w:cs="Arial"/>
          <w:color w:val="FF0000"/>
        </w:rPr>
        <w:t xml:space="preserve"> consiglia di affidare la stesura della bozza di </w:t>
      </w:r>
      <w:r>
        <w:rPr>
          <w:rFonts w:ascii="Arial" w:hAnsi="Arial" w:cs="Arial"/>
          <w:color w:val="FF0000"/>
        </w:rPr>
        <w:t>questo</w:t>
      </w:r>
      <w:r w:rsidRPr="009B1606">
        <w:rPr>
          <w:rFonts w:ascii="Arial" w:hAnsi="Arial" w:cs="Arial"/>
          <w:color w:val="FF0000"/>
        </w:rPr>
        <w:t xml:space="preserve"> quadro alla componente studentesca della CPDS, per un maggior coinvolgimento nei processi di miglioramento.</w:t>
      </w:r>
    </w:p>
    <w:p w14:paraId="797E50C6"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p>
    <w:p w14:paraId="6F30F20C"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r w:rsidRPr="009B1606">
        <w:rPr>
          <w:rFonts w:ascii="Arial" w:hAnsi="Arial" w:cs="Arial"/>
          <w:color w:val="FF0000"/>
        </w:rPr>
        <w:t xml:space="preserve">Consultare </w:t>
      </w:r>
      <w:r>
        <w:rPr>
          <w:rFonts w:ascii="Arial" w:hAnsi="Arial" w:cs="Arial"/>
          <w:color w:val="FF0000"/>
        </w:rPr>
        <w:t xml:space="preserve">le </w:t>
      </w:r>
      <w:r w:rsidRPr="0015718C">
        <w:rPr>
          <w:rFonts w:ascii="Arial" w:hAnsi="Arial" w:cs="Arial"/>
          <w:color w:val="FF0000"/>
        </w:rPr>
        <w:t xml:space="preserve">informazioni inserite nella SUA-CdS </w:t>
      </w:r>
      <w:r w:rsidRPr="00502607">
        <w:rPr>
          <w:rFonts w:ascii="Arial" w:eastAsia="Times New Roman" w:hAnsi="Arial" w:cs="Arial" w:hint="eastAsia"/>
          <w:color w:val="FF0000"/>
          <w:sz w:val="20"/>
          <w:szCs w:val="20"/>
          <w:lang w:eastAsia="it-IT"/>
        </w:rPr>
        <w:t>~</w:t>
      </w:r>
      <w:r w:rsidRPr="0015718C">
        <w:rPr>
          <w:rFonts w:ascii="Arial" w:hAnsi="Arial" w:cs="Arial"/>
          <w:color w:val="FF0000"/>
        </w:rPr>
        <w:t xml:space="preserve"> Sezione B </w:t>
      </w:r>
      <w:r w:rsidRPr="00502607">
        <w:rPr>
          <w:rFonts w:ascii="Arial" w:eastAsia="Times New Roman" w:hAnsi="Arial" w:cs="Arial" w:hint="eastAsia"/>
          <w:color w:val="FF0000"/>
          <w:sz w:val="20"/>
          <w:szCs w:val="20"/>
          <w:lang w:eastAsia="it-IT"/>
        </w:rPr>
        <w:t>~</w:t>
      </w:r>
      <w:r w:rsidRPr="0015718C">
        <w:rPr>
          <w:rFonts w:ascii="Arial" w:hAnsi="Arial" w:cs="Arial"/>
          <w:color w:val="FF0000"/>
        </w:rPr>
        <w:t xml:space="preserve"> Quadri B3, B4 e B6, la Scheda di Monitoraggio Annuale (SMA), il Rapporto di Riesame Ciclico, le Opinioni degli Studenti, le Schede insegnamenti e le attività di monitoraggio messe in atto dalla CPDS (verbali, pareri, note) espresse nell’anno di riferimento.</w:t>
      </w:r>
      <w:r w:rsidRPr="009B1606">
        <w:rPr>
          <w:rFonts w:ascii="Arial" w:hAnsi="Arial" w:cs="Arial"/>
          <w:color w:val="FF0000"/>
        </w:rPr>
        <w:t xml:space="preserve"> </w:t>
      </w:r>
    </w:p>
    <w:p w14:paraId="52B16536"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r w:rsidRPr="009B1606">
        <w:rPr>
          <w:rFonts w:ascii="Arial" w:hAnsi="Arial" w:cs="Arial"/>
          <w:color w:val="FF0000"/>
        </w:rPr>
        <w:t>Ricordare che le CPDS sono chiamate ad esprimere parere obbligatorio preventivo sull’intera offerta formativa del dipartimento e sulla sua sostenibilità (in termini di adeguatezza strutturale e di docenti di riferimento).</w:t>
      </w:r>
    </w:p>
    <w:p w14:paraId="7B04FA47"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p>
    <w:p w14:paraId="53F2178A"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color w:val="FF0000"/>
          <w:lang w:eastAsia="it-IT"/>
        </w:rPr>
      </w:pPr>
      <w:r w:rsidRPr="00502607">
        <w:rPr>
          <w:rFonts w:ascii="Arial" w:eastAsia="Times New Roman" w:hAnsi="Arial" w:cs="Arial"/>
          <w:b/>
          <w:color w:val="FF0000"/>
          <w:lang w:eastAsia="it-IT"/>
        </w:rPr>
        <w:t>Analizzare i seguenti aspetti e valutare se:</w:t>
      </w:r>
    </w:p>
    <w:p w14:paraId="1A0476B0"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1) le metodologie di trasmissione della conoscenza e delle abilità (lezioni frontali, attività didattiche integrative, esercitazioni, tutorati, laboratori etc.) sono adeguate agli obiettivi di apprendimento che lo studente deve raggiungere;</w:t>
      </w:r>
    </w:p>
    <w:p w14:paraId="2D6688EE"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2) il materiale didattico disponibile è corrispondente ai programmi dei corsi di insegnamento, coerente con gli obiettivi formativi e con il carico di studio espresso in CFU;</w:t>
      </w:r>
    </w:p>
    <w:p w14:paraId="477D2C25"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3) le strutture e le infrastrutture (laboratori, aule, attrezzature) sono adeguate agli obiettivi formativi;</w:t>
      </w:r>
    </w:p>
    <w:p w14:paraId="0119E15B" w14:textId="77777777" w:rsidR="00502607" w:rsidRPr="00502607" w:rsidRDefault="00502607" w:rsidP="00502607">
      <w:pPr>
        <w:widowControl w:val="0"/>
        <w:autoSpaceDE w:val="0"/>
        <w:autoSpaceDN w:val="0"/>
        <w:adjustRightInd w:val="0"/>
        <w:spacing w:after="0" w:line="240" w:lineRule="auto"/>
        <w:jc w:val="both"/>
        <w:rPr>
          <w:rFonts w:ascii="Arial" w:eastAsia="Calibri" w:hAnsi="Arial" w:cs="Arial"/>
          <w:color w:val="FF0000"/>
        </w:rPr>
      </w:pPr>
      <w:r w:rsidRPr="00502607">
        <w:rPr>
          <w:rFonts w:ascii="Arial" w:eastAsia="Times New Roman" w:hAnsi="Arial" w:cs="Arial"/>
          <w:color w:val="FF0000"/>
          <w:lang w:eastAsia="it-IT"/>
        </w:rPr>
        <w:t>4) i docenti sono adeguati per numerosità, qualificazione e carico didattico, a sostenere l’offerta anche rispetto all’organizzazione didattica e i SSD di afferenza in relazione agli obiettivi formativi e risultati di apprendimento attesi.</w:t>
      </w:r>
    </w:p>
    <w:p w14:paraId="568C698B"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325CCE00" w14:textId="77777777" w:rsidR="00502607" w:rsidRPr="00327B05" w:rsidRDefault="00502607" w:rsidP="00502607">
      <w:pPr>
        <w:spacing w:after="0" w:line="240" w:lineRule="auto"/>
        <w:rPr>
          <w:rFonts w:ascii="Arial" w:hAnsi="Arial" w:cs="Arial"/>
          <w:b/>
          <w:bCs/>
          <w:color w:val="000000"/>
          <w:sz w:val="24"/>
          <w:szCs w:val="24"/>
          <w:lang w:eastAsia="it-IT"/>
        </w:rPr>
      </w:pPr>
      <w:r w:rsidRPr="009B1606">
        <w:rPr>
          <w:rFonts w:ascii="Arial" w:hAnsi="Arial" w:cs="Arial"/>
          <w:b/>
          <w:bCs/>
          <w:i/>
          <w:color w:val="000000"/>
        </w:rPr>
        <w:br w:type="page"/>
      </w:r>
      <w:r w:rsidRPr="00327B05">
        <w:rPr>
          <w:rFonts w:ascii="Arial" w:hAnsi="Arial" w:cs="Arial"/>
          <w:b/>
          <w:bCs/>
          <w:color w:val="000000"/>
          <w:sz w:val="24"/>
          <w:szCs w:val="24"/>
          <w:lang w:eastAsia="it-IT"/>
        </w:rPr>
        <w:lastRenderedPageBreak/>
        <w:t xml:space="preserve">QUADRO </w:t>
      </w:r>
      <w:r>
        <w:rPr>
          <w:rFonts w:ascii="Arial" w:hAnsi="Arial" w:cs="Arial"/>
          <w:b/>
          <w:bCs/>
          <w:color w:val="000000"/>
          <w:sz w:val="24"/>
          <w:szCs w:val="24"/>
          <w:lang w:eastAsia="it-IT"/>
        </w:rPr>
        <w:t>B</w:t>
      </w:r>
      <w:r w:rsidRPr="00284798">
        <w:rPr>
          <w:rFonts w:ascii="Arial" w:hAnsi="Arial" w:cs="Arial"/>
          <w:b/>
          <w:bCs/>
          <w:i/>
          <w:iCs/>
          <w:color w:val="000000"/>
          <w:sz w:val="24"/>
          <w:szCs w:val="24"/>
          <w:lang w:eastAsia="it-IT"/>
        </w:rPr>
        <w:t xml:space="preserve"> (segue)</w:t>
      </w:r>
    </w:p>
    <w:p w14:paraId="1A939487"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1BAD01AE" w14:textId="77777777" w:rsidTr="50A5F61E">
        <w:tc>
          <w:tcPr>
            <w:tcW w:w="10322" w:type="dxa"/>
            <w:tcBorders>
              <w:top w:val="single" w:sz="12" w:space="0" w:color="0000FF"/>
            </w:tcBorders>
          </w:tcPr>
          <w:p w14:paraId="33464F66"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PROPOSTE</w:t>
            </w:r>
          </w:p>
        </w:tc>
      </w:tr>
      <w:tr w:rsidR="00502607" w:rsidRPr="002806B9" w14:paraId="313033A8" w14:textId="77777777" w:rsidTr="50A5F61E">
        <w:tc>
          <w:tcPr>
            <w:tcW w:w="10322" w:type="dxa"/>
          </w:tcPr>
          <w:p w14:paraId="6AA258D8"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8103152" w14:textId="6530D7D4" w:rsidR="716D63D7" w:rsidRDefault="716D63D7" w:rsidP="14905682">
            <w:pPr>
              <w:widowControl w:val="0"/>
              <w:spacing w:after="0" w:line="240" w:lineRule="auto"/>
              <w:jc w:val="both"/>
              <w:rPr>
                <w:rFonts w:ascii="Arial" w:eastAsia="Times New Roman" w:hAnsi="Arial" w:cs="Arial"/>
                <w:sz w:val="20"/>
                <w:szCs w:val="20"/>
                <w:lang w:eastAsia="it-IT"/>
              </w:rPr>
            </w:pPr>
          </w:p>
          <w:p w14:paraId="745F7143" w14:textId="19890F5A" w:rsidR="5CABC07E" w:rsidRDefault="559B8C15">
            <w:pPr>
              <w:pStyle w:val="Paragrafoelenco"/>
              <w:numPr>
                <w:ilvl w:val="0"/>
                <w:numId w:val="17"/>
              </w:numPr>
              <w:jc w:val="both"/>
              <w:rPr>
                <w:rFonts w:ascii="Arial" w:eastAsia="Arial" w:hAnsi="Arial" w:cs="Arial"/>
              </w:rPr>
            </w:pPr>
            <w:r w:rsidRPr="3AC65DE6">
              <w:rPr>
                <w:rFonts w:ascii="Arial" w:eastAsia="Arial" w:hAnsi="Arial" w:cs="Arial"/>
                <w:b/>
                <w:bCs/>
              </w:rPr>
              <w:t>Raccomandazione n.</w:t>
            </w:r>
            <w:r w:rsidR="1159E392" w:rsidRPr="3AC65DE6">
              <w:rPr>
                <w:rFonts w:ascii="Arial" w:eastAsia="Arial" w:hAnsi="Arial" w:cs="Arial"/>
                <w:b/>
                <w:bCs/>
              </w:rPr>
              <w:t>1</w:t>
            </w:r>
            <w:r w:rsidR="6918834E" w:rsidRPr="3AC65DE6">
              <w:rPr>
                <w:rFonts w:ascii="Arial" w:eastAsia="Arial" w:hAnsi="Arial" w:cs="Arial"/>
                <w:b/>
                <w:bCs/>
              </w:rPr>
              <w:t xml:space="preserve"> </w:t>
            </w:r>
            <w:r w:rsidR="6918834E" w:rsidRPr="3AC65DE6">
              <w:rPr>
                <w:rFonts w:ascii="Arial" w:eastAsia="Arial" w:hAnsi="Arial" w:cs="Arial"/>
              </w:rPr>
              <w:t xml:space="preserve">- </w:t>
            </w:r>
            <w:r w:rsidRPr="3AC65DE6">
              <w:rPr>
                <w:rFonts w:ascii="Arial" w:eastAsia="Arial" w:hAnsi="Arial" w:cs="Arial"/>
              </w:rPr>
              <w:t>migliorare lo stato delle attrezzature per la didattica</w:t>
            </w:r>
          </w:p>
          <w:p w14:paraId="7004615E" w14:textId="0B939507" w:rsidR="5984B99C" w:rsidRDefault="67A8720D">
            <w:pPr>
              <w:pStyle w:val="Paragrafoelenco"/>
              <w:numPr>
                <w:ilvl w:val="1"/>
                <w:numId w:val="17"/>
              </w:numPr>
              <w:jc w:val="both"/>
              <w:rPr>
                <w:rFonts w:ascii="Arial" w:eastAsia="Arial" w:hAnsi="Arial" w:cs="Arial"/>
              </w:rPr>
            </w:pPr>
            <w:r w:rsidRPr="50A5F61E">
              <w:rPr>
                <w:rFonts w:ascii="Arial" w:eastAsia="Arial" w:hAnsi="Arial" w:cs="Arial"/>
              </w:rPr>
              <w:t xml:space="preserve">Verificare lo stato dei </w:t>
            </w:r>
            <w:r w:rsidR="6BAA87C0" w:rsidRPr="50A5F61E">
              <w:rPr>
                <w:rFonts w:ascii="Arial" w:eastAsia="Arial" w:hAnsi="Arial" w:cs="Arial"/>
              </w:rPr>
              <w:t>p</w:t>
            </w:r>
            <w:r w:rsidR="5EEDC12B" w:rsidRPr="50A5F61E">
              <w:rPr>
                <w:rFonts w:ascii="Arial" w:eastAsia="Arial" w:hAnsi="Arial" w:cs="Arial"/>
              </w:rPr>
              <w:t>roiettor</w:t>
            </w:r>
            <w:r w:rsidR="3C9BF64E" w:rsidRPr="50A5F61E">
              <w:rPr>
                <w:rFonts w:ascii="Arial" w:eastAsia="Arial" w:hAnsi="Arial" w:cs="Arial"/>
              </w:rPr>
              <w:t>i</w:t>
            </w:r>
            <w:r w:rsidR="790518CF" w:rsidRPr="50A5F61E">
              <w:rPr>
                <w:rFonts w:ascii="Arial" w:eastAsia="Arial" w:hAnsi="Arial" w:cs="Arial"/>
              </w:rPr>
              <w:t xml:space="preserve"> e dei microfoni</w:t>
            </w:r>
            <w:r w:rsidR="3C9BF64E" w:rsidRPr="50A5F61E">
              <w:rPr>
                <w:rFonts w:ascii="Arial" w:eastAsia="Arial" w:hAnsi="Arial" w:cs="Arial"/>
              </w:rPr>
              <w:t>,</w:t>
            </w:r>
            <w:r w:rsidR="5EEDC12B" w:rsidRPr="50A5F61E">
              <w:rPr>
                <w:rFonts w:ascii="Arial" w:eastAsia="Arial" w:hAnsi="Arial" w:cs="Arial"/>
              </w:rPr>
              <w:t xml:space="preserve"> </w:t>
            </w:r>
            <w:r w:rsidR="3C9BF64E" w:rsidRPr="50A5F61E">
              <w:rPr>
                <w:rFonts w:ascii="Arial" w:eastAsia="Arial" w:hAnsi="Arial" w:cs="Arial"/>
              </w:rPr>
              <w:t xml:space="preserve">in particolare </w:t>
            </w:r>
            <w:r w:rsidR="0063D2FA" w:rsidRPr="50A5F61E">
              <w:rPr>
                <w:rFonts w:ascii="Arial" w:eastAsia="Arial" w:hAnsi="Arial" w:cs="Arial"/>
              </w:rPr>
              <w:t xml:space="preserve">nei laboratori, </w:t>
            </w:r>
            <w:r w:rsidR="3C9BF64E" w:rsidRPr="50A5F61E">
              <w:rPr>
                <w:rFonts w:ascii="Arial" w:eastAsia="Arial" w:hAnsi="Arial" w:cs="Arial"/>
              </w:rPr>
              <w:t xml:space="preserve">nelle </w:t>
            </w:r>
            <w:r w:rsidR="5EEDC12B" w:rsidRPr="50A5F61E">
              <w:rPr>
                <w:rFonts w:ascii="Arial" w:eastAsia="Arial" w:hAnsi="Arial" w:cs="Arial"/>
              </w:rPr>
              <w:t>aule del Palazzo delle Scienze</w:t>
            </w:r>
            <w:r w:rsidR="5144E53E" w:rsidRPr="50A5F61E">
              <w:rPr>
                <w:rFonts w:ascii="Arial" w:eastAsia="Arial" w:hAnsi="Arial" w:cs="Arial"/>
              </w:rPr>
              <w:t xml:space="preserve"> e nelle aule Hume e Godel</w:t>
            </w:r>
            <w:r w:rsidR="5EEDC12B" w:rsidRPr="50A5F61E">
              <w:rPr>
                <w:rFonts w:ascii="Arial" w:eastAsia="Arial" w:hAnsi="Arial" w:cs="Arial"/>
              </w:rPr>
              <w:t>;</w:t>
            </w:r>
          </w:p>
          <w:p w14:paraId="61D5C1BB" w14:textId="55C3CB34" w:rsidR="4A70620A" w:rsidRDefault="4A70620A">
            <w:pPr>
              <w:pStyle w:val="Paragrafoelenco"/>
              <w:numPr>
                <w:ilvl w:val="1"/>
                <w:numId w:val="17"/>
              </w:numPr>
              <w:jc w:val="both"/>
              <w:rPr>
                <w:rFonts w:ascii="Arial" w:eastAsia="Arial" w:hAnsi="Arial" w:cs="Arial"/>
              </w:rPr>
            </w:pPr>
            <w:r w:rsidRPr="44A6B89A">
              <w:rPr>
                <w:rFonts w:ascii="Arial" w:eastAsia="Arial" w:hAnsi="Arial" w:cs="Arial"/>
              </w:rPr>
              <w:t>Utilizzare lavagne digitali invece di quelle tradizionali. In particolare</w:t>
            </w:r>
            <w:r w:rsidR="12139880" w:rsidRPr="44A6B89A">
              <w:rPr>
                <w:rFonts w:ascii="Arial" w:eastAsia="Arial" w:hAnsi="Arial" w:cs="Arial"/>
              </w:rPr>
              <w:t>,</w:t>
            </w:r>
            <w:r w:rsidRPr="44A6B89A">
              <w:rPr>
                <w:rFonts w:ascii="Arial" w:eastAsia="Arial" w:hAnsi="Arial" w:cs="Arial"/>
              </w:rPr>
              <w:t xml:space="preserve"> nelle grandi aule, la visibilità è ridotta, specialmente dopo cancellature</w:t>
            </w:r>
            <w:r w:rsidR="66E95C88" w:rsidRPr="44A6B89A">
              <w:rPr>
                <w:rFonts w:ascii="Arial" w:eastAsia="Arial" w:hAnsi="Arial" w:cs="Arial"/>
              </w:rPr>
              <w:t>;</w:t>
            </w:r>
          </w:p>
          <w:p w14:paraId="4D91EEF5" w14:textId="29B23035" w:rsidR="5984B99C" w:rsidRDefault="2B5BF379">
            <w:pPr>
              <w:pStyle w:val="Paragrafoelenco"/>
              <w:numPr>
                <w:ilvl w:val="1"/>
                <w:numId w:val="17"/>
              </w:numPr>
              <w:jc w:val="both"/>
              <w:rPr>
                <w:rFonts w:ascii="Arial" w:eastAsia="Arial" w:hAnsi="Arial" w:cs="Arial"/>
              </w:rPr>
            </w:pPr>
            <w:r w:rsidRPr="50A5F61E">
              <w:rPr>
                <w:rFonts w:ascii="Arial" w:eastAsia="Arial" w:hAnsi="Arial" w:cs="Arial"/>
              </w:rPr>
              <w:t>Completare l’</w:t>
            </w:r>
            <w:r w:rsidR="31259C41" w:rsidRPr="50A5F61E">
              <w:rPr>
                <w:rFonts w:ascii="Arial" w:eastAsia="Arial" w:hAnsi="Arial" w:cs="Arial"/>
              </w:rPr>
              <w:t>e</w:t>
            </w:r>
            <w:r w:rsidR="6A59537B" w:rsidRPr="50A5F61E">
              <w:rPr>
                <w:rFonts w:ascii="Arial" w:eastAsia="Arial" w:hAnsi="Arial" w:cs="Arial"/>
              </w:rPr>
              <w:t>lettrifica</w:t>
            </w:r>
            <w:r w:rsidR="1CDA6FE1" w:rsidRPr="50A5F61E">
              <w:rPr>
                <w:rFonts w:ascii="Arial" w:eastAsia="Arial" w:hAnsi="Arial" w:cs="Arial"/>
              </w:rPr>
              <w:t>zion</w:t>
            </w:r>
            <w:r w:rsidR="208CF54B" w:rsidRPr="50A5F61E">
              <w:rPr>
                <w:rFonts w:ascii="Arial" w:eastAsia="Arial" w:hAnsi="Arial" w:cs="Arial"/>
              </w:rPr>
              <w:t>e</w:t>
            </w:r>
            <w:r w:rsidR="1CDA6FE1" w:rsidRPr="50A5F61E">
              <w:rPr>
                <w:rFonts w:ascii="Arial" w:eastAsia="Arial" w:hAnsi="Arial" w:cs="Arial"/>
              </w:rPr>
              <w:t xml:space="preserve"> delle aule del II piano del Dipartimento di Informatica</w:t>
            </w:r>
            <w:r w:rsidR="6A59537B" w:rsidRPr="50A5F61E">
              <w:rPr>
                <w:rFonts w:ascii="Arial" w:eastAsia="Arial" w:hAnsi="Arial" w:cs="Arial"/>
              </w:rPr>
              <w:t xml:space="preserve"> </w:t>
            </w:r>
            <w:r w:rsidR="401E0577" w:rsidRPr="50A5F61E">
              <w:rPr>
                <w:rFonts w:ascii="Arial" w:eastAsia="Arial" w:hAnsi="Arial" w:cs="Arial"/>
              </w:rPr>
              <w:t>o fornire delle multipres</w:t>
            </w:r>
            <w:r w:rsidR="59357FDF" w:rsidRPr="50A5F61E">
              <w:rPr>
                <w:rFonts w:ascii="Arial" w:eastAsia="Arial" w:hAnsi="Arial" w:cs="Arial"/>
              </w:rPr>
              <w:t>a</w:t>
            </w:r>
            <w:r w:rsidR="401E0577" w:rsidRPr="50A5F61E">
              <w:rPr>
                <w:rFonts w:ascii="Arial" w:eastAsia="Arial" w:hAnsi="Arial" w:cs="Arial"/>
              </w:rPr>
              <w:t>;</w:t>
            </w:r>
          </w:p>
          <w:p w14:paraId="6D63F9D6" w14:textId="06C62B3C" w:rsidR="67F19361" w:rsidRDefault="0DD9DAE3">
            <w:pPr>
              <w:pStyle w:val="Paragrafoelenco"/>
              <w:numPr>
                <w:ilvl w:val="1"/>
                <w:numId w:val="17"/>
              </w:numPr>
              <w:jc w:val="both"/>
              <w:rPr>
                <w:rFonts w:ascii="Arial" w:eastAsia="Arial" w:hAnsi="Arial" w:cs="Arial"/>
              </w:rPr>
            </w:pPr>
            <w:r w:rsidRPr="3AC65DE6">
              <w:rPr>
                <w:rFonts w:ascii="Arial" w:eastAsia="Arial" w:hAnsi="Arial" w:cs="Arial"/>
              </w:rPr>
              <w:t>verificare la stabilità della rete wi-fi;</w:t>
            </w:r>
          </w:p>
          <w:p w14:paraId="67F6FD90" w14:textId="1AA5ADB4" w:rsidR="0BDB8929" w:rsidRDefault="0BDB8929">
            <w:pPr>
              <w:pStyle w:val="Paragrafoelenco"/>
              <w:numPr>
                <w:ilvl w:val="1"/>
                <w:numId w:val="17"/>
              </w:numPr>
              <w:jc w:val="both"/>
              <w:rPr>
                <w:rFonts w:ascii="Arial" w:eastAsia="Arial" w:hAnsi="Arial" w:cs="Arial"/>
              </w:rPr>
            </w:pPr>
            <w:r w:rsidRPr="3AC65DE6">
              <w:rPr>
                <w:rFonts w:ascii="Arial" w:eastAsia="Arial" w:hAnsi="Arial" w:cs="Arial"/>
              </w:rPr>
              <w:t>Sede di Taranto: sostituzione banchi per Sicurezza informatica (</w:t>
            </w:r>
            <w:r w:rsidR="74E80907" w:rsidRPr="3AC65DE6">
              <w:rPr>
                <w:rFonts w:ascii="Arial" w:eastAsia="Arial" w:hAnsi="Arial" w:cs="Arial"/>
              </w:rPr>
              <w:t xml:space="preserve">ogni postazione ha </w:t>
            </w:r>
            <w:r w:rsidRPr="3AC65DE6">
              <w:rPr>
                <w:rFonts w:ascii="Arial" w:eastAsia="Arial" w:hAnsi="Arial" w:cs="Arial"/>
              </w:rPr>
              <w:t>spazio limitato);</w:t>
            </w:r>
          </w:p>
          <w:p w14:paraId="7D2B1394" w14:textId="0439CAE4" w:rsidR="0D7598FE" w:rsidRDefault="44C0F777">
            <w:pPr>
              <w:pStyle w:val="Paragrafoelenco"/>
              <w:numPr>
                <w:ilvl w:val="1"/>
                <w:numId w:val="17"/>
              </w:numPr>
              <w:jc w:val="both"/>
              <w:rPr>
                <w:rFonts w:ascii="Arial" w:eastAsia="Arial" w:hAnsi="Arial" w:cs="Arial"/>
              </w:rPr>
            </w:pPr>
            <w:r w:rsidRPr="50A5F61E">
              <w:rPr>
                <w:rFonts w:ascii="Arial" w:eastAsia="Arial" w:hAnsi="Arial" w:cs="Arial"/>
              </w:rPr>
              <w:t>Valutare alternative all'infrastruttura di mantenimento di</w:t>
            </w:r>
            <w:r w:rsidR="66622306" w:rsidRPr="50A5F61E">
              <w:rPr>
                <w:rFonts w:ascii="Arial" w:eastAsia="Arial" w:hAnsi="Arial" w:cs="Arial"/>
              </w:rPr>
              <w:t xml:space="preserve"> ADA</w:t>
            </w:r>
            <w:r w:rsidR="50F9B717" w:rsidRPr="50A5F61E">
              <w:rPr>
                <w:rFonts w:ascii="Arial" w:eastAsia="Arial" w:hAnsi="Arial" w:cs="Arial"/>
              </w:rPr>
              <w:t xml:space="preserve"> e/o soluzioni per garantire la continuità del servizio in caso di down dei server</w:t>
            </w:r>
            <w:r w:rsidR="66622306" w:rsidRPr="50A5F61E">
              <w:rPr>
                <w:rFonts w:ascii="Arial" w:eastAsia="Arial" w:hAnsi="Arial" w:cs="Arial"/>
              </w:rPr>
              <w:t>;</w:t>
            </w:r>
          </w:p>
          <w:p w14:paraId="0085B215" w14:textId="7E9B0DEE" w:rsidR="6B63C884" w:rsidRDefault="7FB3C046">
            <w:pPr>
              <w:pStyle w:val="Paragrafoelenco"/>
              <w:numPr>
                <w:ilvl w:val="1"/>
                <w:numId w:val="17"/>
              </w:numPr>
              <w:jc w:val="both"/>
              <w:rPr>
                <w:rFonts w:ascii="Arial" w:eastAsia="Arial" w:hAnsi="Arial" w:cs="Arial"/>
                <w:color w:val="000000" w:themeColor="text1"/>
              </w:rPr>
            </w:pPr>
            <w:r w:rsidRPr="50A5F61E">
              <w:rPr>
                <w:rFonts w:ascii="Arial" w:eastAsia="Arial" w:hAnsi="Arial" w:cs="Arial"/>
                <w:color w:val="000000" w:themeColor="text1"/>
              </w:rPr>
              <w:t>Continuare a richiedere interventi finalizzati ad incrementare il numero di grandi aule dedicate ad ospitare, non solo gli studenti del I e II anno dei CdS triennali nelle sedi di Bari, ma anche gli studenti dei CdS di Taranto</w:t>
            </w:r>
          </w:p>
          <w:p w14:paraId="53EA7417" w14:textId="218B46E6" w:rsidR="53B91E7F" w:rsidRDefault="3F326809">
            <w:pPr>
              <w:pStyle w:val="Paragrafoelenco"/>
              <w:numPr>
                <w:ilvl w:val="0"/>
                <w:numId w:val="17"/>
              </w:numPr>
              <w:jc w:val="both"/>
              <w:rPr>
                <w:rFonts w:ascii="Arial" w:eastAsia="Arial" w:hAnsi="Arial" w:cs="Arial"/>
              </w:rPr>
            </w:pPr>
            <w:r w:rsidRPr="3AC65DE6">
              <w:rPr>
                <w:rFonts w:ascii="Arial" w:eastAsia="Arial" w:hAnsi="Arial" w:cs="Arial"/>
                <w:b/>
                <w:bCs/>
              </w:rPr>
              <w:t>Raccomandazione n.</w:t>
            </w:r>
            <w:r w:rsidR="2975F01E" w:rsidRPr="3AC65DE6">
              <w:rPr>
                <w:rFonts w:ascii="Arial" w:eastAsia="Arial" w:hAnsi="Arial" w:cs="Arial"/>
                <w:b/>
                <w:bCs/>
              </w:rPr>
              <w:t>2</w:t>
            </w:r>
            <w:r w:rsidR="237DD390" w:rsidRPr="3AC65DE6">
              <w:rPr>
                <w:rFonts w:ascii="Arial" w:eastAsia="Arial" w:hAnsi="Arial" w:cs="Arial"/>
                <w:b/>
                <w:bCs/>
              </w:rPr>
              <w:t xml:space="preserve"> </w:t>
            </w:r>
            <w:r w:rsidR="237DD390" w:rsidRPr="3AC65DE6">
              <w:rPr>
                <w:rFonts w:ascii="Arial" w:eastAsia="Arial" w:hAnsi="Arial" w:cs="Arial"/>
              </w:rPr>
              <w:t xml:space="preserve">- </w:t>
            </w:r>
            <w:r w:rsidRPr="3AC65DE6">
              <w:rPr>
                <w:rFonts w:ascii="Arial" w:eastAsia="Arial" w:hAnsi="Arial" w:cs="Arial"/>
              </w:rPr>
              <w:t xml:space="preserve">migliorare </w:t>
            </w:r>
            <w:r w:rsidR="08AF5A84" w:rsidRPr="3AC65DE6">
              <w:rPr>
                <w:rFonts w:ascii="Arial" w:eastAsia="Arial" w:hAnsi="Arial" w:cs="Arial"/>
              </w:rPr>
              <w:t xml:space="preserve">i </w:t>
            </w:r>
            <w:r w:rsidRPr="3AC65DE6">
              <w:rPr>
                <w:rFonts w:ascii="Arial" w:eastAsia="Arial" w:hAnsi="Arial" w:cs="Arial"/>
              </w:rPr>
              <w:t>servizi offerti agli studenti</w:t>
            </w:r>
          </w:p>
          <w:p w14:paraId="62E4CC2B" w14:textId="5C4B1E62" w:rsidR="53B91E7F" w:rsidRDefault="53B91E7F">
            <w:pPr>
              <w:pStyle w:val="Paragrafoelenco"/>
              <w:numPr>
                <w:ilvl w:val="1"/>
                <w:numId w:val="17"/>
              </w:numPr>
              <w:jc w:val="both"/>
              <w:rPr>
                <w:rFonts w:ascii="Arial" w:eastAsia="Arial" w:hAnsi="Arial" w:cs="Arial"/>
              </w:rPr>
            </w:pPr>
            <w:r w:rsidRPr="5EB08DA1">
              <w:rPr>
                <w:rFonts w:ascii="Arial" w:eastAsia="Arial" w:hAnsi="Arial" w:cs="Arial"/>
              </w:rPr>
              <w:t>estendere l’orario di accesso alla sala lettura;</w:t>
            </w:r>
          </w:p>
          <w:p w14:paraId="00A61797" w14:textId="6792E364" w:rsidR="53B91E7F" w:rsidRDefault="50710BB6">
            <w:pPr>
              <w:pStyle w:val="Paragrafoelenco"/>
              <w:numPr>
                <w:ilvl w:val="1"/>
                <w:numId w:val="17"/>
              </w:numPr>
              <w:jc w:val="both"/>
              <w:rPr>
                <w:rFonts w:ascii="Arial" w:eastAsia="Arial" w:hAnsi="Arial" w:cs="Arial"/>
              </w:rPr>
            </w:pPr>
            <w:r w:rsidRPr="3AC65DE6">
              <w:rPr>
                <w:rFonts w:ascii="Arial" w:eastAsia="Arial" w:hAnsi="Arial" w:cs="Arial"/>
              </w:rPr>
              <w:t>Individuare ulteriore aula studio per gli studenti</w:t>
            </w:r>
            <w:r w:rsidR="3A1EBAE2" w:rsidRPr="3AC65DE6">
              <w:rPr>
                <w:rFonts w:ascii="Arial" w:eastAsia="Arial" w:hAnsi="Arial" w:cs="Arial"/>
              </w:rPr>
              <w:t xml:space="preserve"> (Bari)</w:t>
            </w:r>
            <w:r w:rsidRPr="3AC65DE6">
              <w:rPr>
                <w:rFonts w:ascii="Arial" w:eastAsia="Arial" w:hAnsi="Arial" w:cs="Arial"/>
              </w:rPr>
              <w:t>;</w:t>
            </w:r>
          </w:p>
          <w:p w14:paraId="2491FACF" w14:textId="090D2AB4" w:rsidR="53B91E7F" w:rsidRDefault="79D15C04">
            <w:pPr>
              <w:pStyle w:val="Paragrafoelenco"/>
              <w:numPr>
                <w:ilvl w:val="1"/>
                <w:numId w:val="17"/>
              </w:numPr>
              <w:jc w:val="both"/>
              <w:rPr>
                <w:rFonts w:ascii="Arial" w:eastAsia="Arial" w:hAnsi="Arial" w:cs="Arial"/>
              </w:rPr>
            </w:pPr>
            <w:r w:rsidRPr="50A5F61E">
              <w:rPr>
                <w:rFonts w:ascii="Arial" w:eastAsia="Arial" w:hAnsi="Arial" w:cs="Arial"/>
              </w:rPr>
              <w:t>I</w:t>
            </w:r>
            <w:r w:rsidR="6B64678F" w:rsidRPr="50A5F61E">
              <w:rPr>
                <w:rFonts w:ascii="Arial" w:eastAsia="Arial" w:hAnsi="Arial" w:cs="Arial"/>
              </w:rPr>
              <w:t>ndiv</w:t>
            </w:r>
            <w:r w:rsidR="7F48190A" w:rsidRPr="50A5F61E">
              <w:rPr>
                <w:rFonts w:ascii="Arial" w:eastAsia="Arial" w:hAnsi="Arial" w:cs="Arial"/>
              </w:rPr>
              <w:t>i</w:t>
            </w:r>
            <w:r w:rsidR="6B64678F" w:rsidRPr="50A5F61E">
              <w:rPr>
                <w:rFonts w:ascii="Arial" w:eastAsia="Arial" w:hAnsi="Arial" w:cs="Arial"/>
              </w:rPr>
              <w:t>d</w:t>
            </w:r>
            <w:r w:rsidR="19BD92E4" w:rsidRPr="50A5F61E">
              <w:rPr>
                <w:rFonts w:ascii="Arial" w:eastAsia="Arial" w:hAnsi="Arial" w:cs="Arial"/>
              </w:rPr>
              <w:t>u</w:t>
            </w:r>
            <w:r w:rsidR="6B64678F" w:rsidRPr="50A5F61E">
              <w:rPr>
                <w:rFonts w:ascii="Arial" w:eastAsia="Arial" w:hAnsi="Arial" w:cs="Arial"/>
              </w:rPr>
              <w:t>are</w:t>
            </w:r>
            <w:r w:rsidR="4A3289DB" w:rsidRPr="50A5F61E">
              <w:rPr>
                <w:rFonts w:ascii="Arial" w:eastAsia="Arial" w:hAnsi="Arial" w:cs="Arial"/>
              </w:rPr>
              <w:t xml:space="preserve"> </w:t>
            </w:r>
            <w:r w:rsidRPr="50A5F61E">
              <w:rPr>
                <w:rFonts w:ascii="Arial" w:eastAsia="Arial" w:hAnsi="Arial" w:cs="Arial"/>
              </w:rPr>
              <w:t>uno spazio</w:t>
            </w:r>
            <w:r w:rsidR="0BEF9D26" w:rsidRPr="50A5F61E">
              <w:rPr>
                <w:rFonts w:ascii="Arial" w:eastAsia="Arial" w:hAnsi="Arial" w:cs="Arial"/>
              </w:rPr>
              <w:t>, almeno coperto, per consentire agli studenti di pranzare o fermar</w:t>
            </w:r>
            <w:r w:rsidR="482C4D13" w:rsidRPr="50A5F61E">
              <w:rPr>
                <w:rFonts w:ascii="Arial" w:eastAsia="Arial" w:hAnsi="Arial" w:cs="Arial"/>
              </w:rPr>
              <w:t>si a studiare (sullo stile di quello presente nel campus lato Politecnico);</w:t>
            </w:r>
          </w:p>
          <w:p w14:paraId="17DDF51B" w14:textId="230E2E15" w:rsidR="08C6CC63" w:rsidRDefault="08C6CC63">
            <w:pPr>
              <w:pStyle w:val="Paragrafoelenco"/>
              <w:numPr>
                <w:ilvl w:val="1"/>
                <w:numId w:val="17"/>
              </w:numPr>
              <w:jc w:val="both"/>
              <w:rPr>
                <w:rFonts w:ascii="Arial" w:eastAsia="Arial" w:hAnsi="Arial" w:cs="Arial"/>
              </w:rPr>
            </w:pPr>
            <w:r w:rsidRPr="50A5F61E">
              <w:rPr>
                <w:rFonts w:ascii="Arial" w:eastAsia="Arial" w:hAnsi="Arial" w:cs="Arial"/>
              </w:rPr>
              <w:t>migliorare la pulizia dei servizi del Dipartimento di Informatica</w:t>
            </w:r>
          </w:p>
          <w:p w14:paraId="356B2818" w14:textId="0740A79D" w:rsidR="3BCFB8CE" w:rsidRDefault="39895B2F">
            <w:pPr>
              <w:pStyle w:val="Paragrafoelenco"/>
              <w:numPr>
                <w:ilvl w:val="1"/>
                <w:numId w:val="17"/>
              </w:numPr>
              <w:jc w:val="both"/>
              <w:rPr>
                <w:rFonts w:ascii="Arial" w:eastAsia="Arial" w:hAnsi="Arial" w:cs="Arial"/>
              </w:rPr>
            </w:pPr>
            <w:r w:rsidRPr="50A5F61E">
              <w:rPr>
                <w:rFonts w:ascii="Arial" w:eastAsia="Arial" w:hAnsi="Arial" w:cs="Arial"/>
              </w:rPr>
              <w:t>Sede di Taranto: in</w:t>
            </w:r>
            <w:r w:rsidR="71506BC4" w:rsidRPr="50A5F61E">
              <w:rPr>
                <w:rFonts w:ascii="Arial" w:eastAsia="Arial" w:hAnsi="Arial" w:cs="Arial"/>
              </w:rPr>
              <w:t>vestigare sullo stato di occupazione dei box studenti</w:t>
            </w:r>
            <w:r w:rsidRPr="50A5F61E">
              <w:rPr>
                <w:rFonts w:ascii="Arial" w:eastAsia="Arial" w:hAnsi="Arial" w:cs="Arial"/>
              </w:rPr>
              <w:t>;</w:t>
            </w:r>
          </w:p>
          <w:p w14:paraId="321CA65F" w14:textId="5687B58D" w:rsidR="3BCFB8CE" w:rsidRDefault="39895B2F">
            <w:pPr>
              <w:pStyle w:val="Paragrafoelenco"/>
              <w:numPr>
                <w:ilvl w:val="1"/>
                <w:numId w:val="17"/>
              </w:numPr>
              <w:jc w:val="both"/>
              <w:rPr>
                <w:rFonts w:ascii="Arial" w:eastAsia="Arial" w:hAnsi="Arial" w:cs="Arial"/>
              </w:rPr>
            </w:pPr>
            <w:r w:rsidRPr="50A5F61E">
              <w:rPr>
                <w:rFonts w:ascii="Arial" w:eastAsia="Arial" w:hAnsi="Arial" w:cs="Arial"/>
              </w:rPr>
              <w:t>Sede di Taranto: sollecitare assegnazione di personale per la biblioteca;</w:t>
            </w:r>
          </w:p>
          <w:p w14:paraId="6A68D31D" w14:textId="51BAE8B2" w:rsidR="3AC65DE6" w:rsidRDefault="6634AE2E">
            <w:pPr>
              <w:pStyle w:val="Paragrafoelenco"/>
              <w:numPr>
                <w:ilvl w:val="1"/>
                <w:numId w:val="17"/>
              </w:numPr>
              <w:jc w:val="both"/>
              <w:rPr>
                <w:rFonts w:ascii="Arial" w:eastAsia="Arial" w:hAnsi="Arial" w:cs="Arial"/>
              </w:rPr>
            </w:pPr>
            <w:r w:rsidRPr="50A5F61E">
              <w:rPr>
                <w:rFonts w:ascii="Arial" w:eastAsia="Arial" w:hAnsi="Arial" w:cs="Arial"/>
              </w:rPr>
              <w:t>Sede di Taranto: individuare spazi per nuovi servizi igienici;</w:t>
            </w:r>
          </w:p>
          <w:p w14:paraId="342BA4FB" w14:textId="5393BE9D" w:rsidR="39121CF7" w:rsidRDefault="39121CF7">
            <w:pPr>
              <w:pStyle w:val="Paragrafoelenco"/>
              <w:numPr>
                <w:ilvl w:val="1"/>
                <w:numId w:val="17"/>
              </w:numPr>
              <w:jc w:val="both"/>
              <w:rPr>
                <w:rFonts w:ascii="Arial" w:eastAsia="Arial" w:hAnsi="Arial" w:cs="Arial"/>
              </w:rPr>
            </w:pPr>
            <w:r w:rsidRPr="50A5F61E">
              <w:rPr>
                <w:rFonts w:ascii="Arial" w:eastAsia="Arial" w:hAnsi="Arial" w:cs="Arial"/>
              </w:rPr>
              <w:t>Sede di Taranto: migliorare la pulizia degli ambienti;</w:t>
            </w:r>
          </w:p>
          <w:p w14:paraId="18FB73C5" w14:textId="256B38FC" w:rsidR="39121CF7" w:rsidRDefault="39121CF7">
            <w:pPr>
              <w:pStyle w:val="Paragrafoelenco"/>
              <w:numPr>
                <w:ilvl w:val="1"/>
                <w:numId w:val="17"/>
              </w:numPr>
              <w:jc w:val="both"/>
              <w:rPr>
                <w:rFonts w:ascii="Arial" w:eastAsia="Arial" w:hAnsi="Arial" w:cs="Arial"/>
              </w:rPr>
            </w:pPr>
            <w:r w:rsidRPr="50A5F61E">
              <w:rPr>
                <w:rFonts w:ascii="Arial" w:eastAsia="Arial" w:hAnsi="Arial" w:cs="Arial"/>
              </w:rPr>
              <w:t>Sede di Taranto: verificare lo stato degli impianti di condizionamento / riscaldamento;</w:t>
            </w:r>
          </w:p>
          <w:p w14:paraId="609F590C" w14:textId="643D1FE3" w:rsidR="5222F496" w:rsidRDefault="6A001ED6">
            <w:pPr>
              <w:pStyle w:val="Paragrafoelenco"/>
              <w:numPr>
                <w:ilvl w:val="0"/>
                <w:numId w:val="17"/>
              </w:numPr>
              <w:jc w:val="both"/>
              <w:rPr>
                <w:rFonts w:ascii="Arial" w:eastAsia="Arial" w:hAnsi="Arial" w:cs="Arial"/>
              </w:rPr>
            </w:pPr>
            <w:r w:rsidRPr="3AC65DE6">
              <w:rPr>
                <w:rFonts w:ascii="Arial" w:eastAsia="Arial" w:hAnsi="Arial" w:cs="Arial"/>
                <w:b/>
                <w:bCs/>
              </w:rPr>
              <w:t>Raccomandazione n.</w:t>
            </w:r>
            <w:r w:rsidR="79416AE3" w:rsidRPr="3AC65DE6">
              <w:rPr>
                <w:rFonts w:ascii="Arial" w:eastAsia="Arial" w:hAnsi="Arial" w:cs="Arial"/>
                <w:b/>
                <w:bCs/>
              </w:rPr>
              <w:t>3</w:t>
            </w:r>
            <w:r w:rsidR="3E597FE1" w:rsidRPr="3AC65DE6">
              <w:rPr>
                <w:rFonts w:ascii="Arial" w:eastAsia="Arial" w:hAnsi="Arial" w:cs="Arial"/>
                <w:b/>
                <w:bCs/>
              </w:rPr>
              <w:t xml:space="preserve"> </w:t>
            </w:r>
            <w:r w:rsidR="3E597FE1" w:rsidRPr="3AC65DE6">
              <w:rPr>
                <w:rFonts w:ascii="Arial" w:eastAsia="Arial" w:hAnsi="Arial" w:cs="Arial"/>
              </w:rPr>
              <w:t xml:space="preserve">- </w:t>
            </w:r>
            <w:r w:rsidRPr="3AC65DE6">
              <w:rPr>
                <w:rFonts w:ascii="Arial" w:eastAsia="Arial" w:hAnsi="Arial" w:cs="Arial"/>
              </w:rPr>
              <w:t>migliorare l’organizzazione della didattica</w:t>
            </w:r>
          </w:p>
          <w:p w14:paraId="6CD5A638" w14:textId="1B61F010" w:rsidR="4E9E4F1B" w:rsidRDefault="4E9E4F1B">
            <w:pPr>
              <w:pStyle w:val="Paragrafoelenco"/>
              <w:numPr>
                <w:ilvl w:val="1"/>
                <w:numId w:val="17"/>
              </w:numPr>
              <w:jc w:val="both"/>
              <w:rPr>
                <w:rFonts w:ascii="Arial" w:eastAsia="Arial" w:hAnsi="Arial" w:cs="Arial"/>
              </w:rPr>
            </w:pPr>
            <w:r w:rsidRPr="3CBD816D">
              <w:rPr>
                <w:rFonts w:ascii="Arial" w:eastAsia="Arial" w:hAnsi="Arial" w:cs="Arial"/>
              </w:rPr>
              <w:t>Comunicare le modalità d’esame prima dell’inizio del corso;</w:t>
            </w:r>
          </w:p>
          <w:p w14:paraId="64441A91" w14:textId="1432D985" w:rsidR="4E9E4F1B" w:rsidRDefault="4E9E4F1B">
            <w:pPr>
              <w:pStyle w:val="Paragrafoelenco"/>
              <w:numPr>
                <w:ilvl w:val="1"/>
                <w:numId w:val="17"/>
              </w:numPr>
              <w:jc w:val="both"/>
              <w:rPr>
                <w:rFonts w:ascii="Arial" w:eastAsia="Arial" w:hAnsi="Arial" w:cs="Arial"/>
              </w:rPr>
            </w:pPr>
            <w:r w:rsidRPr="3CBD816D">
              <w:rPr>
                <w:rFonts w:ascii="Arial" w:eastAsia="Arial" w:hAnsi="Arial" w:cs="Arial"/>
              </w:rPr>
              <w:t>Fornire il materiale didattico in tempi che co</w:t>
            </w:r>
            <w:r w:rsidR="6C95A6E5" w:rsidRPr="3CBD816D">
              <w:rPr>
                <w:rFonts w:ascii="Arial" w:eastAsia="Arial" w:hAnsi="Arial" w:cs="Arial"/>
              </w:rPr>
              <w:t>nsentano di studiare quotidianamente</w:t>
            </w:r>
            <w:r w:rsidRPr="3CBD816D">
              <w:rPr>
                <w:rFonts w:ascii="Arial" w:eastAsia="Arial" w:hAnsi="Arial" w:cs="Arial"/>
              </w:rPr>
              <w:t>;</w:t>
            </w:r>
          </w:p>
          <w:p w14:paraId="0F9BA9BD" w14:textId="606267AF" w:rsidR="76286BEE" w:rsidRDefault="76286BEE">
            <w:pPr>
              <w:pStyle w:val="Paragrafoelenco"/>
              <w:numPr>
                <w:ilvl w:val="1"/>
                <w:numId w:val="17"/>
              </w:numPr>
              <w:jc w:val="both"/>
              <w:rPr>
                <w:rFonts w:ascii="Arial" w:eastAsia="Arial" w:hAnsi="Arial" w:cs="Arial"/>
              </w:rPr>
            </w:pPr>
            <w:r w:rsidRPr="3CBD816D">
              <w:rPr>
                <w:rFonts w:ascii="Arial" w:eastAsia="Arial" w:hAnsi="Arial" w:cs="Arial"/>
              </w:rPr>
              <w:t>Invitare i docenti a svolgere prove di esonero;</w:t>
            </w:r>
          </w:p>
          <w:p w14:paraId="3D5F37B7" w14:textId="541C006F" w:rsidR="12610315" w:rsidRDefault="12610315">
            <w:pPr>
              <w:pStyle w:val="Paragrafoelenco"/>
              <w:numPr>
                <w:ilvl w:val="1"/>
                <w:numId w:val="17"/>
              </w:numPr>
              <w:jc w:val="both"/>
              <w:rPr>
                <w:rFonts w:ascii="Arial" w:eastAsia="Arial" w:hAnsi="Arial" w:cs="Arial"/>
              </w:rPr>
            </w:pPr>
            <w:r w:rsidRPr="3CBD816D">
              <w:rPr>
                <w:rFonts w:ascii="Arial" w:eastAsia="Arial" w:hAnsi="Arial" w:cs="Arial"/>
              </w:rPr>
              <w:t>Invitare i docenti ad incentivare l’uso del ricevimento, in particolare dopo le prove d’esame;</w:t>
            </w:r>
          </w:p>
          <w:p w14:paraId="7D28594E" w14:textId="5C051F0A" w:rsidR="5BE174EB" w:rsidRDefault="2570EB4E">
            <w:pPr>
              <w:pStyle w:val="Paragrafoelenco"/>
              <w:numPr>
                <w:ilvl w:val="1"/>
                <w:numId w:val="17"/>
              </w:numPr>
              <w:jc w:val="both"/>
              <w:rPr>
                <w:rFonts w:ascii="Arial" w:eastAsia="Arial" w:hAnsi="Arial" w:cs="Arial"/>
              </w:rPr>
            </w:pPr>
            <w:r w:rsidRPr="3AC65DE6">
              <w:rPr>
                <w:rFonts w:ascii="Arial" w:eastAsia="Arial" w:hAnsi="Arial" w:cs="Arial"/>
              </w:rPr>
              <w:t>Migliorare la comunicazione in merito alle attività di tutoraggio, sensibilizzare i relativi docenti a</w:t>
            </w:r>
            <w:r w:rsidR="5E2D1D38" w:rsidRPr="3AC65DE6">
              <w:rPr>
                <w:rFonts w:ascii="Arial" w:eastAsia="Arial" w:hAnsi="Arial" w:cs="Arial"/>
              </w:rPr>
              <w:t>d</w:t>
            </w:r>
            <w:r w:rsidRPr="3AC65DE6">
              <w:rPr>
                <w:rFonts w:ascii="Arial" w:eastAsia="Arial" w:hAnsi="Arial" w:cs="Arial"/>
              </w:rPr>
              <w:t xml:space="preserve"> </w:t>
            </w:r>
            <w:r w:rsidR="625C95A3" w:rsidRPr="3AC65DE6">
              <w:rPr>
                <w:rFonts w:ascii="Arial" w:eastAsia="Arial" w:hAnsi="Arial" w:cs="Arial"/>
              </w:rPr>
              <w:t>incentivare gli studenti alla frequenza</w:t>
            </w:r>
            <w:r w:rsidR="502F20DB" w:rsidRPr="3AC65DE6">
              <w:rPr>
                <w:rFonts w:ascii="Arial" w:eastAsia="Arial" w:hAnsi="Arial" w:cs="Arial"/>
              </w:rPr>
              <w:t>;</w:t>
            </w:r>
          </w:p>
          <w:p w14:paraId="753C3B05" w14:textId="27B58D7F" w:rsidR="53B91E7F" w:rsidRDefault="5222F496">
            <w:pPr>
              <w:pStyle w:val="Paragrafoelenco"/>
              <w:numPr>
                <w:ilvl w:val="1"/>
                <w:numId w:val="17"/>
              </w:numPr>
              <w:jc w:val="both"/>
              <w:rPr>
                <w:rFonts w:ascii="Arial" w:eastAsia="Arial" w:hAnsi="Arial" w:cs="Arial"/>
              </w:rPr>
            </w:pPr>
            <w:r w:rsidRPr="3CBD816D">
              <w:rPr>
                <w:rFonts w:ascii="Arial" w:eastAsia="Arial" w:hAnsi="Arial" w:cs="Arial"/>
              </w:rPr>
              <w:t>Uniformare modalità d’esame tra le diverse track;</w:t>
            </w:r>
          </w:p>
          <w:p w14:paraId="53A7716F" w14:textId="4D6D36E7" w:rsidR="53B91E7F" w:rsidRDefault="69B3B5FC">
            <w:pPr>
              <w:pStyle w:val="Paragrafoelenco"/>
              <w:numPr>
                <w:ilvl w:val="1"/>
                <w:numId w:val="17"/>
              </w:numPr>
              <w:jc w:val="both"/>
              <w:rPr>
                <w:rFonts w:ascii="Arial" w:eastAsia="Arial" w:hAnsi="Arial" w:cs="Arial"/>
              </w:rPr>
            </w:pPr>
            <w:r w:rsidRPr="3CBD816D">
              <w:rPr>
                <w:rFonts w:ascii="Arial" w:eastAsia="Arial" w:hAnsi="Arial" w:cs="Arial"/>
              </w:rPr>
              <w:t>A</w:t>
            </w:r>
            <w:r w:rsidR="5222F496" w:rsidRPr="3CBD816D">
              <w:rPr>
                <w:rFonts w:ascii="Arial" w:eastAsia="Arial" w:hAnsi="Arial" w:cs="Arial"/>
              </w:rPr>
              <w:t>vvisare</w:t>
            </w:r>
            <w:r w:rsidR="6EC68328" w:rsidRPr="3CBD816D">
              <w:rPr>
                <w:rFonts w:ascii="Arial" w:eastAsia="Arial" w:hAnsi="Arial" w:cs="Arial"/>
              </w:rPr>
              <w:t xml:space="preserve"> </w:t>
            </w:r>
            <w:r w:rsidRPr="3CBD816D">
              <w:rPr>
                <w:rFonts w:ascii="Arial" w:eastAsia="Arial" w:hAnsi="Arial" w:cs="Arial"/>
              </w:rPr>
              <w:t>i rappresentanti degli studenti in caso di disservizi della piattaforma ADA;</w:t>
            </w:r>
          </w:p>
          <w:p w14:paraId="08977B7B" w14:textId="399762BE" w:rsidR="53B91E7F" w:rsidRDefault="25EECE6B">
            <w:pPr>
              <w:pStyle w:val="Paragrafoelenco"/>
              <w:numPr>
                <w:ilvl w:val="1"/>
                <w:numId w:val="17"/>
              </w:numPr>
              <w:jc w:val="both"/>
              <w:rPr>
                <w:rFonts w:ascii="Arial" w:eastAsia="Arial" w:hAnsi="Arial" w:cs="Arial"/>
              </w:rPr>
            </w:pPr>
            <w:r w:rsidRPr="3AC65DE6">
              <w:rPr>
                <w:rFonts w:ascii="Arial" w:eastAsia="Arial" w:hAnsi="Arial" w:cs="Arial"/>
              </w:rPr>
              <w:t>Inserire pause ufficiali nell’orario delle lezioni;</w:t>
            </w:r>
          </w:p>
          <w:p w14:paraId="17D39F10" w14:textId="61E94BA0" w:rsidR="53B91E7F" w:rsidRDefault="10BCE2A7">
            <w:pPr>
              <w:pStyle w:val="Paragrafoelenco"/>
              <w:numPr>
                <w:ilvl w:val="1"/>
                <w:numId w:val="17"/>
              </w:numPr>
              <w:jc w:val="both"/>
              <w:rPr>
                <w:rFonts w:ascii="Arial" w:eastAsia="Arial" w:hAnsi="Arial" w:cs="Arial"/>
              </w:rPr>
            </w:pPr>
            <w:r w:rsidRPr="132CF1AB">
              <w:rPr>
                <w:rFonts w:ascii="Arial" w:eastAsia="Arial" w:hAnsi="Arial" w:cs="Arial"/>
              </w:rPr>
              <w:t>p</w:t>
            </w:r>
            <w:r w:rsidR="527992DF" w:rsidRPr="132CF1AB">
              <w:rPr>
                <w:rFonts w:ascii="Arial" w:eastAsia="Arial" w:hAnsi="Arial" w:cs="Arial"/>
              </w:rPr>
              <w:t>resentare gli insegnamenti a scelta in tempi compatibili con la compilazione del piano di studi</w:t>
            </w:r>
            <w:r w:rsidR="225862FE" w:rsidRPr="132CF1AB">
              <w:rPr>
                <w:rFonts w:ascii="Arial" w:eastAsia="Arial" w:hAnsi="Arial" w:cs="Arial"/>
              </w:rPr>
              <w:t xml:space="preserve"> (per triennali e magistrali)</w:t>
            </w:r>
            <w:r w:rsidR="527992DF" w:rsidRPr="132CF1AB">
              <w:rPr>
                <w:rFonts w:ascii="Arial" w:eastAsia="Arial" w:hAnsi="Arial" w:cs="Arial"/>
              </w:rPr>
              <w:t>;</w:t>
            </w:r>
          </w:p>
          <w:p w14:paraId="28890571" w14:textId="1EED8D6F" w:rsidR="2B8F38FF" w:rsidRDefault="070361E8">
            <w:pPr>
              <w:pStyle w:val="Paragrafoelenco"/>
              <w:numPr>
                <w:ilvl w:val="1"/>
                <w:numId w:val="17"/>
              </w:numPr>
              <w:jc w:val="both"/>
              <w:rPr>
                <w:rFonts w:ascii="Arial" w:eastAsia="Arial" w:hAnsi="Arial" w:cs="Arial"/>
              </w:rPr>
            </w:pPr>
            <w:r w:rsidRPr="132CF1AB">
              <w:rPr>
                <w:rFonts w:ascii="Arial" w:eastAsia="Arial" w:hAnsi="Arial" w:cs="Arial"/>
              </w:rPr>
              <w:t xml:space="preserve">Computer Science: valutare la riorganizzazione degli appelli per favorire </w:t>
            </w:r>
            <w:r w:rsidR="19728AC8" w:rsidRPr="132CF1AB">
              <w:rPr>
                <w:rFonts w:ascii="Arial" w:eastAsia="Arial" w:hAnsi="Arial" w:cs="Arial"/>
              </w:rPr>
              <w:t>la partecipazione agli appelli del I semestre del II anno;</w:t>
            </w:r>
          </w:p>
          <w:p w14:paraId="429F6812" w14:textId="7B3CF8EE" w:rsidR="1BC878F6" w:rsidRDefault="124ED6F8">
            <w:pPr>
              <w:pStyle w:val="Paragrafoelenco"/>
              <w:numPr>
                <w:ilvl w:val="1"/>
                <w:numId w:val="17"/>
              </w:numPr>
              <w:jc w:val="both"/>
              <w:rPr>
                <w:rFonts w:ascii="Arial" w:eastAsia="Arial" w:hAnsi="Arial" w:cs="Arial"/>
                <w:color w:val="000000" w:themeColor="text1"/>
              </w:rPr>
            </w:pPr>
            <w:r w:rsidRPr="132CF1AB">
              <w:rPr>
                <w:rFonts w:ascii="Arial" w:eastAsia="Arial" w:hAnsi="Arial" w:cs="Arial"/>
              </w:rPr>
              <w:t xml:space="preserve">Sollecitare copertura istituzionale </w:t>
            </w:r>
            <w:r w:rsidRPr="132CF1AB">
              <w:rPr>
                <w:rFonts w:ascii="Arial" w:eastAsia="Arial" w:hAnsi="Arial" w:cs="Arial"/>
                <w:color w:val="000000" w:themeColor="text1"/>
              </w:rPr>
              <w:t>degli insegnamenti sulla sede di Taranto.</w:t>
            </w:r>
          </w:p>
          <w:p w14:paraId="74B4DA64" w14:textId="7A167D93" w:rsidR="2BB0851F" w:rsidRDefault="6825C9E8">
            <w:pPr>
              <w:pStyle w:val="Paragrafoelenco"/>
              <w:numPr>
                <w:ilvl w:val="1"/>
                <w:numId w:val="17"/>
              </w:numPr>
              <w:jc w:val="both"/>
              <w:rPr>
                <w:rFonts w:ascii="Arial" w:eastAsia="Arial" w:hAnsi="Arial" w:cs="Arial"/>
              </w:rPr>
            </w:pPr>
            <w:r w:rsidRPr="50A5F61E">
              <w:rPr>
                <w:rFonts w:ascii="Arial" w:eastAsia="Arial" w:hAnsi="Arial" w:cs="Arial"/>
              </w:rPr>
              <w:t>Sede di Taranto, ICD: si continua a sollecitare copertura istit</w:t>
            </w:r>
            <w:r w:rsidR="7724FA2B" w:rsidRPr="50A5F61E">
              <w:rPr>
                <w:rFonts w:ascii="Arial" w:eastAsia="Arial" w:hAnsi="Arial" w:cs="Arial"/>
              </w:rPr>
              <w:t>u</w:t>
            </w:r>
            <w:r w:rsidRPr="50A5F61E">
              <w:rPr>
                <w:rFonts w:ascii="Arial" w:eastAsia="Arial" w:hAnsi="Arial" w:cs="Arial"/>
              </w:rPr>
              <w:t>zionale</w:t>
            </w:r>
          </w:p>
          <w:p w14:paraId="2B727068" w14:textId="163AED76" w:rsidR="086D52FD" w:rsidRDefault="086D52FD">
            <w:pPr>
              <w:pStyle w:val="Paragrafoelenco"/>
              <w:numPr>
                <w:ilvl w:val="1"/>
                <w:numId w:val="17"/>
              </w:numPr>
              <w:jc w:val="both"/>
              <w:rPr>
                <w:rFonts w:ascii="Arial" w:eastAsia="Arial" w:hAnsi="Arial" w:cs="Arial"/>
              </w:rPr>
            </w:pPr>
            <w:r w:rsidRPr="50A5F61E">
              <w:rPr>
                <w:rFonts w:ascii="Arial" w:eastAsia="Arial" w:hAnsi="Arial" w:cs="Arial"/>
              </w:rPr>
              <w:t>Sede di Taranto, ICD: sensibilizzare i docenti al rispetto degli orari di lezione, considerando la scarsità di mezzi pubblici.</w:t>
            </w:r>
          </w:p>
          <w:p w14:paraId="5CC26C8E" w14:textId="0621AC2F" w:rsidR="7745B5E3" w:rsidRDefault="7745B5E3">
            <w:pPr>
              <w:pStyle w:val="Paragrafoelenco"/>
              <w:numPr>
                <w:ilvl w:val="1"/>
                <w:numId w:val="17"/>
              </w:numPr>
              <w:jc w:val="both"/>
              <w:rPr>
                <w:rFonts w:ascii="Arial" w:eastAsia="Arial" w:hAnsi="Arial" w:cs="Arial"/>
              </w:rPr>
            </w:pPr>
            <w:r w:rsidRPr="50A5F61E">
              <w:rPr>
                <w:rFonts w:ascii="Arial" w:eastAsia="Arial" w:hAnsi="Arial" w:cs="Arial"/>
              </w:rPr>
              <w:t>Sede di Taranto, ICD: individuare un insegnamento nel quale si possa approfondire il paradigma orientato agli oggetti.</w:t>
            </w:r>
          </w:p>
          <w:p w14:paraId="021ED261" w14:textId="4CBEB532" w:rsidR="15549EE9" w:rsidRDefault="49ED48F8">
            <w:pPr>
              <w:pStyle w:val="Paragrafoelenco"/>
              <w:numPr>
                <w:ilvl w:val="1"/>
                <w:numId w:val="17"/>
              </w:numPr>
              <w:jc w:val="both"/>
              <w:rPr>
                <w:rFonts w:ascii="Arial" w:eastAsia="Arial" w:hAnsi="Arial" w:cs="Arial"/>
              </w:rPr>
            </w:pPr>
            <w:r w:rsidRPr="50A5F61E">
              <w:rPr>
                <w:rFonts w:ascii="Arial" w:eastAsia="Arial" w:hAnsi="Arial" w:cs="Arial"/>
              </w:rPr>
              <w:lastRenderedPageBreak/>
              <w:t>Sede di Ta</w:t>
            </w:r>
            <w:r w:rsidR="13BFF5C2" w:rsidRPr="50A5F61E">
              <w:rPr>
                <w:rFonts w:ascii="Arial" w:eastAsia="Arial" w:hAnsi="Arial" w:cs="Arial"/>
              </w:rPr>
              <w:t>r</w:t>
            </w:r>
            <w:r w:rsidRPr="50A5F61E">
              <w:rPr>
                <w:rFonts w:ascii="Arial" w:eastAsia="Arial" w:hAnsi="Arial" w:cs="Arial"/>
              </w:rPr>
              <w:t>anto, Sicurezza Informatica: valutare la riorganizzazione dei contenuti del Cd</w:t>
            </w:r>
            <w:r w:rsidR="00581990">
              <w:rPr>
                <w:rFonts w:ascii="Arial" w:eastAsia="Arial" w:hAnsi="Arial" w:cs="Arial"/>
              </w:rPr>
              <w:t>S</w:t>
            </w:r>
            <w:r w:rsidRPr="50A5F61E">
              <w:rPr>
                <w:rFonts w:ascii="Arial" w:eastAsia="Arial" w:hAnsi="Arial" w:cs="Arial"/>
              </w:rPr>
              <w:t xml:space="preserve"> in ICD, considerando che gli studenti </w:t>
            </w:r>
            <w:r w:rsidR="59785EF5" w:rsidRPr="50A5F61E">
              <w:rPr>
                <w:rFonts w:ascii="Arial" w:eastAsia="Arial" w:hAnsi="Arial" w:cs="Arial"/>
              </w:rPr>
              <w:t>del Cd</w:t>
            </w:r>
            <w:r w:rsidR="00581990">
              <w:rPr>
                <w:rFonts w:ascii="Arial" w:eastAsia="Arial" w:hAnsi="Arial" w:cs="Arial"/>
              </w:rPr>
              <w:t>S</w:t>
            </w:r>
            <w:r w:rsidR="59785EF5" w:rsidRPr="50A5F61E">
              <w:rPr>
                <w:rFonts w:ascii="Arial" w:eastAsia="Arial" w:hAnsi="Arial" w:cs="Arial"/>
              </w:rPr>
              <w:t xml:space="preserve"> Magistrale provengono in gran parte da ICD e </w:t>
            </w:r>
            <w:r w:rsidR="435813C9" w:rsidRPr="50A5F61E">
              <w:rPr>
                <w:rFonts w:ascii="Arial" w:eastAsia="Arial" w:hAnsi="Arial" w:cs="Arial"/>
              </w:rPr>
              <w:t>manifestano delle aspettative dalla laurea triennale di preparazione a quella magistrale.</w:t>
            </w:r>
          </w:p>
          <w:p w14:paraId="78E29833" w14:textId="4A701837" w:rsidR="0AADAC3E" w:rsidRDefault="0AADAC3E">
            <w:pPr>
              <w:pStyle w:val="Paragrafoelenco"/>
              <w:numPr>
                <w:ilvl w:val="0"/>
                <w:numId w:val="17"/>
              </w:numPr>
              <w:jc w:val="both"/>
              <w:rPr>
                <w:rFonts w:ascii="Arial" w:eastAsia="Arial" w:hAnsi="Arial" w:cs="Arial"/>
              </w:rPr>
            </w:pPr>
            <w:r w:rsidRPr="3AC65DE6">
              <w:rPr>
                <w:rFonts w:ascii="Arial" w:eastAsia="Arial" w:hAnsi="Arial" w:cs="Arial"/>
                <w:b/>
                <w:bCs/>
              </w:rPr>
              <w:t>Raccomandazione n.4</w:t>
            </w:r>
            <w:r w:rsidRPr="3AC65DE6">
              <w:rPr>
                <w:rFonts w:ascii="Arial" w:eastAsia="Arial" w:hAnsi="Arial" w:cs="Arial"/>
              </w:rPr>
              <w:t xml:space="preserve"> - risposta ad elementi di attenzione specifici su Data Science</w:t>
            </w:r>
          </w:p>
          <w:p w14:paraId="418BABC0" w14:textId="3D018C8D" w:rsidR="15549EE9" w:rsidRDefault="4592AB20">
            <w:pPr>
              <w:pStyle w:val="Paragrafoelenco"/>
              <w:numPr>
                <w:ilvl w:val="1"/>
                <w:numId w:val="17"/>
              </w:numPr>
              <w:jc w:val="both"/>
              <w:rPr>
                <w:rFonts w:ascii="Arial" w:eastAsia="Arial" w:hAnsi="Arial" w:cs="Arial"/>
              </w:rPr>
            </w:pPr>
            <w:r w:rsidRPr="3AC65DE6">
              <w:rPr>
                <w:rFonts w:ascii="Arial" w:eastAsia="Arial" w:hAnsi="Arial" w:cs="Arial"/>
              </w:rPr>
              <w:t>compattare orario e di limitare i recuperi, mantenendoli sempre nel periodo previsto.</w:t>
            </w:r>
          </w:p>
          <w:p w14:paraId="3499834D" w14:textId="3CDDA98F" w:rsidR="15549EE9" w:rsidRDefault="3A297C49">
            <w:pPr>
              <w:pStyle w:val="Paragrafoelenco"/>
              <w:numPr>
                <w:ilvl w:val="1"/>
                <w:numId w:val="17"/>
              </w:numPr>
              <w:jc w:val="both"/>
              <w:rPr>
                <w:rFonts w:ascii="Arial" w:eastAsia="Arial" w:hAnsi="Arial" w:cs="Arial"/>
              </w:rPr>
            </w:pPr>
            <w:r w:rsidRPr="3AC65DE6">
              <w:rPr>
                <w:rFonts w:ascii="Arial" w:eastAsia="Arial" w:hAnsi="Arial" w:cs="Arial"/>
              </w:rPr>
              <w:t>maggiore coordinamento tra docenti</w:t>
            </w:r>
            <w:r w:rsidR="475B5F2A" w:rsidRPr="3AC65DE6">
              <w:rPr>
                <w:rFonts w:ascii="Arial" w:eastAsia="Arial" w:hAnsi="Arial" w:cs="Arial"/>
              </w:rPr>
              <w:t xml:space="preserve"> dello stesso insegnamento ed un maggiore coordinamento </w:t>
            </w:r>
            <w:r w:rsidR="38F160C7" w:rsidRPr="3AC65DE6">
              <w:rPr>
                <w:rFonts w:ascii="Arial" w:eastAsia="Arial" w:hAnsi="Arial" w:cs="Arial"/>
              </w:rPr>
              <w:t xml:space="preserve">tra insegnamenti diversi </w:t>
            </w:r>
            <w:r w:rsidR="2FD738F4" w:rsidRPr="3AC65DE6">
              <w:rPr>
                <w:rFonts w:ascii="Arial" w:eastAsia="Arial" w:hAnsi="Arial" w:cs="Arial"/>
              </w:rPr>
              <w:t xml:space="preserve">rispetto ai </w:t>
            </w:r>
            <w:r w:rsidR="475B5F2A" w:rsidRPr="3AC65DE6">
              <w:rPr>
                <w:rFonts w:ascii="Arial" w:eastAsia="Arial" w:hAnsi="Arial" w:cs="Arial"/>
              </w:rPr>
              <w:t xml:space="preserve">contenuti </w:t>
            </w:r>
            <w:r w:rsidR="76FCA586" w:rsidRPr="3AC65DE6">
              <w:rPr>
                <w:rFonts w:ascii="Arial" w:eastAsia="Arial" w:hAnsi="Arial" w:cs="Arial"/>
              </w:rPr>
              <w:t xml:space="preserve">ed agli strumenti </w:t>
            </w:r>
            <w:r w:rsidR="2AD03B1E" w:rsidRPr="3AC65DE6">
              <w:rPr>
                <w:rFonts w:ascii="Arial" w:eastAsia="Arial" w:hAnsi="Arial" w:cs="Arial"/>
              </w:rPr>
              <w:t>utilizzati per le esercitazioni</w:t>
            </w:r>
            <w:r w:rsidR="475B5F2A" w:rsidRPr="3AC65DE6">
              <w:rPr>
                <w:rFonts w:ascii="Arial" w:eastAsia="Arial" w:hAnsi="Arial" w:cs="Arial"/>
              </w:rPr>
              <w:t>;</w:t>
            </w:r>
          </w:p>
          <w:p w14:paraId="6B17CADD" w14:textId="3F96FAB8" w:rsidR="6481AB98" w:rsidRDefault="025FD46A">
            <w:pPr>
              <w:pStyle w:val="Paragrafoelenco"/>
              <w:numPr>
                <w:ilvl w:val="1"/>
                <w:numId w:val="17"/>
              </w:numPr>
              <w:jc w:val="both"/>
              <w:rPr>
                <w:rFonts w:ascii="Arial" w:eastAsia="Arial" w:hAnsi="Arial" w:cs="Arial"/>
              </w:rPr>
            </w:pPr>
            <w:r w:rsidRPr="3AC65DE6">
              <w:rPr>
                <w:rFonts w:ascii="Arial" w:eastAsia="Arial" w:hAnsi="Arial" w:cs="Arial"/>
              </w:rPr>
              <w:t>considerare il background eterogeneo degli studenti, in particolare nella predisposizione del materiale didattico, nell’esecuzione delle</w:t>
            </w:r>
            <w:r w:rsidR="7FF9D071" w:rsidRPr="3AC65DE6">
              <w:rPr>
                <w:rFonts w:ascii="Arial" w:eastAsia="Arial" w:hAnsi="Arial" w:cs="Arial"/>
              </w:rPr>
              <w:t xml:space="preserve"> </w:t>
            </w:r>
            <w:r w:rsidRPr="3AC65DE6">
              <w:rPr>
                <w:rFonts w:ascii="Arial" w:eastAsia="Arial" w:hAnsi="Arial" w:cs="Arial"/>
              </w:rPr>
              <w:t>esercitazion</w:t>
            </w:r>
            <w:r w:rsidR="63427790" w:rsidRPr="3AC65DE6">
              <w:rPr>
                <w:rFonts w:ascii="Arial" w:eastAsia="Arial" w:hAnsi="Arial" w:cs="Arial"/>
              </w:rPr>
              <w:t>i</w:t>
            </w:r>
            <w:r w:rsidRPr="3AC65DE6">
              <w:rPr>
                <w:rFonts w:ascii="Arial" w:eastAsia="Arial" w:hAnsi="Arial" w:cs="Arial"/>
              </w:rPr>
              <w:t>, nell’assegnazione di progetti;</w:t>
            </w:r>
          </w:p>
          <w:p w14:paraId="4834D989" w14:textId="71303C54" w:rsidR="24F5D9D1" w:rsidRDefault="5A59B939">
            <w:pPr>
              <w:pStyle w:val="Paragrafoelenco"/>
              <w:numPr>
                <w:ilvl w:val="1"/>
                <w:numId w:val="17"/>
              </w:numPr>
              <w:jc w:val="both"/>
              <w:rPr>
                <w:rFonts w:ascii="Arial" w:eastAsia="Arial" w:hAnsi="Arial" w:cs="Arial"/>
              </w:rPr>
            </w:pPr>
            <w:r w:rsidRPr="3AC65DE6">
              <w:rPr>
                <w:rFonts w:ascii="Arial" w:eastAsia="Arial" w:hAnsi="Arial" w:cs="Arial"/>
              </w:rPr>
              <w:t xml:space="preserve">Fornire materiale didattico integrativo quali articoli scientifici, </w:t>
            </w:r>
            <w:r w:rsidR="27FDCEAE" w:rsidRPr="3AC65DE6">
              <w:rPr>
                <w:rFonts w:ascii="Arial" w:eastAsia="Arial" w:hAnsi="Arial" w:cs="Arial"/>
              </w:rPr>
              <w:t>approfondimenti sullo stato dell’arte, spunti per approfondimenti personali, etc.</w:t>
            </w:r>
          </w:p>
          <w:p w14:paraId="4F847935" w14:textId="18BDAEF9" w:rsidR="24F5D9D1" w:rsidRDefault="70F8782E">
            <w:pPr>
              <w:pStyle w:val="Paragrafoelenco"/>
              <w:numPr>
                <w:ilvl w:val="1"/>
                <w:numId w:val="17"/>
              </w:numPr>
              <w:jc w:val="both"/>
              <w:rPr>
                <w:rFonts w:ascii="Arial" w:eastAsia="Arial" w:hAnsi="Arial" w:cs="Arial"/>
              </w:rPr>
            </w:pPr>
            <w:r w:rsidRPr="3AC65DE6">
              <w:rPr>
                <w:rFonts w:ascii="Arial" w:eastAsia="Arial" w:hAnsi="Arial" w:cs="Arial"/>
              </w:rPr>
              <w:t>aggiornare manifesto per insegnamenti per richiedono progetti con relativi CFU;</w:t>
            </w:r>
          </w:p>
          <w:p w14:paraId="12DC0F1B" w14:textId="1B28A033" w:rsidR="24F5D9D1" w:rsidRDefault="0A7C6FEC">
            <w:pPr>
              <w:pStyle w:val="Paragrafoelenco"/>
              <w:numPr>
                <w:ilvl w:val="1"/>
                <w:numId w:val="17"/>
              </w:numPr>
              <w:jc w:val="both"/>
              <w:rPr>
                <w:rFonts w:ascii="Arial" w:eastAsia="Arial" w:hAnsi="Arial" w:cs="Arial"/>
              </w:rPr>
            </w:pPr>
            <w:r w:rsidRPr="3AC65DE6">
              <w:rPr>
                <w:rFonts w:ascii="Arial" w:eastAsia="Arial" w:hAnsi="Arial" w:cs="Arial"/>
              </w:rPr>
              <w:t xml:space="preserve">valutare la </w:t>
            </w:r>
            <w:r w:rsidR="24593210" w:rsidRPr="3AC65DE6">
              <w:rPr>
                <w:rFonts w:ascii="Arial" w:eastAsia="Arial" w:hAnsi="Arial" w:cs="Arial"/>
              </w:rPr>
              <w:t>riorganizzazione del I semestre del I anno individuando percorsi alternativi in base al background degli studenti</w:t>
            </w:r>
            <w:r w:rsidR="48AFEFE0" w:rsidRPr="3AC65DE6">
              <w:rPr>
                <w:rFonts w:ascii="Arial" w:eastAsia="Arial" w:hAnsi="Arial" w:cs="Arial"/>
              </w:rPr>
              <w:t>;</w:t>
            </w:r>
          </w:p>
          <w:p w14:paraId="3AE2F43E" w14:textId="1EFCE37A" w:rsidR="24F5D9D1" w:rsidRDefault="48AFEFE0">
            <w:pPr>
              <w:pStyle w:val="Paragrafoelenco"/>
              <w:numPr>
                <w:ilvl w:val="1"/>
                <w:numId w:val="17"/>
              </w:numPr>
              <w:jc w:val="both"/>
              <w:rPr>
                <w:rFonts w:ascii="Arial" w:eastAsia="Arial" w:hAnsi="Arial" w:cs="Arial"/>
              </w:rPr>
            </w:pPr>
            <w:r w:rsidRPr="3AC65DE6">
              <w:rPr>
                <w:rFonts w:ascii="Arial" w:eastAsia="Arial" w:hAnsi="Arial" w:cs="Arial"/>
              </w:rPr>
              <w:t xml:space="preserve">Valutare l’inserimento di esami a scelta sin dal I anno, in modo da attuare una specializzazione già dall’inizio del percorso, anche il base al background degli studenti. </w:t>
            </w:r>
          </w:p>
          <w:p w14:paraId="5F07D11E" w14:textId="77777777" w:rsidR="00502607" w:rsidRPr="00502607" w:rsidRDefault="00502607" w:rsidP="4ADC3F21">
            <w:pPr>
              <w:widowControl w:val="0"/>
              <w:autoSpaceDE w:val="0"/>
              <w:autoSpaceDN w:val="0"/>
              <w:adjustRightInd w:val="0"/>
              <w:spacing w:after="0" w:line="240" w:lineRule="auto"/>
              <w:jc w:val="both"/>
              <w:rPr>
                <w:rFonts w:ascii="Arial" w:eastAsia="Times New Roman" w:hAnsi="Arial" w:cs="Arial"/>
                <w:sz w:val="20"/>
                <w:szCs w:val="20"/>
                <w:highlight w:val="yellow"/>
                <w:lang w:eastAsia="it-IT"/>
              </w:rPr>
            </w:pPr>
          </w:p>
          <w:p w14:paraId="41508A3C"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43D6B1D6"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p>
        </w:tc>
      </w:tr>
    </w:tbl>
    <w:p w14:paraId="73AA5E58" w14:textId="3948B144" w:rsidR="04C717C7" w:rsidRDefault="04C717C7"/>
    <w:p w14:paraId="17DBC151"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6A2F6DB1"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74AB7AB2"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55DCFAEF" w14:textId="77777777" w:rsidR="004C23BC" w:rsidRPr="001324B1" w:rsidRDefault="004C23BC">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CdS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riferite o se si riferiscono a tutti i CdS del Dipartimento/Scuola.</w:t>
      </w:r>
    </w:p>
    <w:p w14:paraId="3658240C" w14:textId="77777777" w:rsidR="004C23BC" w:rsidRDefault="004C23BC">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formulare raccomandazioni/indicazioni</w:t>
      </w:r>
      <w:r w:rsidRPr="002523D2">
        <w:rPr>
          <w:rFonts w:ascii="Arial" w:hAnsi="Arial" w:cs="Arial"/>
          <w:color w:val="833C0B"/>
        </w:rPr>
        <w:t xml:space="preserve"> </w:t>
      </w:r>
      <w:r w:rsidRPr="00DE2F37">
        <w:rPr>
          <w:rFonts w:ascii="Arial" w:hAnsi="Arial" w:cs="Arial"/>
          <w:color w:val="FF0000"/>
        </w:rPr>
        <w:t xml:space="preserve">coerenti, </w:t>
      </w:r>
      <w:r>
        <w:rPr>
          <w:rFonts w:ascii="Arial" w:hAnsi="Arial" w:cs="Arial"/>
          <w:color w:val="FF0000"/>
        </w:rPr>
        <w:t xml:space="preserve">fattibili e </w:t>
      </w:r>
      <w:r w:rsidRPr="00DE2F37">
        <w:rPr>
          <w:rFonts w:ascii="Arial" w:hAnsi="Arial" w:cs="Arial"/>
          <w:color w:val="FF0000"/>
        </w:rPr>
        <w:t>verificabili</w:t>
      </w:r>
      <w:r>
        <w:rPr>
          <w:rFonts w:ascii="Arial" w:hAnsi="Arial" w:cs="Arial"/>
          <w:color w:val="FF0000"/>
        </w:rPr>
        <w:t>.</w:t>
      </w:r>
    </w:p>
    <w:p w14:paraId="1E53489F" w14:textId="77777777" w:rsidR="00502607" w:rsidRPr="00B533CD" w:rsidRDefault="00502607" w:rsidP="009A6259">
      <w:pPr>
        <w:spacing w:after="0" w:line="240" w:lineRule="auto"/>
        <w:rPr>
          <w:rFonts w:ascii="Arial" w:hAnsi="Arial" w:cs="Arial"/>
          <w:b/>
          <w:bCs/>
          <w:color w:val="000000"/>
          <w:sz w:val="24"/>
          <w:szCs w:val="24"/>
          <w:lang w:eastAsia="it-IT"/>
        </w:rPr>
      </w:pPr>
      <w:r w:rsidRPr="002806B9">
        <w:rPr>
          <w:rFonts w:ascii="Arial" w:hAnsi="Arial" w:cs="Arial"/>
          <w:i/>
          <w:color w:val="000000"/>
          <w:sz w:val="24"/>
          <w:szCs w:val="24"/>
          <w:lang w:eastAsia="it-IT"/>
        </w:rPr>
        <w:br w:type="page"/>
      </w:r>
      <w:r w:rsidRPr="00B533CD">
        <w:rPr>
          <w:rFonts w:ascii="Arial" w:hAnsi="Arial" w:cs="Arial"/>
          <w:b/>
          <w:bCs/>
          <w:color w:val="000000"/>
          <w:sz w:val="24"/>
          <w:szCs w:val="24"/>
          <w:lang w:eastAsia="it-IT"/>
        </w:rPr>
        <w:lastRenderedPageBreak/>
        <w:t>QUADRO C</w:t>
      </w:r>
    </w:p>
    <w:p w14:paraId="2C9511B7"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sulla validità dei metodi di accertamento delle conoscenze e abilità acquisite dagli studenti in relazione ai risultati di apprendimento attesi</w:t>
      </w:r>
    </w:p>
    <w:p w14:paraId="6F8BD81B"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512D421D" w14:textId="77777777" w:rsidTr="3AC65DE6">
        <w:tc>
          <w:tcPr>
            <w:tcW w:w="10322" w:type="dxa"/>
            <w:tcBorders>
              <w:bottom w:val="single" w:sz="2" w:space="0" w:color="0000FF"/>
            </w:tcBorders>
          </w:tcPr>
          <w:p w14:paraId="7C081937"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20467806" w14:textId="77777777" w:rsidTr="3AC65DE6">
        <w:tc>
          <w:tcPr>
            <w:tcW w:w="10322" w:type="dxa"/>
            <w:tcBorders>
              <w:top w:val="single" w:sz="2" w:space="0" w:color="0000FF"/>
              <w:bottom w:val="single" w:sz="12" w:space="0" w:color="0000FF"/>
            </w:tcBorders>
          </w:tcPr>
          <w:p w14:paraId="2613E9C1"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5E6D43F8" w14:textId="551E78D6" w:rsidR="1A62890E" w:rsidRDefault="1A62890E" w:rsidP="4EE2E315">
            <w:pPr>
              <w:spacing w:after="0" w:line="240" w:lineRule="auto"/>
              <w:jc w:val="both"/>
              <w:rPr>
                <w:rFonts w:ascii="Arial" w:eastAsia="Arial" w:hAnsi="Arial" w:cs="Arial"/>
                <w:color w:val="000000" w:themeColor="text1"/>
              </w:rPr>
            </w:pPr>
            <w:r w:rsidRPr="4EE2E315">
              <w:rPr>
                <w:rFonts w:ascii="Arial" w:eastAsia="Arial" w:hAnsi="Arial" w:cs="Arial"/>
                <w:b/>
                <w:bCs/>
                <w:color w:val="000000" w:themeColor="text1"/>
              </w:rPr>
              <w:t>Laurea in Informatica, Informatica e Comunicazione Digitale (ICD), Informatica e Tecnologie per la Produzione del Software (ITPS), Magistrale in Computer Science, Magistrale in Sicurezza Informatica e Magistrale in Data Science.</w:t>
            </w:r>
          </w:p>
          <w:p w14:paraId="1037B8A3"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792B189A" w14:textId="77777777" w:rsidR="00643A99" w:rsidRPr="00B244C8" w:rsidRDefault="00643A99">
            <w:pPr>
              <w:pStyle w:val="Paragrafoelenco"/>
              <w:widowControl w:val="0"/>
              <w:numPr>
                <w:ilvl w:val="0"/>
                <w:numId w:val="32"/>
              </w:numPr>
              <w:autoSpaceDE w:val="0"/>
              <w:autoSpaceDN w:val="0"/>
              <w:adjustRightInd w:val="0"/>
              <w:spacing w:after="0" w:line="240" w:lineRule="auto"/>
              <w:jc w:val="both"/>
              <w:rPr>
                <w:rFonts w:ascii="Arial" w:eastAsia="Arial" w:hAnsi="Arial" w:cs="Arial"/>
              </w:rPr>
            </w:pPr>
            <w:r w:rsidRPr="00B244C8">
              <w:rPr>
                <w:rFonts w:ascii="Arial" w:eastAsia="Arial" w:hAnsi="Arial" w:cs="Arial"/>
              </w:rPr>
              <w:t>La SUA-CdS:</w:t>
            </w:r>
          </w:p>
          <w:p w14:paraId="055BBA9E" w14:textId="77777777" w:rsidR="00643A99" w:rsidRPr="00B244C8" w:rsidRDefault="00643A99">
            <w:pPr>
              <w:pStyle w:val="Paragrafoelenco"/>
              <w:widowControl w:val="0"/>
              <w:numPr>
                <w:ilvl w:val="1"/>
                <w:numId w:val="32"/>
              </w:numPr>
              <w:autoSpaceDE w:val="0"/>
              <w:autoSpaceDN w:val="0"/>
              <w:adjustRightInd w:val="0"/>
              <w:spacing w:after="0" w:line="240" w:lineRule="auto"/>
              <w:jc w:val="both"/>
              <w:rPr>
                <w:rFonts w:ascii="Arial" w:eastAsia="Arial" w:hAnsi="Arial" w:cs="Arial"/>
              </w:rPr>
            </w:pPr>
            <w:r w:rsidRPr="00B244C8">
              <w:rPr>
                <w:rFonts w:ascii="Arial" w:eastAsia="Arial" w:hAnsi="Arial" w:cs="Arial"/>
              </w:rPr>
              <w:t>Indica chiaramente obiettivi formativi e risultati di apprendimento attesi, con riferimento ai descrittori di Dublino 1-5 (A4.a, A4.b, A4.c);</w:t>
            </w:r>
          </w:p>
          <w:p w14:paraId="2B12FDD1" w14:textId="77777777" w:rsidR="00643A99" w:rsidRPr="00B244C8" w:rsidRDefault="00643A99">
            <w:pPr>
              <w:pStyle w:val="Paragrafoelenco"/>
              <w:widowControl w:val="0"/>
              <w:numPr>
                <w:ilvl w:val="1"/>
                <w:numId w:val="32"/>
              </w:numPr>
              <w:autoSpaceDE w:val="0"/>
              <w:autoSpaceDN w:val="0"/>
              <w:adjustRightInd w:val="0"/>
              <w:spacing w:after="0" w:line="240" w:lineRule="auto"/>
              <w:jc w:val="both"/>
              <w:rPr>
                <w:rFonts w:ascii="Arial" w:eastAsia="Arial" w:hAnsi="Arial" w:cs="Arial"/>
              </w:rPr>
            </w:pPr>
            <w:r w:rsidRPr="00B244C8">
              <w:rPr>
                <w:rFonts w:ascii="Arial" w:eastAsia="Arial" w:hAnsi="Arial" w:cs="Arial"/>
              </w:rPr>
              <w:t>descrive con precisione sia le caratteristiche e le modalità di svolgimento della prova finale, sia le modalità di calcolo del voto finale di laurea (A5.a, A5.b);</w:t>
            </w:r>
          </w:p>
          <w:p w14:paraId="129FFA2B" w14:textId="77777777" w:rsidR="00643A99" w:rsidRPr="00B244C8" w:rsidRDefault="00643A99">
            <w:pPr>
              <w:pStyle w:val="Paragrafoelenco"/>
              <w:widowControl w:val="0"/>
              <w:numPr>
                <w:ilvl w:val="1"/>
                <w:numId w:val="32"/>
              </w:numPr>
              <w:autoSpaceDE w:val="0"/>
              <w:autoSpaceDN w:val="0"/>
              <w:adjustRightInd w:val="0"/>
              <w:spacing w:after="0" w:line="240" w:lineRule="auto"/>
              <w:jc w:val="both"/>
            </w:pPr>
            <w:r w:rsidRPr="00B244C8">
              <w:rPr>
                <w:rFonts w:ascii="Arial" w:eastAsia="Arial" w:hAnsi="Arial" w:cs="Arial"/>
              </w:rPr>
              <w:t>rimanda al regolamento didattico e manifesto degli studi per la descrizione dei metodi di accertamento delle conoscenze, dal quale si evincono chiaramente: le modalità di verifica del profitto, il numero di appelli garantiti nell’anno accademico per ogni insegnamento e la loro distribuzione nelle relative sessioni.</w:t>
            </w:r>
          </w:p>
          <w:p w14:paraId="1E4D02CA" w14:textId="77777777" w:rsidR="00643A99" w:rsidRPr="00B244C8" w:rsidRDefault="00643A99" w:rsidP="00643A99">
            <w:pPr>
              <w:widowControl w:val="0"/>
              <w:autoSpaceDE w:val="0"/>
              <w:autoSpaceDN w:val="0"/>
              <w:adjustRightInd w:val="0"/>
              <w:spacing w:after="0" w:line="240" w:lineRule="auto"/>
              <w:jc w:val="both"/>
            </w:pPr>
            <w:r w:rsidRPr="00B244C8">
              <w:rPr>
                <w:rFonts w:ascii="Arial" w:eastAsia="Arial" w:hAnsi="Arial" w:cs="Arial"/>
              </w:rPr>
              <w:t xml:space="preserve"> </w:t>
            </w:r>
          </w:p>
          <w:p w14:paraId="0B70B795" w14:textId="77777777" w:rsidR="00643A99" w:rsidRPr="00B244C8" w:rsidRDefault="00643A99">
            <w:pPr>
              <w:pStyle w:val="Paragrafoelenco"/>
              <w:widowControl w:val="0"/>
              <w:numPr>
                <w:ilvl w:val="0"/>
                <w:numId w:val="32"/>
              </w:numPr>
              <w:autoSpaceDE w:val="0"/>
              <w:autoSpaceDN w:val="0"/>
              <w:adjustRightInd w:val="0"/>
              <w:spacing w:after="0" w:line="240" w:lineRule="auto"/>
              <w:jc w:val="both"/>
              <w:rPr>
                <w:rFonts w:ascii="Arial" w:eastAsia="Arial" w:hAnsi="Arial" w:cs="Arial"/>
              </w:rPr>
            </w:pPr>
            <w:r w:rsidRPr="00B244C8">
              <w:rPr>
                <w:rFonts w:ascii="Arial" w:eastAsia="Arial" w:hAnsi="Arial" w:cs="Arial"/>
              </w:rPr>
              <w:t xml:space="preserve">Le attività formative programmate sono coerenti con i risultati di apprendimento attesi. La SUA-CdS individua per ogni area di apprendimento (INFORMATICA / MATEMATICA / FISICA / LINGUISTICA / GIURIDICA / SOCIO-ECONOMICA) i risultati di apprendimento attesi secondo i descrittori di Dublino 1-5, indicando anche la lista degli insegnamenti che consentono di conseguire conoscenze e capacità di ogni area di apprendimento. </w:t>
            </w:r>
          </w:p>
          <w:p w14:paraId="7E3F8B71" w14:textId="77777777" w:rsidR="00643A99" w:rsidRPr="00B04E60" w:rsidRDefault="22ECB071" w:rsidP="3E56676A">
            <w:pPr>
              <w:widowControl w:val="0"/>
              <w:autoSpaceDE w:val="0"/>
              <w:autoSpaceDN w:val="0"/>
              <w:adjustRightInd w:val="0"/>
              <w:spacing w:after="0" w:line="240" w:lineRule="auto"/>
              <w:jc w:val="both"/>
            </w:pPr>
            <w:r w:rsidRPr="3E56676A">
              <w:rPr>
                <w:rFonts w:ascii="Arial" w:eastAsia="Arial" w:hAnsi="Arial" w:cs="Arial"/>
              </w:rPr>
              <w:t xml:space="preserve"> </w:t>
            </w:r>
          </w:p>
          <w:p w14:paraId="66D576B8" w14:textId="3948EABE" w:rsidR="00643A99" w:rsidRPr="00A91DE5" w:rsidRDefault="113B2722">
            <w:pPr>
              <w:pStyle w:val="Paragrafoelenco"/>
              <w:numPr>
                <w:ilvl w:val="0"/>
                <w:numId w:val="32"/>
              </w:numPr>
              <w:spacing w:after="0" w:line="240" w:lineRule="auto"/>
              <w:jc w:val="both"/>
              <w:rPr>
                <w:rFonts w:ascii="Arial" w:eastAsia="Arial" w:hAnsi="Arial" w:cs="Arial"/>
              </w:rPr>
            </w:pPr>
            <w:r w:rsidRPr="3AC65DE6">
              <w:rPr>
                <w:rFonts w:ascii="Arial" w:eastAsia="Arial" w:hAnsi="Arial" w:cs="Arial"/>
              </w:rPr>
              <w:t xml:space="preserve">I singoli programmi di insegnamento dell’anno accademico 2021-2022 riportano i risultati di apprendimento, classificati secondo i descrittori di Dublino 1-5, e le modalità d’esame. Quasi tutti i programmi sono conformi al modello comune adottato dal CICSI per tutti i corsi di Studio. Si rilevano </w:t>
            </w:r>
            <w:r w:rsidR="715C49C8" w:rsidRPr="3AC65DE6">
              <w:rPr>
                <w:rFonts w:ascii="Arial" w:eastAsia="Arial" w:hAnsi="Arial" w:cs="Arial"/>
              </w:rPr>
              <w:t xml:space="preserve">diversi </w:t>
            </w:r>
            <w:r w:rsidRPr="3AC65DE6">
              <w:rPr>
                <w:rFonts w:ascii="Arial" w:eastAsia="Arial" w:hAnsi="Arial" w:cs="Arial"/>
              </w:rPr>
              <w:t>casi di programmi assenti</w:t>
            </w:r>
            <w:r w:rsidR="5296A545" w:rsidRPr="3AC65DE6">
              <w:rPr>
                <w:rFonts w:ascii="Arial" w:eastAsia="Arial" w:hAnsi="Arial" w:cs="Arial"/>
              </w:rPr>
              <w:t>, per cui non si è potuto analizzare questo aspetto nella sua interezza</w:t>
            </w:r>
            <w:r w:rsidRPr="3AC65DE6">
              <w:rPr>
                <w:rFonts w:ascii="Arial" w:eastAsia="Arial" w:hAnsi="Arial" w:cs="Arial"/>
              </w:rPr>
              <w:t xml:space="preserve">. </w:t>
            </w:r>
          </w:p>
          <w:p w14:paraId="263856AC" w14:textId="77777777" w:rsidR="00643A99" w:rsidRPr="00B04E60" w:rsidRDefault="00643A99" w:rsidP="00643A99">
            <w:pPr>
              <w:spacing w:after="0" w:line="240" w:lineRule="auto"/>
              <w:jc w:val="both"/>
              <w:rPr>
                <w:rFonts w:ascii="Arial" w:eastAsia="Arial" w:hAnsi="Arial" w:cs="Arial"/>
                <w:highlight w:val="yellow"/>
              </w:rPr>
            </w:pPr>
          </w:p>
          <w:p w14:paraId="5A61D88D" w14:textId="4DEE130A" w:rsidR="00643A99" w:rsidRPr="00D6123C" w:rsidRDefault="00643A99">
            <w:pPr>
              <w:pStyle w:val="Paragrafoelenco"/>
              <w:widowControl w:val="0"/>
              <w:numPr>
                <w:ilvl w:val="0"/>
                <w:numId w:val="32"/>
              </w:numPr>
              <w:autoSpaceDE w:val="0"/>
              <w:autoSpaceDN w:val="0"/>
              <w:adjustRightInd w:val="0"/>
              <w:spacing w:after="0" w:line="240" w:lineRule="auto"/>
              <w:jc w:val="both"/>
              <w:rPr>
                <w:rFonts w:ascii="Arial" w:eastAsia="Arial" w:hAnsi="Arial" w:cs="Arial"/>
              </w:rPr>
            </w:pPr>
            <w:r w:rsidRPr="258AC951">
              <w:rPr>
                <w:rFonts w:ascii="Arial" w:eastAsia="Arial" w:hAnsi="Arial" w:cs="Arial"/>
              </w:rPr>
              <w:t>Il grado di raggiungimento dei risultati di apprendimento da parte del laureato rispetto all’intero percorso formativo è stato valutato considerando (a) gli indicatori della regolarità e performance degli studenti (iC01 ed iC02) nelle Schede di Monitoraggio Annuale e (b) l’opinione degli studenti in merito al quesito Q4 “Le modalità di esame sono state definite in modo chiaro?” (dati disponibili per l’anno accademico 202</w:t>
            </w:r>
            <w:r w:rsidR="00C91D86" w:rsidRPr="258AC951">
              <w:rPr>
                <w:rFonts w:ascii="Arial" w:eastAsia="Arial" w:hAnsi="Arial" w:cs="Arial"/>
              </w:rPr>
              <w:t>1</w:t>
            </w:r>
            <w:r w:rsidRPr="258AC951">
              <w:rPr>
                <w:rFonts w:ascii="Arial" w:eastAsia="Arial" w:hAnsi="Arial" w:cs="Arial"/>
              </w:rPr>
              <w:t>-202</w:t>
            </w:r>
            <w:r w:rsidR="00C91D86" w:rsidRPr="258AC951">
              <w:rPr>
                <w:rFonts w:ascii="Arial" w:eastAsia="Arial" w:hAnsi="Arial" w:cs="Arial"/>
              </w:rPr>
              <w:t>2</w:t>
            </w:r>
            <w:r w:rsidRPr="258AC951">
              <w:rPr>
                <w:rFonts w:ascii="Arial" w:eastAsia="Arial" w:hAnsi="Arial" w:cs="Arial"/>
              </w:rPr>
              <w:t xml:space="preserve"> fino al 30/</w:t>
            </w:r>
            <w:r w:rsidR="00C41A29" w:rsidRPr="258AC951">
              <w:rPr>
                <w:rFonts w:ascii="Arial" w:eastAsia="Arial" w:hAnsi="Arial" w:cs="Arial"/>
              </w:rPr>
              <w:t>09</w:t>
            </w:r>
            <w:r w:rsidRPr="258AC951">
              <w:rPr>
                <w:rFonts w:ascii="Arial" w:eastAsia="Arial" w:hAnsi="Arial" w:cs="Arial"/>
              </w:rPr>
              <w:t>/</w:t>
            </w:r>
            <w:r w:rsidR="00C41A29" w:rsidRPr="258AC951">
              <w:rPr>
                <w:rFonts w:ascii="Arial" w:eastAsia="Arial" w:hAnsi="Arial" w:cs="Arial"/>
              </w:rPr>
              <w:t>2022</w:t>
            </w:r>
            <w:r w:rsidRPr="258AC951">
              <w:rPr>
                <w:rFonts w:ascii="Arial" w:eastAsia="Arial" w:hAnsi="Arial" w:cs="Arial"/>
              </w:rPr>
              <w:t xml:space="preserve">). I risultati sono riportati in dettaglio per i vari Corsi di Studio. In generale, si notano gli effetti positivi delle politiche adottate dal Dipartimento su orientamento e tutorato nei CdS triennali, con l'obiettivo di migliorare la regolarità della carriera sin dal primo anno. Solo ITPS appare in controtendenza. Le modalità d’esame in generale sono chiare, anche se si registrano </w:t>
            </w:r>
            <w:r w:rsidR="32CED1D3" w:rsidRPr="258AC951">
              <w:rPr>
                <w:rFonts w:ascii="Arial" w:eastAsia="Arial" w:hAnsi="Arial" w:cs="Arial"/>
              </w:rPr>
              <w:t xml:space="preserve">alcuni </w:t>
            </w:r>
            <w:r w:rsidRPr="258AC951">
              <w:rPr>
                <w:rFonts w:ascii="Arial" w:eastAsia="Arial" w:hAnsi="Arial" w:cs="Arial"/>
              </w:rPr>
              <w:t xml:space="preserve">casi di informazioni incomplete o fornite in ritardo rispetto all’inizio delle lezioni. </w:t>
            </w:r>
          </w:p>
          <w:p w14:paraId="57C0D796" w14:textId="77777777" w:rsidR="00502607" w:rsidRPr="00334D37" w:rsidRDefault="00502607" w:rsidP="002C1038">
            <w:pPr>
              <w:widowControl w:val="0"/>
              <w:autoSpaceDE w:val="0"/>
              <w:autoSpaceDN w:val="0"/>
              <w:adjustRightInd w:val="0"/>
              <w:spacing w:after="0" w:line="240" w:lineRule="auto"/>
              <w:jc w:val="both"/>
              <w:rPr>
                <w:rFonts w:ascii="Arial" w:hAnsi="Arial" w:cs="Arial"/>
                <w:iCs/>
                <w:sz w:val="20"/>
                <w:szCs w:val="20"/>
              </w:rPr>
            </w:pPr>
          </w:p>
          <w:p w14:paraId="755CEA44" w14:textId="77777777" w:rsidR="00AD0887" w:rsidRDefault="00AD0887" w:rsidP="00AD0887">
            <w:pPr>
              <w:widowControl w:val="0"/>
              <w:autoSpaceDE w:val="0"/>
              <w:autoSpaceDN w:val="0"/>
              <w:adjustRightInd w:val="0"/>
              <w:spacing w:after="0" w:line="240" w:lineRule="auto"/>
              <w:jc w:val="both"/>
              <w:rPr>
                <w:rFonts w:ascii="Arial" w:eastAsia="Arial" w:hAnsi="Arial" w:cs="Arial"/>
                <w:b/>
                <w:bCs/>
              </w:rPr>
            </w:pPr>
            <w:r w:rsidRPr="2B8178ED">
              <w:rPr>
                <w:rFonts w:ascii="Arial" w:eastAsia="Arial" w:hAnsi="Arial" w:cs="Arial"/>
                <w:b/>
                <w:bCs/>
              </w:rPr>
              <w:t>Corso di Studio in Informatica</w:t>
            </w:r>
          </w:p>
          <w:p w14:paraId="089416D0" w14:textId="26518E46" w:rsidR="00AD0887" w:rsidRDefault="00AD0887" w:rsidP="00AD0887">
            <w:pPr>
              <w:spacing w:after="0" w:line="240" w:lineRule="auto"/>
              <w:jc w:val="both"/>
              <w:rPr>
                <w:rFonts w:ascii="Arial" w:eastAsia="Arial" w:hAnsi="Arial" w:cs="Arial"/>
              </w:rPr>
            </w:pPr>
            <w:r w:rsidRPr="1FEAF369">
              <w:rPr>
                <w:rFonts w:ascii="Arial" w:eastAsia="Arial" w:hAnsi="Arial" w:cs="Arial"/>
              </w:rPr>
              <w:t xml:space="preserve">L’indicatore iC01, stabile (intorno al 27,5%) fino al 2016, </w:t>
            </w:r>
            <w:r w:rsidR="008A38CC">
              <w:rPr>
                <w:rFonts w:ascii="Arial" w:eastAsia="Arial" w:hAnsi="Arial" w:cs="Arial"/>
              </w:rPr>
              <w:t>equipara</w:t>
            </w:r>
            <w:r w:rsidRPr="1FEAF369">
              <w:rPr>
                <w:rFonts w:ascii="Arial" w:eastAsia="Arial" w:hAnsi="Arial" w:cs="Arial"/>
              </w:rPr>
              <w:t xml:space="preserve"> la media di ateneo (33,5%) e si attesta nel </w:t>
            </w:r>
            <w:r w:rsidR="009F2D7A">
              <w:rPr>
                <w:rFonts w:ascii="Arial" w:eastAsia="Arial" w:hAnsi="Arial" w:cs="Arial"/>
              </w:rPr>
              <w:t>2020</w:t>
            </w:r>
            <w:r w:rsidRPr="1FEAF369">
              <w:rPr>
                <w:rFonts w:ascii="Arial" w:eastAsia="Arial" w:hAnsi="Arial" w:cs="Arial"/>
              </w:rPr>
              <w:t xml:space="preserve"> sul </w:t>
            </w:r>
            <w:r w:rsidR="009F2D7A">
              <w:rPr>
                <w:rFonts w:ascii="Arial" w:eastAsia="Arial" w:hAnsi="Arial" w:cs="Arial"/>
              </w:rPr>
              <w:t>33</w:t>
            </w:r>
            <w:r w:rsidRPr="1FEAF369">
              <w:rPr>
                <w:rFonts w:ascii="Arial" w:eastAsia="Arial" w:hAnsi="Arial" w:cs="Arial"/>
              </w:rPr>
              <w:t>,</w:t>
            </w:r>
            <w:r w:rsidR="009F2D7A">
              <w:rPr>
                <w:rFonts w:ascii="Arial" w:eastAsia="Arial" w:hAnsi="Arial" w:cs="Arial"/>
              </w:rPr>
              <w:t>7</w:t>
            </w:r>
            <w:r w:rsidRPr="1FEAF369">
              <w:rPr>
                <w:rFonts w:ascii="Arial" w:eastAsia="Arial" w:hAnsi="Arial" w:cs="Arial"/>
              </w:rPr>
              <w:t xml:space="preserve">%, </w:t>
            </w:r>
            <w:r w:rsidR="00894ED0">
              <w:rPr>
                <w:rFonts w:ascii="Arial" w:eastAsia="Arial" w:hAnsi="Arial" w:cs="Arial"/>
              </w:rPr>
              <w:t xml:space="preserve">determinando una lieve flessione rispetto al valore dello scoro </w:t>
            </w:r>
            <w:r w:rsidRPr="1FEAF369">
              <w:rPr>
                <w:rFonts w:ascii="Arial" w:eastAsia="Arial" w:hAnsi="Arial" w:cs="Arial"/>
              </w:rPr>
              <w:t>(3</w:t>
            </w:r>
            <w:r w:rsidR="009F2D7A">
              <w:rPr>
                <w:rFonts w:ascii="Arial" w:eastAsia="Arial" w:hAnsi="Arial" w:cs="Arial"/>
              </w:rPr>
              <w:t>5</w:t>
            </w:r>
            <w:r w:rsidRPr="1FEAF369">
              <w:rPr>
                <w:rFonts w:ascii="Arial" w:eastAsia="Arial" w:hAnsi="Arial" w:cs="Arial"/>
              </w:rPr>
              <w:t xml:space="preserve">,8% per il </w:t>
            </w:r>
            <w:r w:rsidR="00894ED0">
              <w:rPr>
                <w:rFonts w:ascii="Arial" w:eastAsia="Arial" w:hAnsi="Arial" w:cs="Arial"/>
              </w:rPr>
              <w:t>2019</w:t>
            </w:r>
            <w:r w:rsidRPr="1FEAF369">
              <w:rPr>
                <w:rFonts w:ascii="Arial" w:eastAsia="Arial" w:hAnsi="Arial" w:cs="Arial"/>
              </w:rPr>
              <w:t>).</w:t>
            </w:r>
          </w:p>
          <w:p w14:paraId="343BD074" w14:textId="705968BD" w:rsidR="00AD0887" w:rsidRDefault="00AD0887" w:rsidP="00AD0887">
            <w:pPr>
              <w:spacing w:after="0" w:line="240" w:lineRule="auto"/>
              <w:jc w:val="both"/>
              <w:rPr>
                <w:rFonts w:ascii="Arial" w:eastAsia="Arial" w:hAnsi="Arial" w:cs="Arial"/>
              </w:rPr>
            </w:pPr>
            <w:r w:rsidRPr="1FEAF369">
              <w:rPr>
                <w:rFonts w:ascii="Arial" w:eastAsia="Arial" w:hAnsi="Arial" w:cs="Arial"/>
              </w:rPr>
              <w:t>L’indicatore iC02 presenta alcune fluttuazioni</w:t>
            </w:r>
            <w:r w:rsidR="00894ED0">
              <w:rPr>
                <w:rFonts w:ascii="Arial" w:eastAsia="Arial" w:hAnsi="Arial" w:cs="Arial"/>
              </w:rPr>
              <w:t>.</w:t>
            </w:r>
            <w:r w:rsidRPr="1FEAF369">
              <w:rPr>
                <w:rFonts w:ascii="Arial" w:eastAsia="Arial" w:hAnsi="Arial" w:cs="Arial"/>
              </w:rPr>
              <w:t xml:space="preserve"> Dopo </w:t>
            </w:r>
            <w:r w:rsidR="00B322B0">
              <w:rPr>
                <w:rFonts w:ascii="Arial" w:eastAsia="Arial" w:hAnsi="Arial" w:cs="Arial"/>
              </w:rPr>
              <w:t xml:space="preserve">la lieve flessione dello scorso anno, </w:t>
            </w:r>
            <w:r>
              <w:rPr>
                <w:rFonts w:ascii="Arial" w:eastAsia="Arial" w:hAnsi="Arial" w:cs="Arial"/>
              </w:rPr>
              <w:t>p</w:t>
            </w:r>
            <w:r w:rsidRPr="1FEAF369">
              <w:rPr>
                <w:rFonts w:ascii="Arial" w:eastAsia="Arial" w:hAnsi="Arial" w:cs="Arial"/>
              </w:rPr>
              <w:t xml:space="preserve">er il </w:t>
            </w:r>
            <w:r w:rsidR="00B322B0">
              <w:rPr>
                <w:rFonts w:ascii="Arial" w:eastAsia="Arial" w:hAnsi="Arial" w:cs="Arial"/>
              </w:rPr>
              <w:t>2021</w:t>
            </w:r>
            <w:r w:rsidRPr="1FEAF369">
              <w:rPr>
                <w:rFonts w:ascii="Arial" w:eastAsia="Arial" w:hAnsi="Arial" w:cs="Arial"/>
              </w:rPr>
              <w:t xml:space="preserve"> osserviamo che la percentuale di laureati entro la durata normale del corso (iC02) è </w:t>
            </w:r>
            <w:r w:rsidR="00B322B0">
              <w:rPr>
                <w:rFonts w:ascii="Arial" w:eastAsia="Arial" w:hAnsi="Arial" w:cs="Arial"/>
              </w:rPr>
              <w:t>aumentata</w:t>
            </w:r>
            <w:r w:rsidRPr="1FEAF369">
              <w:rPr>
                <w:rFonts w:ascii="Arial" w:eastAsia="Arial" w:hAnsi="Arial" w:cs="Arial"/>
              </w:rPr>
              <w:t xml:space="preserve"> passando da 47,4%</w:t>
            </w:r>
            <w:r w:rsidR="00B322B0">
              <w:rPr>
                <w:rFonts w:ascii="Arial" w:eastAsia="Arial" w:hAnsi="Arial" w:cs="Arial"/>
              </w:rPr>
              <w:t xml:space="preserve"> a 52,4%</w:t>
            </w:r>
            <w:r w:rsidR="0022327B">
              <w:rPr>
                <w:rFonts w:ascii="Arial" w:eastAsia="Arial" w:hAnsi="Arial" w:cs="Arial"/>
              </w:rPr>
              <w:t xml:space="preserve">, superando di gran lunga la media di Ateneo </w:t>
            </w:r>
            <w:r w:rsidRPr="1FEAF369">
              <w:rPr>
                <w:rFonts w:ascii="Arial" w:eastAsia="Arial" w:hAnsi="Arial" w:cs="Arial"/>
              </w:rPr>
              <w:t>(</w:t>
            </w:r>
            <w:r w:rsidR="008173E5">
              <w:rPr>
                <w:rFonts w:ascii="Arial" w:eastAsia="Arial" w:hAnsi="Arial" w:cs="Arial"/>
              </w:rPr>
              <w:t>26,6</w:t>
            </w:r>
            <w:r w:rsidRPr="1FEAF369">
              <w:rPr>
                <w:rFonts w:ascii="Arial" w:eastAsia="Arial" w:hAnsi="Arial" w:cs="Arial"/>
              </w:rPr>
              <w:t xml:space="preserve">%). </w:t>
            </w:r>
          </w:p>
          <w:p w14:paraId="321B84CF" w14:textId="65A33919" w:rsidR="001130A8" w:rsidRDefault="0543B35B" w:rsidP="001130A8">
            <w:pPr>
              <w:spacing w:after="0" w:line="240" w:lineRule="auto"/>
              <w:jc w:val="both"/>
              <w:rPr>
                <w:rFonts w:ascii="Arial" w:eastAsia="Arial" w:hAnsi="Arial" w:cs="Arial"/>
              </w:rPr>
            </w:pPr>
            <w:r w:rsidRPr="3E56676A">
              <w:rPr>
                <w:rFonts w:ascii="Arial" w:eastAsia="Arial" w:hAnsi="Arial" w:cs="Arial"/>
              </w:rPr>
              <w:t xml:space="preserve">Grado di soddisfazione su Q4: 87,4%, osservato su </w:t>
            </w:r>
            <w:r w:rsidR="51B9FF57" w:rsidRPr="3E56676A">
              <w:rPr>
                <w:rFonts w:ascii="Arial" w:eastAsia="Arial" w:hAnsi="Arial" w:cs="Arial"/>
              </w:rPr>
              <w:t>4.916</w:t>
            </w:r>
            <w:r w:rsidRPr="3E56676A">
              <w:rPr>
                <w:rFonts w:ascii="Arial" w:eastAsia="Arial" w:hAnsi="Arial" w:cs="Arial"/>
              </w:rPr>
              <w:t xml:space="preserve"> risposte per l’a.a. 202</w:t>
            </w:r>
            <w:r w:rsidR="4C568023" w:rsidRPr="3E56676A">
              <w:rPr>
                <w:rFonts w:ascii="Arial" w:eastAsia="Arial" w:hAnsi="Arial" w:cs="Arial"/>
              </w:rPr>
              <w:t>1</w:t>
            </w:r>
            <w:r w:rsidRPr="3E56676A">
              <w:rPr>
                <w:rFonts w:ascii="Arial" w:eastAsia="Arial" w:hAnsi="Arial" w:cs="Arial"/>
              </w:rPr>
              <w:t>-202</w:t>
            </w:r>
            <w:r w:rsidR="4C568023" w:rsidRPr="3E56676A">
              <w:rPr>
                <w:rFonts w:ascii="Arial" w:eastAsia="Arial" w:hAnsi="Arial" w:cs="Arial"/>
              </w:rPr>
              <w:t>2</w:t>
            </w:r>
            <w:r w:rsidRPr="3E56676A">
              <w:rPr>
                <w:rFonts w:ascii="Arial" w:eastAsia="Arial" w:hAnsi="Arial" w:cs="Arial"/>
              </w:rPr>
              <w:t>.</w:t>
            </w:r>
            <w:r w:rsidR="3ECE1251" w:rsidRPr="3E56676A">
              <w:rPr>
                <w:rFonts w:ascii="Arial" w:eastAsia="Arial" w:hAnsi="Arial" w:cs="Arial"/>
              </w:rPr>
              <w:t xml:space="preserve"> In particolare, per un insegnamento si rileva un indice di soddisfazione tra il 50% e il 60% e per un altro insegnamento un indice di soddisfazione inferiore al 50%.</w:t>
            </w:r>
          </w:p>
          <w:p w14:paraId="120C4E94" w14:textId="77777777" w:rsidR="00502607" w:rsidRPr="00334D37" w:rsidRDefault="00502607" w:rsidP="002C1038">
            <w:pPr>
              <w:widowControl w:val="0"/>
              <w:autoSpaceDE w:val="0"/>
              <w:autoSpaceDN w:val="0"/>
              <w:adjustRightInd w:val="0"/>
              <w:spacing w:after="0" w:line="240" w:lineRule="auto"/>
              <w:jc w:val="both"/>
              <w:rPr>
                <w:rFonts w:ascii="Arial" w:hAnsi="Arial" w:cs="Arial"/>
                <w:iCs/>
                <w:sz w:val="20"/>
                <w:szCs w:val="20"/>
              </w:rPr>
            </w:pPr>
          </w:p>
          <w:p w14:paraId="6C4B0A48" w14:textId="77777777" w:rsidR="00F31768" w:rsidRDefault="00F31768" w:rsidP="00F31768">
            <w:pPr>
              <w:spacing w:after="0" w:line="240" w:lineRule="auto"/>
              <w:jc w:val="both"/>
              <w:rPr>
                <w:rFonts w:ascii="Arial" w:eastAsia="Arial" w:hAnsi="Arial" w:cs="Arial"/>
              </w:rPr>
            </w:pPr>
            <w:r w:rsidRPr="1FEAF369">
              <w:rPr>
                <w:rFonts w:ascii="Arial" w:eastAsia="Arial" w:hAnsi="Arial" w:cs="Arial"/>
                <w:b/>
                <w:bCs/>
              </w:rPr>
              <w:t>Corso di Studio in Informatica e Tecnologie per la Produzione del Software</w:t>
            </w:r>
            <w:r w:rsidRPr="1FEAF369">
              <w:rPr>
                <w:rFonts w:ascii="Arial" w:eastAsia="Arial" w:hAnsi="Arial" w:cs="Arial"/>
              </w:rPr>
              <w:t xml:space="preserve"> </w:t>
            </w:r>
          </w:p>
          <w:p w14:paraId="15D65D00" w14:textId="6E83848A" w:rsidR="00F31768" w:rsidRDefault="00F31768" w:rsidP="00F31768">
            <w:pPr>
              <w:spacing w:after="0" w:line="240" w:lineRule="auto"/>
              <w:jc w:val="both"/>
              <w:rPr>
                <w:rFonts w:ascii="Arial" w:eastAsia="Arial" w:hAnsi="Arial" w:cs="Arial"/>
              </w:rPr>
            </w:pPr>
            <w:r w:rsidRPr="1FEAF369">
              <w:rPr>
                <w:rFonts w:ascii="Arial" w:eastAsia="Arial" w:hAnsi="Arial" w:cs="Arial"/>
              </w:rPr>
              <w:t xml:space="preserve">L'indicatore iC01 </w:t>
            </w:r>
            <w:r w:rsidR="001B6535">
              <w:rPr>
                <w:rFonts w:ascii="Arial" w:eastAsia="Arial" w:hAnsi="Arial" w:cs="Arial"/>
              </w:rPr>
              <w:t>continua il trend in crescita</w:t>
            </w:r>
            <w:r w:rsidRPr="1FEAF369">
              <w:rPr>
                <w:rFonts w:ascii="Arial" w:eastAsia="Arial" w:hAnsi="Arial" w:cs="Arial"/>
              </w:rPr>
              <w:t xml:space="preserve"> per il </w:t>
            </w:r>
            <w:r w:rsidR="001B6535">
              <w:rPr>
                <w:rFonts w:ascii="Arial" w:eastAsia="Arial" w:hAnsi="Arial" w:cs="Arial"/>
              </w:rPr>
              <w:t>2020 (31,6%, rispetto al 30,8% del 2019)</w:t>
            </w:r>
            <w:r w:rsidRPr="1FEAF369">
              <w:rPr>
                <w:rFonts w:ascii="Arial" w:eastAsia="Arial" w:hAnsi="Arial" w:cs="Arial"/>
              </w:rPr>
              <w:t xml:space="preserve"> ed è superiore rispetto alla media area geografica </w:t>
            </w:r>
            <w:r w:rsidR="00242F08">
              <w:rPr>
                <w:rFonts w:ascii="Arial" w:eastAsia="Arial" w:hAnsi="Arial" w:cs="Arial"/>
              </w:rPr>
              <w:t>(27%) oltre che alla media</w:t>
            </w:r>
            <w:r w:rsidRPr="1FEAF369">
              <w:rPr>
                <w:rFonts w:ascii="Arial" w:eastAsia="Arial" w:hAnsi="Arial" w:cs="Arial"/>
              </w:rPr>
              <w:t xml:space="preserve"> degli altri atenei</w:t>
            </w:r>
            <w:r w:rsidR="006379E7">
              <w:rPr>
                <w:rFonts w:ascii="Arial" w:eastAsia="Arial" w:hAnsi="Arial" w:cs="Arial"/>
              </w:rPr>
              <w:t xml:space="preserve"> non telematici dell’area geografica</w:t>
            </w:r>
            <w:r w:rsidRPr="1FEAF369">
              <w:rPr>
                <w:rFonts w:ascii="Arial" w:eastAsia="Arial" w:hAnsi="Arial" w:cs="Arial"/>
              </w:rPr>
              <w:t xml:space="preserve">. Si conferma </w:t>
            </w:r>
            <w:r w:rsidR="006379E7">
              <w:rPr>
                <w:rFonts w:ascii="Arial" w:eastAsia="Arial" w:hAnsi="Arial" w:cs="Arial"/>
              </w:rPr>
              <w:t>inoltre il superamento della</w:t>
            </w:r>
            <w:r w:rsidRPr="1FEAF369">
              <w:rPr>
                <w:rFonts w:ascii="Arial" w:eastAsia="Arial" w:hAnsi="Arial" w:cs="Arial"/>
              </w:rPr>
              <w:t xml:space="preserve"> media di Ateneo (3</w:t>
            </w:r>
            <w:r w:rsidR="006379E7">
              <w:rPr>
                <w:rFonts w:ascii="Arial" w:eastAsia="Arial" w:hAnsi="Arial" w:cs="Arial"/>
              </w:rPr>
              <w:t>5</w:t>
            </w:r>
            <w:r w:rsidRPr="1FEAF369">
              <w:rPr>
                <w:rFonts w:ascii="Arial" w:eastAsia="Arial" w:hAnsi="Arial" w:cs="Arial"/>
              </w:rPr>
              <w:t>%)</w:t>
            </w:r>
            <w:r w:rsidR="006379E7">
              <w:rPr>
                <w:rFonts w:ascii="Arial" w:eastAsia="Arial" w:hAnsi="Arial" w:cs="Arial"/>
              </w:rPr>
              <w:t>, già osservato lo scorso anno.</w:t>
            </w:r>
          </w:p>
          <w:p w14:paraId="5BBA91C1" w14:textId="49127E43" w:rsidR="00F31768" w:rsidRDefault="00FE66CA" w:rsidP="00F31768">
            <w:pPr>
              <w:spacing w:after="0" w:line="240" w:lineRule="auto"/>
              <w:jc w:val="both"/>
              <w:rPr>
                <w:rFonts w:ascii="Arial" w:eastAsia="Arial" w:hAnsi="Arial" w:cs="Arial"/>
              </w:rPr>
            </w:pPr>
            <w:r>
              <w:rPr>
                <w:rFonts w:ascii="Arial" w:eastAsia="Arial" w:hAnsi="Arial" w:cs="Arial"/>
              </w:rPr>
              <w:lastRenderedPageBreak/>
              <w:t>Dopo un calo osservato nei due anni precedenti, per il</w:t>
            </w:r>
            <w:r w:rsidR="00F31768" w:rsidRPr="1FEAF369">
              <w:rPr>
                <w:rFonts w:ascii="Arial" w:eastAsia="Arial" w:hAnsi="Arial" w:cs="Arial"/>
              </w:rPr>
              <w:t xml:space="preserve"> 2020 </w:t>
            </w:r>
            <w:r>
              <w:rPr>
                <w:rFonts w:ascii="Arial" w:eastAsia="Arial" w:hAnsi="Arial" w:cs="Arial"/>
              </w:rPr>
              <w:t>avevamo osservato una netta ripresa dell</w:t>
            </w:r>
            <w:r w:rsidRPr="1FEAF369">
              <w:rPr>
                <w:rFonts w:ascii="Arial" w:eastAsia="Arial" w:hAnsi="Arial" w:cs="Arial"/>
              </w:rPr>
              <w:t xml:space="preserve">'indicatore iC02 </w:t>
            </w:r>
            <w:r w:rsidR="00F31768" w:rsidRPr="1FEAF369">
              <w:rPr>
                <w:rFonts w:ascii="Arial" w:eastAsia="Arial" w:hAnsi="Arial" w:cs="Arial"/>
              </w:rPr>
              <w:t>(40%</w:t>
            </w:r>
            <w:r w:rsidR="009F0713">
              <w:rPr>
                <w:rFonts w:ascii="Arial" w:eastAsia="Arial" w:hAnsi="Arial" w:cs="Arial"/>
              </w:rPr>
              <w:t xml:space="preserve"> nel 2020</w:t>
            </w:r>
            <w:r w:rsidR="00F31768" w:rsidRPr="1FEAF369">
              <w:rPr>
                <w:rFonts w:ascii="Arial" w:eastAsia="Arial" w:hAnsi="Arial" w:cs="Arial"/>
              </w:rPr>
              <w:t>)</w:t>
            </w:r>
            <w:r w:rsidR="009F0713">
              <w:rPr>
                <w:rFonts w:ascii="Arial" w:eastAsia="Arial" w:hAnsi="Arial" w:cs="Arial"/>
              </w:rPr>
              <w:t xml:space="preserve">. Tuttavia, </w:t>
            </w:r>
            <w:r w:rsidR="00CF33EE">
              <w:rPr>
                <w:rFonts w:ascii="Arial" w:eastAsia="Arial" w:hAnsi="Arial" w:cs="Arial"/>
              </w:rPr>
              <w:t xml:space="preserve">la percentuale dei laureati quest’anno torna a scendere, con un iC02 che si attesta sul 21,6%, al di sotto della </w:t>
            </w:r>
            <w:r w:rsidR="00F31768" w:rsidRPr="1FEAF369">
              <w:rPr>
                <w:rFonts w:ascii="Arial" w:eastAsia="Arial" w:hAnsi="Arial" w:cs="Arial"/>
              </w:rPr>
              <w:t>media di Ateneo (</w:t>
            </w:r>
            <w:r w:rsidR="00CF33EE">
              <w:rPr>
                <w:rFonts w:ascii="Arial" w:eastAsia="Arial" w:hAnsi="Arial" w:cs="Arial"/>
              </w:rPr>
              <w:t>28</w:t>
            </w:r>
            <w:r w:rsidR="00F31768" w:rsidRPr="1FEAF369">
              <w:rPr>
                <w:rFonts w:ascii="Arial" w:eastAsia="Arial" w:hAnsi="Arial" w:cs="Arial"/>
              </w:rPr>
              <w:t>,5%)</w:t>
            </w:r>
            <w:r w:rsidR="00CF33EE">
              <w:rPr>
                <w:rFonts w:ascii="Arial" w:eastAsia="Arial" w:hAnsi="Arial" w:cs="Arial"/>
              </w:rPr>
              <w:t xml:space="preserve"> che pure è in decremento.</w:t>
            </w:r>
          </w:p>
          <w:p w14:paraId="76DC9903" w14:textId="14EB6EF5" w:rsidR="0086527D" w:rsidRDefault="2F853CDA" w:rsidP="0086527D">
            <w:pPr>
              <w:spacing w:after="0" w:line="240" w:lineRule="auto"/>
              <w:jc w:val="both"/>
              <w:rPr>
                <w:rFonts w:ascii="Arial" w:eastAsia="Arial" w:hAnsi="Arial" w:cs="Arial"/>
              </w:rPr>
            </w:pPr>
            <w:r w:rsidRPr="3E56676A">
              <w:rPr>
                <w:rFonts w:ascii="Arial" w:eastAsia="Arial" w:hAnsi="Arial" w:cs="Arial"/>
              </w:rPr>
              <w:t>Grado di soddisfazione su Q4: 8</w:t>
            </w:r>
            <w:r w:rsidR="38C2DFF4" w:rsidRPr="3E56676A">
              <w:rPr>
                <w:rFonts w:ascii="Arial" w:eastAsia="Arial" w:hAnsi="Arial" w:cs="Arial"/>
              </w:rPr>
              <w:t>7</w:t>
            </w:r>
            <w:r w:rsidRPr="3E56676A">
              <w:rPr>
                <w:rFonts w:ascii="Arial" w:eastAsia="Arial" w:hAnsi="Arial" w:cs="Arial"/>
              </w:rPr>
              <w:t xml:space="preserve">%, osservato su </w:t>
            </w:r>
            <w:r w:rsidR="38C2DFF4" w:rsidRPr="3E56676A">
              <w:rPr>
                <w:rFonts w:ascii="Arial" w:eastAsia="Arial" w:hAnsi="Arial" w:cs="Arial"/>
              </w:rPr>
              <w:t>4.407</w:t>
            </w:r>
            <w:r w:rsidRPr="3E56676A">
              <w:rPr>
                <w:rFonts w:ascii="Arial" w:eastAsia="Arial" w:hAnsi="Arial" w:cs="Arial"/>
              </w:rPr>
              <w:t xml:space="preserve"> risposte per l’a.a. 202</w:t>
            </w:r>
            <w:r w:rsidR="38C2DFF4" w:rsidRPr="3E56676A">
              <w:rPr>
                <w:rFonts w:ascii="Arial" w:eastAsia="Arial" w:hAnsi="Arial" w:cs="Arial"/>
              </w:rPr>
              <w:t>1</w:t>
            </w:r>
            <w:r w:rsidRPr="3E56676A">
              <w:rPr>
                <w:rFonts w:ascii="Arial" w:eastAsia="Arial" w:hAnsi="Arial" w:cs="Arial"/>
              </w:rPr>
              <w:t>-202</w:t>
            </w:r>
            <w:r w:rsidR="38C2DFF4" w:rsidRPr="3E56676A">
              <w:rPr>
                <w:rFonts w:ascii="Arial" w:eastAsia="Arial" w:hAnsi="Arial" w:cs="Arial"/>
              </w:rPr>
              <w:t>2</w:t>
            </w:r>
            <w:r w:rsidRPr="3E56676A">
              <w:rPr>
                <w:rFonts w:ascii="Arial" w:eastAsia="Arial" w:hAnsi="Arial" w:cs="Arial"/>
              </w:rPr>
              <w:t>.</w:t>
            </w:r>
            <w:r w:rsidR="0D7CFFCE" w:rsidRPr="3E56676A">
              <w:rPr>
                <w:rFonts w:ascii="Arial" w:eastAsia="Arial" w:hAnsi="Arial" w:cs="Arial"/>
              </w:rPr>
              <w:t xml:space="preserve"> In particolare, per tre insegnamenti si rileva un indice di soddisfazione tra il 50% e il 60%.</w:t>
            </w:r>
          </w:p>
          <w:p w14:paraId="0E00FD58" w14:textId="5F1B4B4C" w:rsidR="0086527D" w:rsidRDefault="0086527D" w:rsidP="4EE2E315">
            <w:pPr>
              <w:spacing w:after="0" w:line="240" w:lineRule="auto"/>
              <w:jc w:val="both"/>
              <w:rPr>
                <w:rFonts w:ascii="Arial" w:eastAsia="Arial" w:hAnsi="Arial" w:cs="Arial"/>
              </w:rPr>
            </w:pPr>
          </w:p>
          <w:p w14:paraId="4B47F391" w14:textId="77777777" w:rsidR="00F31768" w:rsidRDefault="00F31768" w:rsidP="00F31768">
            <w:pPr>
              <w:spacing w:after="0" w:line="240" w:lineRule="auto"/>
              <w:jc w:val="both"/>
              <w:rPr>
                <w:rFonts w:ascii="Arial" w:eastAsia="Arial" w:hAnsi="Arial" w:cs="Arial"/>
                <w:b/>
                <w:bCs/>
              </w:rPr>
            </w:pPr>
            <w:r w:rsidRPr="2B8178ED">
              <w:rPr>
                <w:rFonts w:ascii="Arial" w:eastAsia="Arial" w:hAnsi="Arial" w:cs="Arial"/>
                <w:b/>
                <w:bCs/>
              </w:rPr>
              <w:t>Corso di Studio in Informatica e Comunicazione Digitale</w:t>
            </w:r>
          </w:p>
          <w:p w14:paraId="2257F119" w14:textId="16642726" w:rsidR="00F31768" w:rsidRDefault="00F31768" w:rsidP="00F31768">
            <w:pPr>
              <w:spacing w:after="0" w:line="240" w:lineRule="auto"/>
              <w:jc w:val="both"/>
              <w:rPr>
                <w:rFonts w:ascii="Arial" w:eastAsia="Arial" w:hAnsi="Arial" w:cs="Arial"/>
              </w:rPr>
            </w:pPr>
            <w:r w:rsidRPr="60F9FC3B">
              <w:rPr>
                <w:rFonts w:ascii="Arial" w:eastAsia="Arial" w:hAnsi="Arial" w:cs="Arial"/>
              </w:rPr>
              <w:t>L’indicatore iC01, dopo essersi attestato intorno al 42% per gli anni 2016 e 2017, cresce ulteriormente nel 2018 (52,5%) ben oltre la media di ateneo. Tuttavia,</w:t>
            </w:r>
            <w:r w:rsidR="00376215">
              <w:rPr>
                <w:rFonts w:ascii="Arial" w:eastAsia="Arial" w:hAnsi="Arial" w:cs="Arial"/>
              </w:rPr>
              <w:t xml:space="preserve"> per</w:t>
            </w:r>
            <w:r w:rsidRPr="60F9FC3B">
              <w:rPr>
                <w:rFonts w:ascii="Arial" w:eastAsia="Arial" w:hAnsi="Arial" w:cs="Arial"/>
              </w:rPr>
              <w:t xml:space="preserve"> l’indicatore</w:t>
            </w:r>
            <w:r w:rsidR="00376215">
              <w:rPr>
                <w:rFonts w:ascii="Arial" w:eastAsia="Arial" w:hAnsi="Arial" w:cs="Arial"/>
              </w:rPr>
              <w:t xml:space="preserve"> si conferma l’inversione di tendenza già osservata nel 2019, quando ha cominciato</w:t>
            </w:r>
            <w:r w:rsidRPr="60F9FC3B">
              <w:rPr>
                <w:rFonts w:ascii="Arial" w:eastAsia="Arial" w:hAnsi="Arial" w:cs="Arial"/>
              </w:rPr>
              <w:t xml:space="preserve"> a decrescere per (41%)</w:t>
            </w:r>
            <w:r w:rsidR="00376215">
              <w:rPr>
                <w:rFonts w:ascii="Arial" w:eastAsia="Arial" w:hAnsi="Arial" w:cs="Arial"/>
              </w:rPr>
              <w:t xml:space="preserve">. Anche per il 2020 si rileva un lieve decremento (39,8%) </w:t>
            </w:r>
            <w:r w:rsidRPr="60F9FC3B">
              <w:rPr>
                <w:rFonts w:ascii="Arial" w:eastAsia="Arial" w:hAnsi="Arial" w:cs="Arial"/>
              </w:rPr>
              <w:t>pur rimanendo ben al di sopra della media di ateneo (3</w:t>
            </w:r>
            <w:r w:rsidR="00EB51E6">
              <w:rPr>
                <w:rFonts w:ascii="Arial" w:eastAsia="Arial" w:hAnsi="Arial" w:cs="Arial"/>
              </w:rPr>
              <w:t>2</w:t>
            </w:r>
            <w:r w:rsidRPr="60F9FC3B">
              <w:rPr>
                <w:rFonts w:ascii="Arial" w:eastAsia="Arial" w:hAnsi="Arial" w:cs="Arial"/>
              </w:rPr>
              <w:t>,</w:t>
            </w:r>
            <w:r w:rsidR="00EB51E6">
              <w:rPr>
                <w:rFonts w:ascii="Arial" w:eastAsia="Arial" w:hAnsi="Arial" w:cs="Arial"/>
              </w:rPr>
              <w:t>8</w:t>
            </w:r>
            <w:r w:rsidRPr="60F9FC3B">
              <w:rPr>
                <w:rFonts w:ascii="Arial" w:eastAsia="Arial" w:hAnsi="Arial" w:cs="Arial"/>
              </w:rPr>
              <w:t>%) e dell’area geografica (2</w:t>
            </w:r>
            <w:r w:rsidR="00EB51E6">
              <w:rPr>
                <w:rFonts w:ascii="Arial" w:eastAsia="Arial" w:hAnsi="Arial" w:cs="Arial"/>
              </w:rPr>
              <w:t>7</w:t>
            </w:r>
            <w:r w:rsidRPr="60F9FC3B">
              <w:rPr>
                <w:rFonts w:ascii="Arial" w:eastAsia="Arial" w:hAnsi="Arial" w:cs="Arial"/>
              </w:rPr>
              <w:t>,</w:t>
            </w:r>
            <w:r w:rsidR="00EB51E6">
              <w:rPr>
                <w:rFonts w:ascii="Arial" w:eastAsia="Arial" w:hAnsi="Arial" w:cs="Arial"/>
              </w:rPr>
              <w:t>6</w:t>
            </w:r>
            <w:r w:rsidRPr="60F9FC3B">
              <w:rPr>
                <w:rFonts w:ascii="Arial" w:eastAsia="Arial" w:hAnsi="Arial" w:cs="Arial"/>
              </w:rPr>
              <w:t>%).</w:t>
            </w:r>
          </w:p>
          <w:p w14:paraId="22C90362" w14:textId="0AD08D1C" w:rsidR="00F31768" w:rsidRDefault="00F31768" w:rsidP="00F31768">
            <w:pPr>
              <w:spacing w:after="0" w:line="240" w:lineRule="auto"/>
              <w:jc w:val="both"/>
              <w:rPr>
                <w:rFonts w:ascii="Arial" w:eastAsia="Arial" w:hAnsi="Arial" w:cs="Arial"/>
              </w:rPr>
            </w:pPr>
            <w:r w:rsidRPr="1FEAF369">
              <w:rPr>
                <w:rFonts w:ascii="Arial" w:eastAsia="Arial" w:hAnsi="Arial" w:cs="Arial"/>
              </w:rPr>
              <w:t>L’indicatore iC02 mostra un andamento altalenante dal 2016, ma in aumento tra il 2018 ed il 20</w:t>
            </w:r>
            <w:r w:rsidR="00EB51E6">
              <w:rPr>
                <w:rFonts w:ascii="Arial" w:eastAsia="Arial" w:hAnsi="Arial" w:cs="Arial"/>
              </w:rPr>
              <w:t>20</w:t>
            </w:r>
            <w:r w:rsidRPr="1FEAF369">
              <w:rPr>
                <w:rFonts w:ascii="Arial" w:eastAsia="Arial" w:hAnsi="Arial" w:cs="Arial"/>
              </w:rPr>
              <w:t xml:space="preserve"> (43,1%-&gt;</w:t>
            </w:r>
            <w:r w:rsidR="00EB51E6">
              <w:rPr>
                <w:rFonts w:ascii="Arial" w:eastAsia="Arial" w:hAnsi="Arial" w:cs="Arial"/>
              </w:rPr>
              <w:t>50</w:t>
            </w:r>
            <w:r w:rsidRPr="1FEAF369">
              <w:rPr>
                <w:rFonts w:ascii="Arial" w:eastAsia="Arial" w:hAnsi="Arial" w:cs="Arial"/>
              </w:rPr>
              <w:t>,</w:t>
            </w:r>
            <w:r w:rsidR="00EB51E6">
              <w:rPr>
                <w:rFonts w:ascii="Arial" w:eastAsia="Arial" w:hAnsi="Arial" w:cs="Arial"/>
              </w:rPr>
              <w:t>9</w:t>
            </w:r>
            <w:r w:rsidRPr="1FEAF369">
              <w:rPr>
                <w:rFonts w:ascii="Arial" w:eastAsia="Arial" w:hAnsi="Arial" w:cs="Arial"/>
              </w:rPr>
              <w:t>%). Nel 202</w:t>
            </w:r>
            <w:r w:rsidR="00EB51E6">
              <w:rPr>
                <w:rFonts w:ascii="Arial" w:eastAsia="Arial" w:hAnsi="Arial" w:cs="Arial"/>
              </w:rPr>
              <w:t>1</w:t>
            </w:r>
            <w:r w:rsidRPr="1FEAF369">
              <w:rPr>
                <w:rFonts w:ascii="Arial" w:eastAsia="Arial" w:hAnsi="Arial" w:cs="Arial"/>
              </w:rPr>
              <w:t xml:space="preserve"> il trend </w:t>
            </w:r>
            <w:r w:rsidR="00B94757">
              <w:rPr>
                <w:rFonts w:ascii="Arial" w:eastAsia="Arial" w:hAnsi="Arial" w:cs="Arial"/>
              </w:rPr>
              <w:t xml:space="preserve">torna a decrescere, con l’indicatore che si attesta sul 38,9% ma che comunque rimane </w:t>
            </w:r>
            <w:r w:rsidR="00DB68AB">
              <w:rPr>
                <w:rFonts w:ascii="Arial" w:eastAsia="Arial" w:hAnsi="Arial" w:cs="Arial"/>
              </w:rPr>
              <w:t>confrontabile con la</w:t>
            </w:r>
            <w:r w:rsidRPr="1FEAF369">
              <w:rPr>
                <w:rFonts w:ascii="Arial" w:eastAsia="Arial" w:hAnsi="Arial" w:cs="Arial"/>
              </w:rPr>
              <w:t xml:space="preserve"> media di ateneo (4</w:t>
            </w:r>
            <w:r w:rsidR="00DB68AB">
              <w:rPr>
                <w:rFonts w:ascii="Arial" w:eastAsia="Arial" w:hAnsi="Arial" w:cs="Arial"/>
              </w:rPr>
              <w:t>1</w:t>
            </w:r>
            <w:r w:rsidRPr="1FEAF369">
              <w:rPr>
                <w:rFonts w:ascii="Arial" w:eastAsia="Arial" w:hAnsi="Arial" w:cs="Arial"/>
              </w:rPr>
              <w:t>,</w:t>
            </w:r>
            <w:r w:rsidR="00DB68AB">
              <w:rPr>
                <w:rFonts w:ascii="Arial" w:eastAsia="Arial" w:hAnsi="Arial" w:cs="Arial"/>
              </w:rPr>
              <w:t>8</w:t>
            </w:r>
            <w:r w:rsidRPr="1FEAF369">
              <w:rPr>
                <w:rFonts w:ascii="Arial" w:eastAsia="Arial" w:hAnsi="Arial" w:cs="Arial"/>
              </w:rPr>
              <w:t xml:space="preserve">%) e </w:t>
            </w:r>
            <w:r w:rsidR="00DB68AB">
              <w:rPr>
                <w:rFonts w:ascii="Arial" w:eastAsia="Arial" w:hAnsi="Arial" w:cs="Arial"/>
              </w:rPr>
              <w:t>dell’area</w:t>
            </w:r>
            <w:r w:rsidRPr="1FEAF369">
              <w:rPr>
                <w:rFonts w:ascii="Arial" w:eastAsia="Arial" w:hAnsi="Arial" w:cs="Arial"/>
              </w:rPr>
              <w:t xml:space="preserve"> geografica (</w:t>
            </w:r>
            <w:r w:rsidR="00DB68AB">
              <w:rPr>
                <w:rFonts w:ascii="Arial" w:eastAsia="Arial" w:hAnsi="Arial" w:cs="Arial"/>
              </w:rPr>
              <w:t>38,4</w:t>
            </w:r>
            <w:r w:rsidRPr="1FEAF369">
              <w:rPr>
                <w:rFonts w:ascii="Arial" w:eastAsia="Arial" w:hAnsi="Arial" w:cs="Arial"/>
              </w:rPr>
              <w:t xml:space="preserve">%). </w:t>
            </w:r>
          </w:p>
          <w:p w14:paraId="4BD64D41" w14:textId="77777777" w:rsidR="00D43690" w:rsidRDefault="2F853CDA" w:rsidP="00D43690">
            <w:pPr>
              <w:spacing w:after="0" w:line="240" w:lineRule="auto"/>
              <w:jc w:val="both"/>
              <w:rPr>
                <w:rFonts w:ascii="Arial" w:eastAsia="Arial" w:hAnsi="Arial" w:cs="Arial"/>
              </w:rPr>
            </w:pPr>
            <w:r w:rsidRPr="3E56676A">
              <w:rPr>
                <w:rFonts w:ascii="Arial" w:eastAsia="Arial" w:hAnsi="Arial" w:cs="Arial"/>
              </w:rPr>
              <w:t>Grado di soddisfazione su Q4: 92,6%, osservato su 1.427 risposte per l’a.a. 2021-2022.</w:t>
            </w:r>
          </w:p>
          <w:p w14:paraId="0AD2EBBD" w14:textId="32ED2D99" w:rsidR="00F31768" w:rsidRDefault="00F31768" w:rsidP="00F31768">
            <w:pPr>
              <w:widowControl w:val="0"/>
              <w:autoSpaceDE w:val="0"/>
              <w:autoSpaceDN w:val="0"/>
              <w:adjustRightInd w:val="0"/>
              <w:spacing w:after="0" w:line="240" w:lineRule="auto"/>
              <w:jc w:val="both"/>
            </w:pPr>
            <w:r w:rsidRPr="4EE2E315">
              <w:rPr>
                <w:rFonts w:ascii="Arial" w:eastAsia="Arial" w:hAnsi="Arial" w:cs="Arial"/>
              </w:rPr>
              <w:t xml:space="preserve"> </w:t>
            </w:r>
          </w:p>
          <w:p w14:paraId="58AA6356" w14:textId="77777777" w:rsidR="00F31768" w:rsidRDefault="00F31768" w:rsidP="00F31768">
            <w:pPr>
              <w:spacing w:after="0" w:line="240" w:lineRule="auto"/>
              <w:jc w:val="both"/>
              <w:rPr>
                <w:rFonts w:ascii="Arial" w:eastAsia="Arial" w:hAnsi="Arial" w:cs="Arial"/>
                <w:b/>
                <w:bCs/>
              </w:rPr>
            </w:pPr>
            <w:r w:rsidRPr="1FEAF369">
              <w:rPr>
                <w:rFonts w:ascii="Arial" w:eastAsia="Arial" w:hAnsi="Arial" w:cs="Arial"/>
                <w:b/>
                <w:bCs/>
              </w:rPr>
              <w:t>Corso di Studio Magistrale in Computer Science</w:t>
            </w:r>
          </w:p>
          <w:p w14:paraId="1BB1C47E" w14:textId="7508E90E" w:rsidR="00F31768" w:rsidRDefault="00F31768" w:rsidP="00F31768">
            <w:pPr>
              <w:spacing w:after="0" w:line="240" w:lineRule="auto"/>
              <w:jc w:val="both"/>
              <w:rPr>
                <w:rFonts w:ascii="Arial" w:eastAsia="Arial" w:hAnsi="Arial" w:cs="Arial"/>
              </w:rPr>
            </w:pPr>
            <w:r w:rsidRPr="1FEAF369">
              <w:rPr>
                <w:rFonts w:ascii="Arial" w:eastAsia="Arial" w:hAnsi="Arial" w:cs="Arial"/>
              </w:rPr>
              <w:t xml:space="preserve">L’indicatore iC01, in forte crescita negli ultimi anni (30,4%-&gt;35,4%-&gt;50,7% dal 2016 al 2018), </w:t>
            </w:r>
            <w:r w:rsidR="00952933">
              <w:rPr>
                <w:rFonts w:ascii="Arial" w:eastAsia="Arial" w:hAnsi="Arial" w:cs="Arial"/>
              </w:rPr>
              <w:t xml:space="preserve">quest’anno conferma il trend decrescente iniziato </w:t>
            </w:r>
            <w:r w:rsidRPr="1FEAF369">
              <w:rPr>
                <w:rFonts w:ascii="Arial" w:eastAsia="Arial" w:hAnsi="Arial" w:cs="Arial"/>
              </w:rPr>
              <w:t>2019</w:t>
            </w:r>
            <w:r w:rsidR="00952933">
              <w:rPr>
                <w:rFonts w:ascii="Arial" w:eastAsia="Arial" w:hAnsi="Arial" w:cs="Arial"/>
              </w:rPr>
              <w:t xml:space="preserve"> (</w:t>
            </w:r>
            <w:r w:rsidR="00EF3647">
              <w:rPr>
                <w:rFonts w:ascii="Arial" w:eastAsia="Arial" w:hAnsi="Arial" w:cs="Arial"/>
              </w:rPr>
              <w:t>34,8%), attestandosi sull 33%. Il valore resta confrontabile con quello della media dell’area geografica (34,75)</w:t>
            </w:r>
          </w:p>
          <w:p w14:paraId="0DCBDEFB" w14:textId="31C881A5" w:rsidR="00F31768" w:rsidRDefault="00F31768" w:rsidP="00F31768">
            <w:pPr>
              <w:spacing w:after="0" w:line="240" w:lineRule="auto"/>
              <w:jc w:val="both"/>
              <w:rPr>
                <w:rFonts w:ascii="Arial" w:eastAsia="Arial" w:hAnsi="Arial" w:cs="Arial"/>
              </w:rPr>
            </w:pPr>
            <w:r w:rsidRPr="1FEAF369">
              <w:rPr>
                <w:rFonts w:ascii="Arial" w:eastAsia="Arial" w:hAnsi="Arial" w:cs="Arial"/>
              </w:rPr>
              <w:t xml:space="preserve">L’indicatore iC02 </w:t>
            </w:r>
            <w:r w:rsidR="00A9173C">
              <w:rPr>
                <w:rFonts w:ascii="Arial" w:eastAsia="Arial" w:hAnsi="Arial" w:cs="Arial"/>
              </w:rPr>
              <w:t>ha mostrato un andamento altalenante negli ultimi anni (31,3%-&gt;51,3%-&gt;,45,8%-&gt;</w:t>
            </w:r>
            <w:r w:rsidR="000C6C6B">
              <w:rPr>
                <w:rFonts w:ascii="Arial" w:eastAsia="Arial" w:hAnsi="Arial" w:cs="Arial"/>
              </w:rPr>
              <w:t>38,7% dal 2016 al 2019</w:t>
            </w:r>
            <w:r w:rsidR="00A9173C">
              <w:rPr>
                <w:rFonts w:ascii="Arial" w:eastAsia="Arial" w:hAnsi="Arial" w:cs="Arial"/>
              </w:rPr>
              <w:t>)</w:t>
            </w:r>
            <w:r w:rsidR="000C6C6B">
              <w:rPr>
                <w:rFonts w:ascii="Arial" w:eastAsia="Arial" w:hAnsi="Arial" w:cs="Arial"/>
              </w:rPr>
              <w:t xml:space="preserve"> per poi</w:t>
            </w:r>
            <w:r w:rsidRPr="1FEAF369">
              <w:rPr>
                <w:rFonts w:ascii="Arial" w:eastAsia="Arial" w:hAnsi="Arial" w:cs="Arial"/>
              </w:rPr>
              <w:t xml:space="preserve"> a crescere notevolmente </w:t>
            </w:r>
            <w:r w:rsidR="000C6C6B">
              <w:rPr>
                <w:rFonts w:ascii="Arial" w:eastAsia="Arial" w:hAnsi="Arial" w:cs="Arial"/>
              </w:rPr>
              <w:t xml:space="preserve">nel 2020 </w:t>
            </w:r>
            <w:r w:rsidRPr="1FEAF369">
              <w:rPr>
                <w:rFonts w:ascii="Arial" w:eastAsia="Arial" w:hAnsi="Arial" w:cs="Arial"/>
              </w:rPr>
              <w:t>(65,5%)</w:t>
            </w:r>
            <w:r w:rsidR="000C6C6B">
              <w:rPr>
                <w:rFonts w:ascii="Arial" w:eastAsia="Arial" w:hAnsi="Arial" w:cs="Arial"/>
              </w:rPr>
              <w:t xml:space="preserve">. Per il 2021, si osserva un decremento </w:t>
            </w:r>
            <w:r w:rsidRPr="1FEAF369">
              <w:rPr>
                <w:rFonts w:ascii="Arial" w:eastAsia="Arial" w:hAnsi="Arial" w:cs="Arial"/>
              </w:rPr>
              <w:t>(</w:t>
            </w:r>
            <w:r w:rsidR="000C6C6B">
              <w:rPr>
                <w:rFonts w:ascii="Arial" w:eastAsia="Arial" w:hAnsi="Arial" w:cs="Arial"/>
              </w:rPr>
              <w:t>47,6%)</w:t>
            </w:r>
            <w:r w:rsidR="00F56891">
              <w:rPr>
                <w:rFonts w:ascii="Arial" w:eastAsia="Arial" w:hAnsi="Arial" w:cs="Arial"/>
              </w:rPr>
              <w:t xml:space="preserve">. </w:t>
            </w:r>
            <w:r w:rsidRPr="1FEAF369">
              <w:rPr>
                <w:rFonts w:ascii="Arial" w:eastAsia="Arial" w:hAnsi="Arial" w:cs="Arial"/>
              </w:rPr>
              <w:t xml:space="preserve"> </w:t>
            </w:r>
          </w:p>
          <w:p w14:paraId="6136086A" w14:textId="7DA10422" w:rsidR="00F31768" w:rsidRDefault="40B34BD9" w:rsidP="00F31768">
            <w:pPr>
              <w:spacing w:after="0" w:line="240" w:lineRule="auto"/>
              <w:jc w:val="both"/>
              <w:rPr>
                <w:rFonts w:ascii="Arial" w:eastAsia="Arial" w:hAnsi="Arial" w:cs="Arial"/>
              </w:rPr>
            </w:pPr>
            <w:r w:rsidRPr="3E56676A">
              <w:rPr>
                <w:rFonts w:ascii="Arial" w:eastAsia="Arial" w:hAnsi="Arial" w:cs="Arial"/>
              </w:rPr>
              <w:t>Grado di soddisfazione su Q4: 8</w:t>
            </w:r>
            <w:r w:rsidR="25C7463B" w:rsidRPr="3E56676A">
              <w:rPr>
                <w:rFonts w:ascii="Arial" w:eastAsia="Arial" w:hAnsi="Arial" w:cs="Arial"/>
              </w:rPr>
              <w:t>7.5</w:t>
            </w:r>
            <w:r w:rsidRPr="3E56676A">
              <w:rPr>
                <w:rFonts w:ascii="Arial" w:eastAsia="Arial" w:hAnsi="Arial" w:cs="Arial"/>
              </w:rPr>
              <w:t xml:space="preserve">%, osservato su </w:t>
            </w:r>
            <w:r w:rsidR="25C7463B" w:rsidRPr="3E56676A">
              <w:rPr>
                <w:rFonts w:ascii="Arial" w:eastAsia="Arial" w:hAnsi="Arial" w:cs="Arial"/>
              </w:rPr>
              <w:t>856</w:t>
            </w:r>
            <w:r w:rsidRPr="3E56676A">
              <w:rPr>
                <w:rFonts w:ascii="Arial" w:eastAsia="Arial" w:hAnsi="Arial" w:cs="Arial"/>
              </w:rPr>
              <w:t xml:space="preserve"> risposte per l’a.a. 202</w:t>
            </w:r>
            <w:r w:rsidR="25C7463B" w:rsidRPr="3E56676A">
              <w:rPr>
                <w:rFonts w:ascii="Arial" w:eastAsia="Arial" w:hAnsi="Arial" w:cs="Arial"/>
              </w:rPr>
              <w:t>1</w:t>
            </w:r>
            <w:r w:rsidRPr="3E56676A">
              <w:rPr>
                <w:rFonts w:ascii="Arial" w:eastAsia="Arial" w:hAnsi="Arial" w:cs="Arial"/>
              </w:rPr>
              <w:t>-202</w:t>
            </w:r>
            <w:r w:rsidR="25C7463B" w:rsidRPr="3E56676A">
              <w:rPr>
                <w:rFonts w:ascii="Arial" w:eastAsia="Arial" w:hAnsi="Arial" w:cs="Arial"/>
              </w:rPr>
              <w:t>2</w:t>
            </w:r>
            <w:r w:rsidRPr="3E56676A">
              <w:rPr>
                <w:rFonts w:ascii="Arial" w:eastAsia="Arial" w:hAnsi="Arial" w:cs="Arial"/>
              </w:rPr>
              <w:t xml:space="preserve">. In particolare, per </w:t>
            </w:r>
            <w:r w:rsidR="5434273E" w:rsidRPr="3E56676A">
              <w:rPr>
                <w:rFonts w:ascii="Arial" w:eastAsia="Arial" w:hAnsi="Arial" w:cs="Arial"/>
              </w:rPr>
              <w:t>due</w:t>
            </w:r>
            <w:r w:rsidRPr="3E56676A">
              <w:rPr>
                <w:rFonts w:ascii="Arial" w:eastAsia="Arial" w:hAnsi="Arial" w:cs="Arial"/>
              </w:rPr>
              <w:t xml:space="preserve"> insegnament</w:t>
            </w:r>
            <w:r w:rsidR="5434273E" w:rsidRPr="3E56676A">
              <w:rPr>
                <w:rFonts w:ascii="Arial" w:eastAsia="Arial" w:hAnsi="Arial" w:cs="Arial"/>
              </w:rPr>
              <w:t>i</w:t>
            </w:r>
            <w:r w:rsidRPr="3E56676A">
              <w:rPr>
                <w:rFonts w:ascii="Arial" w:eastAsia="Arial" w:hAnsi="Arial" w:cs="Arial"/>
              </w:rPr>
              <w:t xml:space="preserve"> </w:t>
            </w:r>
            <w:r w:rsidR="5434273E" w:rsidRPr="3E56676A">
              <w:rPr>
                <w:rFonts w:ascii="Arial" w:eastAsia="Arial" w:hAnsi="Arial" w:cs="Arial"/>
              </w:rPr>
              <w:t>si rileva un indice di soddisfazione tra il 50% e il 60%.</w:t>
            </w:r>
          </w:p>
          <w:p w14:paraId="70EDC46A" w14:textId="69B0074E" w:rsidR="00F31768" w:rsidRDefault="00F31768" w:rsidP="4EE2E315">
            <w:pPr>
              <w:spacing w:after="0" w:line="240" w:lineRule="auto"/>
              <w:jc w:val="both"/>
              <w:rPr>
                <w:rFonts w:ascii="Arial" w:eastAsia="Arial" w:hAnsi="Arial" w:cs="Arial"/>
                <w:highlight w:val="yellow"/>
              </w:rPr>
            </w:pPr>
          </w:p>
          <w:p w14:paraId="6C9504A6" w14:textId="77777777" w:rsidR="00F31768" w:rsidRDefault="00F31768" w:rsidP="00F31768">
            <w:pPr>
              <w:spacing w:after="0" w:line="240" w:lineRule="auto"/>
              <w:jc w:val="both"/>
              <w:rPr>
                <w:rFonts w:ascii="Arial" w:eastAsia="Arial" w:hAnsi="Arial" w:cs="Arial"/>
              </w:rPr>
            </w:pPr>
            <w:r w:rsidRPr="1FEAF369">
              <w:rPr>
                <w:rFonts w:ascii="Arial" w:eastAsia="Arial" w:hAnsi="Arial" w:cs="Arial"/>
                <w:b/>
                <w:bCs/>
              </w:rPr>
              <w:t>Corso di Studio Magistrale in Sicurezza Informatica</w:t>
            </w:r>
            <w:r w:rsidRPr="1FEAF369">
              <w:rPr>
                <w:rFonts w:ascii="Arial" w:eastAsia="Arial" w:hAnsi="Arial" w:cs="Arial"/>
              </w:rPr>
              <w:t xml:space="preserve"> </w:t>
            </w:r>
          </w:p>
          <w:p w14:paraId="2BE0551C" w14:textId="03A3D35F" w:rsidR="00F31768" w:rsidRDefault="00F31768" w:rsidP="00F31768">
            <w:pPr>
              <w:spacing w:after="0" w:line="240" w:lineRule="auto"/>
              <w:jc w:val="both"/>
              <w:rPr>
                <w:rFonts w:ascii="Arial" w:eastAsia="Arial" w:hAnsi="Arial" w:cs="Arial"/>
              </w:rPr>
            </w:pPr>
            <w:r w:rsidRPr="1FEAF369">
              <w:rPr>
                <w:rFonts w:ascii="Arial" w:eastAsia="Arial" w:hAnsi="Arial" w:cs="Arial"/>
              </w:rPr>
              <w:t>L’indicatore iC01 è pari al 4</w:t>
            </w:r>
            <w:r w:rsidR="006F4AD5">
              <w:rPr>
                <w:rFonts w:ascii="Arial" w:eastAsia="Arial" w:hAnsi="Arial" w:cs="Arial"/>
              </w:rPr>
              <w:t>5</w:t>
            </w:r>
            <w:r w:rsidRPr="1FEAF369">
              <w:rPr>
                <w:rFonts w:ascii="Arial" w:eastAsia="Arial" w:hAnsi="Arial" w:cs="Arial"/>
              </w:rPr>
              <w:t>,</w:t>
            </w:r>
            <w:r w:rsidR="006F4AD5">
              <w:rPr>
                <w:rFonts w:ascii="Arial" w:eastAsia="Arial" w:hAnsi="Arial" w:cs="Arial"/>
              </w:rPr>
              <w:t>5</w:t>
            </w:r>
            <w:r w:rsidRPr="1FEAF369">
              <w:rPr>
                <w:rFonts w:ascii="Arial" w:eastAsia="Arial" w:hAnsi="Arial" w:cs="Arial"/>
              </w:rPr>
              <w:t>%</w:t>
            </w:r>
            <w:r w:rsidR="006F4AD5">
              <w:rPr>
                <w:rFonts w:ascii="Arial" w:eastAsia="Arial" w:hAnsi="Arial" w:cs="Arial"/>
              </w:rPr>
              <w:t xml:space="preserve"> nel 2020</w:t>
            </w:r>
            <w:r w:rsidRPr="1FEAF369">
              <w:rPr>
                <w:rFonts w:ascii="Arial" w:eastAsia="Arial" w:hAnsi="Arial" w:cs="Arial"/>
              </w:rPr>
              <w:t>, in lieve flessione rispetto agli anni precedenti (51% nel 2018</w:t>
            </w:r>
            <w:r w:rsidR="006F4AD5">
              <w:rPr>
                <w:rFonts w:ascii="Arial" w:eastAsia="Arial" w:hAnsi="Arial" w:cs="Arial"/>
              </w:rPr>
              <w:t xml:space="preserve"> e 46,6% nel 2019</w:t>
            </w:r>
            <w:r w:rsidRPr="1FEAF369">
              <w:rPr>
                <w:rFonts w:ascii="Arial" w:eastAsia="Arial" w:hAnsi="Arial" w:cs="Arial"/>
              </w:rPr>
              <w:t xml:space="preserve">). I dati sono disponibili solo a partire dal 2017. </w:t>
            </w:r>
          </w:p>
          <w:p w14:paraId="582DCFF0" w14:textId="400467F6" w:rsidR="00F31768" w:rsidRDefault="00F31768" w:rsidP="00F31768">
            <w:pPr>
              <w:spacing w:after="0" w:line="240" w:lineRule="auto"/>
              <w:jc w:val="both"/>
              <w:rPr>
                <w:rFonts w:ascii="Arial" w:eastAsia="Arial" w:hAnsi="Arial" w:cs="Arial"/>
              </w:rPr>
            </w:pPr>
            <w:r w:rsidRPr="1FEAF369">
              <w:rPr>
                <w:rFonts w:ascii="Arial" w:eastAsia="Arial" w:hAnsi="Arial" w:cs="Arial"/>
              </w:rPr>
              <w:t xml:space="preserve">Si osserva che l’indicatore iC01 resta </w:t>
            </w:r>
            <w:r w:rsidR="00AA1271">
              <w:rPr>
                <w:rFonts w:ascii="Arial" w:eastAsia="Arial" w:hAnsi="Arial" w:cs="Arial"/>
              </w:rPr>
              <w:t xml:space="preserve">superiore alla media </w:t>
            </w:r>
            <w:r w:rsidRPr="1FEAF369">
              <w:rPr>
                <w:rFonts w:ascii="Arial" w:eastAsia="Arial" w:hAnsi="Arial" w:cs="Arial"/>
              </w:rPr>
              <w:t>dell’area geografica (</w:t>
            </w:r>
            <w:r w:rsidR="00AA1271">
              <w:rPr>
                <w:rFonts w:ascii="Arial" w:eastAsia="Arial" w:hAnsi="Arial" w:cs="Arial"/>
              </w:rPr>
              <w:t>41</w:t>
            </w:r>
            <w:r w:rsidRPr="1FEAF369">
              <w:rPr>
                <w:rFonts w:ascii="Arial" w:eastAsia="Arial" w:hAnsi="Arial" w:cs="Arial"/>
              </w:rPr>
              <w:t>,</w:t>
            </w:r>
            <w:r w:rsidR="00AA1271">
              <w:rPr>
                <w:rFonts w:ascii="Arial" w:eastAsia="Arial" w:hAnsi="Arial" w:cs="Arial"/>
              </w:rPr>
              <w:t>2</w:t>
            </w:r>
            <w:r w:rsidRPr="1FEAF369">
              <w:rPr>
                <w:rFonts w:ascii="Arial" w:eastAsia="Arial" w:hAnsi="Arial" w:cs="Arial"/>
              </w:rPr>
              <w:t>%) e superiore alla media degli altri atenei (</w:t>
            </w:r>
            <w:r w:rsidR="00AA1271">
              <w:rPr>
                <w:rFonts w:ascii="Arial" w:eastAsia="Arial" w:hAnsi="Arial" w:cs="Arial"/>
              </w:rPr>
              <w:t>36,1</w:t>
            </w:r>
            <w:r w:rsidRPr="1FEAF369">
              <w:rPr>
                <w:rFonts w:ascii="Arial" w:eastAsia="Arial" w:hAnsi="Arial" w:cs="Arial"/>
              </w:rPr>
              <w:t xml:space="preserve">%).  </w:t>
            </w:r>
          </w:p>
          <w:p w14:paraId="708F0FF0" w14:textId="4EB57E53" w:rsidR="00F31768" w:rsidRDefault="00F31768" w:rsidP="00F31768">
            <w:pPr>
              <w:spacing w:after="0" w:line="240" w:lineRule="auto"/>
              <w:jc w:val="both"/>
              <w:rPr>
                <w:rFonts w:ascii="Arial" w:eastAsia="Arial" w:hAnsi="Arial" w:cs="Arial"/>
              </w:rPr>
            </w:pPr>
            <w:r w:rsidRPr="1FEAF369">
              <w:rPr>
                <w:rFonts w:ascii="Arial" w:eastAsia="Arial" w:hAnsi="Arial" w:cs="Arial"/>
              </w:rPr>
              <w:t>Si riscontra un</w:t>
            </w:r>
            <w:r w:rsidR="00372C19">
              <w:rPr>
                <w:rFonts w:ascii="Arial" w:eastAsia="Arial" w:hAnsi="Arial" w:cs="Arial"/>
              </w:rPr>
              <w:t xml:space="preserve">a diminuzione </w:t>
            </w:r>
            <w:r w:rsidRPr="1FEAF369">
              <w:rPr>
                <w:rFonts w:ascii="Arial" w:eastAsia="Arial" w:hAnsi="Arial" w:cs="Arial"/>
              </w:rPr>
              <w:t xml:space="preserve">dei laureati rispetto all’anno precedente </w:t>
            </w:r>
            <w:r w:rsidR="00372C19">
              <w:rPr>
                <w:rFonts w:ascii="Arial" w:eastAsia="Arial" w:hAnsi="Arial" w:cs="Arial"/>
              </w:rPr>
              <w:t xml:space="preserve">con un </w:t>
            </w:r>
            <w:r w:rsidRPr="1FEAF369">
              <w:rPr>
                <w:rFonts w:ascii="Arial" w:eastAsia="Arial" w:hAnsi="Arial" w:cs="Arial"/>
              </w:rPr>
              <w:t>iC02</w:t>
            </w:r>
            <w:r w:rsidR="00372C19">
              <w:rPr>
                <w:rFonts w:ascii="Arial" w:eastAsia="Arial" w:hAnsi="Arial" w:cs="Arial"/>
              </w:rPr>
              <w:t xml:space="preserve"> pari al 57,1% rispetto all’88,9 del 2020</w:t>
            </w:r>
            <w:r w:rsidR="00DF675E">
              <w:rPr>
                <w:rFonts w:ascii="Arial" w:eastAsia="Arial" w:hAnsi="Arial" w:cs="Arial"/>
              </w:rPr>
              <w:t xml:space="preserve">. </w:t>
            </w:r>
          </w:p>
          <w:p w14:paraId="1A7B0DE4" w14:textId="0CB3FBE0" w:rsidR="00016D7F" w:rsidRDefault="40B34BD9" w:rsidP="00016D7F">
            <w:pPr>
              <w:spacing w:after="0" w:line="240" w:lineRule="auto"/>
              <w:jc w:val="both"/>
              <w:rPr>
                <w:rFonts w:ascii="Arial" w:eastAsia="Arial" w:hAnsi="Arial" w:cs="Arial"/>
              </w:rPr>
            </w:pPr>
            <w:r w:rsidRPr="3E56676A">
              <w:rPr>
                <w:rFonts w:ascii="Arial" w:eastAsia="Arial" w:hAnsi="Arial" w:cs="Arial"/>
              </w:rPr>
              <w:t xml:space="preserve">Grado di soddisfazione su Q4: </w:t>
            </w:r>
            <w:r w:rsidR="5B1FD39C" w:rsidRPr="3E56676A">
              <w:rPr>
                <w:rFonts w:ascii="Arial" w:eastAsia="Arial" w:hAnsi="Arial" w:cs="Arial"/>
              </w:rPr>
              <w:t>82,9</w:t>
            </w:r>
            <w:r w:rsidRPr="3E56676A">
              <w:rPr>
                <w:rFonts w:ascii="Arial" w:eastAsia="Arial" w:hAnsi="Arial" w:cs="Arial"/>
              </w:rPr>
              <w:t>%, osservato su 5</w:t>
            </w:r>
            <w:r w:rsidR="5B1FD39C" w:rsidRPr="3E56676A">
              <w:rPr>
                <w:rFonts w:ascii="Arial" w:eastAsia="Arial" w:hAnsi="Arial" w:cs="Arial"/>
              </w:rPr>
              <w:t>6</w:t>
            </w:r>
            <w:r w:rsidRPr="3E56676A">
              <w:rPr>
                <w:rFonts w:ascii="Arial" w:eastAsia="Arial" w:hAnsi="Arial" w:cs="Arial"/>
              </w:rPr>
              <w:t>3 risposte per l’a.a. 202</w:t>
            </w:r>
            <w:r w:rsidR="5B1FD39C" w:rsidRPr="3E56676A">
              <w:rPr>
                <w:rFonts w:ascii="Arial" w:eastAsia="Arial" w:hAnsi="Arial" w:cs="Arial"/>
              </w:rPr>
              <w:t>1</w:t>
            </w:r>
            <w:r w:rsidRPr="3E56676A">
              <w:rPr>
                <w:rFonts w:ascii="Arial" w:eastAsia="Arial" w:hAnsi="Arial" w:cs="Arial"/>
              </w:rPr>
              <w:t>-202</w:t>
            </w:r>
            <w:r w:rsidR="5B1FD39C" w:rsidRPr="3E56676A">
              <w:rPr>
                <w:rFonts w:ascii="Arial" w:eastAsia="Arial" w:hAnsi="Arial" w:cs="Arial"/>
              </w:rPr>
              <w:t>2</w:t>
            </w:r>
            <w:r w:rsidRPr="3E56676A">
              <w:rPr>
                <w:rFonts w:ascii="Arial" w:eastAsia="Arial" w:hAnsi="Arial" w:cs="Arial"/>
              </w:rPr>
              <w:t>.</w:t>
            </w:r>
            <w:r w:rsidR="11812EEB" w:rsidRPr="3E56676A">
              <w:rPr>
                <w:rFonts w:ascii="Arial" w:eastAsia="Arial" w:hAnsi="Arial" w:cs="Arial"/>
              </w:rPr>
              <w:t xml:space="preserve"> </w:t>
            </w:r>
            <w:r w:rsidR="6F29A7C5" w:rsidRPr="3E56676A">
              <w:rPr>
                <w:rFonts w:ascii="Arial" w:eastAsia="Arial" w:hAnsi="Arial" w:cs="Arial"/>
              </w:rPr>
              <w:t>In particolare, per due insegnamenti si rileva un indice di soddisfazione tra il 50% e il 60%.</w:t>
            </w:r>
          </w:p>
          <w:p w14:paraId="764B77D8" w14:textId="69683065" w:rsidR="00F31768" w:rsidRDefault="00F31768" w:rsidP="4EE2E315">
            <w:pPr>
              <w:widowControl w:val="0"/>
              <w:autoSpaceDE w:val="0"/>
              <w:autoSpaceDN w:val="0"/>
              <w:adjustRightInd w:val="0"/>
              <w:spacing w:after="0" w:line="240" w:lineRule="auto"/>
              <w:jc w:val="both"/>
              <w:rPr>
                <w:rFonts w:ascii="Arial" w:eastAsia="Arial" w:hAnsi="Arial" w:cs="Arial"/>
                <w:color w:val="008080"/>
                <w:highlight w:val="yellow"/>
                <w:u w:val="single"/>
              </w:rPr>
            </w:pPr>
          </w:p>
          <w:p w14:paraId="484196F9" w14:textId="77777777" w:rsidR="00F31768" w:rsidRDefault="00F31768" w:rsidP="00F31768">
            <w:pPr>
              <w:spacing w:after="0" w:line="240" w:lineRule="auto"/>
              <w:jc w:val="both"/>
              <w:rPr>
                <w:rFonts w:ascii="Arial" w:eastAsia="Arial" w:hAnsi="Arial" w:cs="Arial"/>
                <w:b/>
                <w:bCs/>
              </w:rPr>
            </w:pPr>
            <w:r w:rsidRPr="1FEAF369">
              <w:rPr>
                <w:rFonts w:ascii="Arial" w:eastAsia="Arial" w:hAnsi="Arial" w:cs="Arial"/>
                <w:b/>
                <w:bCs/>
              </w:rPr>
              <w:t>Corso di Studio Magistrale in Data Science</w:t>
            </w:r>
          </w:p>
          <w:p w14:paraId="507514AD" w14:textId="7FD3503F" w:rsidR="001C0CFF" w:rsidRDefault="00F31768" w:rsidP="00F31768">
            <w:pPr>
              <w:spacing w:after="0" w:line="240" w:lineRule="auto"/>
              <w:jc w:val="both"/>
              <w:rPr>
                <w:rFonts w:ascii="Arial" w:eastAsia="Arial" w:hAnsi="Arial" w:cs="Arial"/>
              </w:rPr>
            </w:pPr>
            <w:r w:rsidRPr="1FEAF369">
              <w:rPr>
                <w:rFonts w:ascii="Arial" w:eastAsia="Arial" w:hAnsi="Arial" w:cs="Arial"/>
              </w:rPr>
              <w:t>Il corso di studi è di recente istituzione. Pertanto, l’indicatore iC01 risulta ancora molto preliminare</w:t>
            </w:r>
            <w:r w:rsidR="001C0CFF">
              <w:rPr>
                <w:rFonts w:ascii="Arial" w:eastAsia="Arial" w:hAnsi="Arial" w:cs="Arial"/>
              </w:rPr>
              <w:t xml:space="preserve"> e si attesta su un valore migliore (26,6% nel 2020) rispetto all’unico dato disponibile per il periodo precedente (20,8% nel 2019).</w:t>
            </w:r>
            <w:r w:rsidR="004D617B">
              <w:rPr>
                <w:rFonts w:ascii="Arial" w:eastAsia="Arial" w:hAnsi="Arial" w:cs="Arial"/>
              </w:rPr>
              <w:t xml:space="preserve"> L’indicatore risulta comunque</w:t>
            </w:r>
            <w:r w:rsidR="004D617B" w:rsidRPr="1FEAF369">
              <w:rPr>
                <w:rFonts w:ascii="Arial" w:eastAsia="Arial" w:hAnsi="Arial" w:cs="Arial"/>
              </w:rPr>
              <w:t xml:space="preserve"> più basso sia rispetto agli altri atenei dell’area geografica (3</w:t>
            </w:r>
            <w:r w:rsidR="004D617B">
              <w:rPr>
                <w:rFonts w:ascii="Arial" w:eastAsia="Arial" w:hAnsi="Arial" w:cs="Arial"/>
              </w:rPr>
              <w:t>9,6</w:t>
            </w:r>
            <w:r w:rsidR="004D617B" w:rsidRPr="1FEAF369">
              <w:rPr>
                <w:rFonts w:ascii="Arial" w:eastAsia="Arial" w:hAnsi="Arial" w:cs="Arial"/>
              </w:rPr>
              <w:t>%)</w:t>
            </w:r>
            <w:r w:rsidR="00665C14">
              <w:rPr>
                <w:rFonts w:ascii="Arial" w:eastAsia="Arial" w:hAnsi="Arial" w:cs="Arial"/>
              </w:rPr>
              <w:t>.</w:t>
            </w:r>
          </w:p>
          <w:p w14:paraId="35B03C7B" w14:textId="3CC80A3A" w:rsidR="00EA4D7A" w:rsidRPr="009B329D" w:rsidRDefault="001C0CFF" w:rsidP="00F31768">
            <w:pPr>
              <w:spacing w:after="0" w:line="240" w:lineRule="auto"/>
              <w:jc w:val="both"/>
              <w:rPr>
                <w:rFonts w:ascii="Arial" w:eastAsia="Arial" w:hAnsi="Arial" w:cs="Arial"/>
              </w:rPr>
            </w:pPr>
            <w:r w:rsidRPr="009B329D">
              <w:rPr>
                <w:rFonts w:ascii="Arial" w:eastAsia="Arial" w:hAnsi="Arial" w:cs="Arial"/>
              </w:rPr>
              <w:t>Per la stessa ragione, l’</w:t>
            </w:r>
            <w:r w:rsidR="00F31768" w:rsidRPr="009B329D">
              <w:rPr>
                <w:rFonts w:ascii="Arial" w:eastAsia="Arial" w:hAnsi="Arial" w:cs="Arial"/>
              </w:rPr>
              <w:t>iC02 è disponibile</w:t>
            </w:r>
            <w:r w:rsidRPr="009B329D">
              <w:rPr>
                <w:rFonts w:ascii="Arial" w:eastAsia="Arial" w:hAnsi="Arial" w:cs="Arial"/>
              </w:rPr>
              <w:t xml:space="preserve"> per la prima volta quest’anno dall’istituzione del corso. In particolare, si rileva un iC02 pari a 92,3%</w:t>
            </w:r>
            <w:r w:rsidR="00EA4D7A" w:rsidRPr="009B329D">
              <w:rPr>
                <w:rFonts w:ascii="Arial" w:eastAsia="Arial" w:hAnsi="Arial" w:cs="Arial"/>
              </w:rPr>
              <w:t xml:space="preserve">, superiore alla media dell’area geografica (86,7%). </w:t>
            </w:r>
          </w:p>
          <w:p w14:paraId="013A2CBB" w14:textId="40FA6460" w:rsidR="00F31768" w:rsidRDefault="40B34BD9" w:rsidP="00F31768">
            <w:pPr>
              <w:spacing w:after="0" w:line="240" w:lineRule="auto"/>
              <w:jc w:val="both"/>
              <w:rPr>
                <w:rFonts w:ascii="Arial" w:eastAsia="Arial" w:hAnsi="Arial" w:cs="Arial"/>
              </w:rPr>
            </w:pPr>
            <w:r w:rsidRPr="3E56676A">
              <w:rPr>
                <w:rFonts w:ascii="Arial" w:eastAsia="Arial" w:hAnsi="Arial" w:cs="Arial"/>
              </w:rPr>
              <w:t>Grado di soddisfazione su Q4: 8</w:t>
            </w:r>
            <w:r w:rsidR="4D2991C4" w:rsidRPr="3E56676A">
              <w:rPr>
                <w:rFonts w:ascii="Arial" w:eastAsia="Arial" w:hAnsi="Arial" w:cs="Arial"/>
              </w:rPr>
              <w:t>5</w:t>
            </w:r>
            <w:r w:rsidRPr="3E56676A">
              <w:rPr>
                <w:rFonts w:ascii="Arial" w:eastAsia="Arial" w:hAnsi="Arial" w:cs="Arial"/>
              </w:rPr>
              <w:t>,</w:t>
            </w:r>
            <w:r w:rsidR="4D2991C4" w:rsidRPr="3E56676A">
              <w:rPr>
                <w:rFonts w:ascii="Arial" w:eastAsia="Arial" w:hAnsi="Arial" w:cs="Arial"/>
              </w:rPr>
              <w:t>7</w:t>
            </w:r>
            <w:r w:rsidRPr="3E56676A">
              <w:rPr>
                <w:rFonts w:ascii="Arial" w:eastAsia="Arial" w:hAnsi="Arial" w:cs="Arial"/>
              </w:rPr>
              <w:t xml:space="preserve">%, osservato su </w:t>
            </w:r>
            <w:r w:rsidR="25C7463B" w:rsidRPr="3E56676A">
              <w:rPr>
                <w:rFonts w:ascii="Arial" w:eastAsia="Arial" w:hAnsi="Arial" w:cs="Arial"/>
              </w:rPr>
              <w:t>294</w:t>
            </w:r>
            <w:r w:rsidRPr="3E56676A">
              <w:rPr>
                <w:rFonts w:ascii="Arial" w:eastAsia="Arial" w:hAnsi="Arial" w:cs="Arial"/>
              </w:rPr>
              <w:t xml:space="preserve"> risposte per l’a.a. 202</w:t>
            </w:r>
            <w:r w:rsidR="25C7463B" w:rsidRPr="3E56676A">
              <w:rPr>
                <w:rFonts w:ascii="Arial" w:eastAsia="Arial" w:hAnsi="Arial" w:cs="Arial"/>
              </w:rPr>
              <w:t>1</w:t>
            </w:r>
            <w:r w:rsidRPr="3E56676A">
              <w:rPr>
                <w:rFonts w:ascii="Arial" w:eastAsia="Arial" w:hAnsi="Arial" w:cs="Arial"/>
              </w:rPr>
              <w:t>-202</w:t>
            </w:r>
            <w:r w:rsidR="25C7463B" w:rsidRPr="3E56676A">
              <w:rPr>
                <w:rFonts w:ascii="Arial" w:eastAsia="Arial" w:hAnsi="Arial" w:cs="Arial"/>
              </w:rPr>
              <w:t>2</w:t>
            </w:r>
            <w:r w:rsidRPr="3E56676A">
              <w:rPr>
                <w:rFonts w:ascii="Arial" w:eastAsia="Arial" w:hAnsi="Arial" w:cs="Arial"/>
              </w:rPr>
              <w:t xml:space="preserve">. </w:t>
            </w:r>
          </w:p>
          <w:p w14:paraId="75CF4315" w14:textId="447ADE65" w:rsidR="00502607" w:rsidRDefault="00502607" w:rsidP="4EE2E315">
            <w:pPr>
              <w:widowControl w:val="0"/>
              <w:autoSpaceDE w:val="0"/>
              <w:autoSpaceDN w:val="0"/>
              <w:adjustRightInd w:val="0"/>
              <w:spacing w:after="0" w:line="240" w:lineRule="auto"/>
              <w:jc w:val="both"/>
              <w:rPr>
                <w:rFonts w:ascii="Arial" w:hAnsi="Arial" w:cs="Arial"/>
                <w:sz w:val="20"/>
                <w:szCs w:val="20"/>
              </w:rPr>
            </w:pPr>
          </w:p>
          <w:p w14:paraId="3CB648E9" w14:textId="77777777" w:rsidR="00502607" w:rsidRPr="00334D37" w:rsidRDefault="00502607" w:rsidP="002C1038">
            <w:pPr>
              <w:widowControl w:val="0"/>
              <w:autoSpaceDE w:val="0"/>
              <w:autoSpaceDN w:val="0"/>
              <w:adjustRightInd w:val="0"/>
              <w:spacing w:after="0" w:line="240" w:lineRule="auto"/>
              <w:jc w:val="both"/>
              <w:rPr>
                <w:rFonts w:ascii="Arial" w:hAnsi="Arial" w:cs="Arial"/>
                <w:iCs/>
                <w:sz w:val="20"/>
                <w:szCs w:val="20"/>
              </w:rPr>
            </w:pPr>
          </w:p>
          <w:p w14:paraId="451D1CBB"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w:t>
            </w:r>
            <w:r w:rsidRPr="001D77BF">
              <w:rPr>
                <w:rFonts w:ascii="Arial" w:hAnsi="Arial" w:cs="Arial"/>
                <w:color w:val="FF0000"/>
                <w:sz w:val="22"/>
                <w:szCs w:val="22"/>
              </w:rPr>
              <w:t xml:space="preserve"> (indicare i siti realmente visitati):</w:t>
            </w:r>
          </w:p>
          <w:p w14:paraId="5496A133" w14:textId="77777777" w:rsidR="00F86285" w:rsidRPr="00F86285" w:rsidRDefault="00502607" w:rsidP="002C1038">
            <w:pPr>
              <w:pStyle w:val="NormaleWeb"/>
              <w:spacing w:before="0" w:beforeAutospacing="0" w:after="0" w:afterAutospacing="0"/>
              <w:rPr>
                <w:rFonts w:ascii="Arial" w:hAnsi="Arial" w:cs="Arial"/>
                <w:color w:val="FF0000"/>
                <w:sz w:val="22"/>
                <w:szCs w:val="22"/>
              </w:rPr>
            </w:pPr>
            <w:r w:rsidRPr="00F86285">
              <w:rPr>
                <w:rFonts w:ascii="Arial" w:hAnsi="Arial" w:cs="Arial"/>
                <w:color w:val="FF0000"/>
                <w:sz w:val="22"/>
                <w:szCs w:val="22"/>
              </w:rPr>
              <w:t xml:space="preserve">siti del Dipartimento/Scuola e dei Corsi </w:t>
            </w:r>
            <w:r w:rsidR="0096504B" w:rsidRPr="00F86285">
              <w:rPr>
                <w:rFonts w:ascii="Arial" w:hAnsi="Arial" w:cs="Arial"/>
                <w:color w:val="FF0000"/>
                <w:sz w:val="22"/>
                <w:szCs w:val="22"/>
              </w:rPr>
              <w:t xml:space="preserve"> </w:t>
            </w:r>
          </w:p>
          <w:p w14:paraId="53A4014B" w14:textId="77777777" w:rsidR="00502607" w:rsidRDefault="00000000" w:rsidP="002C1038">
            <w:pPr>
              <w:pStyle w:val="NormaleWeb"/>
              <w:spacing w:before="0" w:beforeAutospacing="0" w:after="0" w:afterAutospacing="0"/>
              <w:rPr>
                <w:rFonts w:ascii="Arial" w:hAnsi="Arial" w:cs="Arial"/>
                <w:color w:val="FF0000"/>
                <w:sz w:val="22"/>
                <w:szCs w:val="22"/>
              </w:rPr>
            </w:pPr>
            <w:hyperlink r:id="rId27" w:history="1">
              <w:r w:rsidR="00F86285" w:rsidRPr="00424C59">
                <w:rPr>
                  <w:rStyle w:val="Collegamentoipertestuale"/>
                  <w:rFonts w:ascii="Arial" w:hAnsi="Arial" w:cs="Arial"/>
                  <w:sz w:val="22"/>
                  <w:szCs w:val="22"/>
                </w:rPr>
                <w:t>http://www.universitaly.it/index.php/cercacorsi/universita</w:t>
              </w:r>
            </w:hyperlink>
            <w:r w:rsidR="00502607" w:rsidRPr="001D77BF">
              <w:rPr>
                <w:rFonts w:ascii="Arial" w:hAnsi="Arial" w:cs="Arial"/>
                <w:color w:val="FF0000"/>
                <w:sz w:val="22"/>
                <w:szCs w:val="22"/>
              </w:rPr>
              <w:t xml:space="preserve"> </w:t>
            </w:r>
          </w:p>
          <w:p w14:paraId="3CDA4924" w14:textId="77777777" w:rsidR="00502607" w:rsidRPr="00BD1540" w:rsidRDefault="00000000" w:rsidP="002C1038">
            <w:pPr>
              <w:pStyle w:val="NormaleWeb"/>
              <w:spacing w:before="0" w:beforeAutospacing="0" w:after="0" w:afterAutospacing="0"/>
              <w:rPr>
                <w:rFonts w:ascii="Arial" w:hAnsi="Arial" w:cs="Arial"/>
                <w:color w:val="FF0000"/>
                <w:sz w:val="22"/>
                <w:szCs w:val="22"/>
              </w:rPr>
            </w:pPr>
            <w:hyperlink r:id="rId28" w:history="1">
              <w:r w:rsidR="00502607" w:rsidRPr="00560E4F">
                <w:rPr>
                  <w:rStyle w:val="Collegamentoipertestuale"/>
                  <w:rFonts w:ascii="Arial" w:hAnsi="Arial" w:cs="Arial"/>
                  <w:color w:val="FF0000"/>
                  <w:sz w:val="22"/>
                  <w:szCs w:val="22"/>
                </w:rPr>
                <w:t>https://www.almalaurea.it/</w:t>
              </w:r>
            </w:hyperlink>
            <w:r w:rsidR="00502607" w:rsidRPr="00560E4F">
              <w:rPr>
                <w:rFonts w:ascii="Arial" w:hAnsi="Arial" w:cs="Arial"/>
                <w:color w:val="FF0000"/>
                <w:sz w:val="22"/>
                <w:szCs w:val="22"/>
              </w:rPr>
              <w:t xml:space="preserve"> </w:t>
            </w:r>
          </w:p>
        </w:tc>
      </w:tr>
    </w:tbl>
    <w:p w14:paraId="0C178E9E"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4390E445"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29AC1C4"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9A6259">
        <w:rPr>
          <w:rFonts w:ascii="Arial" w:eastAsia="Times New Roman" w:hAnsi="Arial" w:cs="Arial" w:hint="eastAsia"/>
          <w:color w:val="FF0000"/>
          <w:lang w:eastAsia="it-IT"/>
        </w:rPr>
        <w:t>Si consiglia di verificare la SUA</w:t>
      </w:r>
      <w:r w:rsidRPr="009A6259">
        <w:rPr>
          <w:rFonts w:ascii="Arial" w:eastAsia="Times New Roman" w:hAnsi="Arial" w:cs="Arial"/>
          <w:color w:val="FF0000"/>
          <w:lang w:eastAsia="it-IT"/>
        </w:rPr>
        <w:t>-</w:t>
      </w:r>
      <w:r w:rsidRPr="009A6259">
        <w:rPr>
          <w:rFonts w:ascii="Arial" w:eastAsia="Times New Roman" w:hAnsi="Arial" w:cs="Arial" w:hint="eastAsia"/>
          <w:color w:val="FF0000"/>
          <w:lang w:eastAsia="it-IT"/>
        </w:rPr>
        <w:t>CdS ~ SEZIONI A</w:t>
      </w:r>
      <w:r w:rsidRPr="009A6259">
        <w:rPr>
          <w:rFonts w:ascii="Arial" w:eastAsia="Times New Roman" w:hAnsi="Arial" w:cs="Arial"/>
          <w:color w:val="FF0000"/>
          <w:lang w:eastAsia="it-IT"/>
        </w:rPr>
        <w:t>, B e C</w:t>
      </w:r>
      <w:r w:rsidRPr="009A6259">
        <w:rPr>
          <w:rFonts w:ascii="Arial" w:eastAsia="Times New Roman" w:hAnsi="Arial" w:cs="Arial" w:hint="eastAsia"/>
          <w:color w:val="FF0000"/>
          <w:lang w:eastAsia="it-IT"/>
        </w:rPr>
        <w:t xml:space="preserve"> ~ quadri A4</w:t>
      </w:r>
      <w:r w:rsidRPr="009A6259">
        <w:rPr>
          <w:rFonts w:ascii="Arial" w:eastAsia="Times New Roman" w:hAnsi="Arial" w:cs="Arial"/>
          <w:color w:val="FF0000"/>
          <w:lang w:eastAsia="it-IT"/>
        </w:rPr>
        <w:t>.</w:t>
      </w:r>
      <w:r w:rsidRPr="009A6259">
        <w:rPr>
          <w:rFonts w:ascii="Arial" w:eastAsia="Times New Roman" w:hAnsi="Arial" w:cs="Arial" w:hint="eastAsia"/>
          <w:color w:val="FF0000"/>
          <w:lang w:eastAsia="it-IT"/>
        </w:rPr>
        <w:t xml:space="preserve">a, A4.b, A4.c, </w:t>
      </w:r>
      <w:r w:rsidRPr="009A6259">
        <w:rPr>
          <w:rFonts w:ascii="Arial" w:eastAsia="Times New Roman" w:hAnsi="Arial" w:cs="Arial"/>
          <w:color w:val="FF0000"/>
          <w:lang w:eastAsia="it-IT"/>
        </w:rPr>
        <w:t xml:space="preserve">B1 e B6, C1 e C2, </w:t>
      </w:r>
      <w:r w:rsidRPr="009A6259">
        <w:rPr>
          <w:rFonts w:ascii="Arial" w:eastAsia="Times New Roman" w:hAnsi="Arial" w:cs="Arial" w:hint="eastAsia"/>
          <w:color w:val="FF0000"/>
          <w:lang w:eastAsia="it-IT"/>
        </w:rPr>
        <w:t>che nelle schede dei singoli insegnamenti siano specificati i risultati di apprendimento attesi secondo quanto previsto dai Descrittori di Dublino o in alternativa che si</w:t>
      </w:r>
      <w:r w:rsidRPr="009A6259">
        <w:rPr>
          <w:rFonts w:ascii="Arial" w:eastAsia="Times New Roman" w:hAnsi="Arial" w:cs="Arial"/>
          <w:color w:val="FF0000"/>
          <w:lang w:eastAsia="it-IT"/>
        </w:rPr>
        <w:t>ano conformi al format fornito dal PQA ai Coordinatori dei CdS.</w:t>
      </w:r>
    </w:p>
    <w:p w14:paraId="3C0395D3"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708960A6" w14:textId="77777777" w:rsidR="00502607" w:rsidRPr="00502607" w:rsidRDefault="00502607" w:rsidP="00502607">
      <w:pPr>
        <w:widowControl w:val="0"/>
        <w:autoSpaceDE w:val="0"/>
        <w:autoSpaceDN w:val="0"/>
        <w:adjustRightInd w:val="0"/>
        <w:spacing w:after="0" w:line="240" w:lineRule="auto"/>
        <w:ind w:left="479" w:hanging="479"/>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w:t>
      </w:r>
    </w:p>
    <w:p w14:paraId="5FD37485" w14:textId="77777777" w:rsidR="00502607" w:rsidRPr="00502607" w:rsidRDefault="00F417A8"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Pr>
          <w:rFonts w:ascii="Arial" w:eastAsia="Times New Roman" w:hAnsi="Arial" w:cs="Arial" w:hint="eastAsia"/>
          <w:color w:val="FF0000"/>
          <w:lang w:eastAsia="it-IT"/>
        </w:rPr>
        <w:lastRenderedPageBreak/>
        <w:t>1)</w:t>
      </w:r>
      <w:r>
        <w:rPr>
          <w:rFonts w:ascii="Arial" w:eastAsia="Times New Roman" w:hAnsi="Arial" w:cs="Arial"/>
          <w:color w:val="FF0000"/>
          <w:lang w:eastAsia="it-IT"/>
        </w:rPr>
        <w:t xml:space="preserve"> </w:t>
      </w:r>
      <w:r w:rsidR="009A6259">
        <w:rPr>
          <w:rFonts w:ascii="Arial" w:eastAsia="Times New Roman" w:hAnsi="Arial" w:cs="Arial"/>
          <w:color w:val="FF0000"/>
          <w:lang w:eastAsia="it-IT"/>
        </w:rPr>
        <w:t xml:space="preserve">se </w:t>
      </w:r>
      <w:r w:rsidR="00502607" w:rsidRPr="00502607">
        <w:rPr>
          <w:rFonts w:ascii="Arial" w:eastAsia="Times New Roman" w:hAnsi="Arial" w:cs="Arial" w:hint="eastAsia"/>
          <w:color w:val="FF0000"/>
          <w:lang w:eastAsia="it-IT"/>
        </w:rPr>
        <w:t>le informazioni riportate nella SUA-CdS sono chiare, dettagliate e complete;</w:t>
      </w:r>
    </w:p>
    <w:p w14:paraId="680E18C4" w14:textId="77777777" w:rsidR="00502607" w:rsidRPr="00502607" w:rsidRDefault="00502607" w:rsidP="001324B1">
      <w:pPr>
        <w:widowControl w:val="0"/>
        <w:autoSpaceDE w:val="0"/>
        <w:autoSpaceDN w:val="0"/>
        <w:adjustRightInd w:val="0"/>
        <w:spacing w:after="0" w:line="240" w:lineRule="auto"/>
        <w:ind w:left="567" w:hanging="567"/>
        <w:jc w:val="both"/>
        <w:rPr>
          <w:rFonts w:ascii="Arial" w:eastAsia="Times New Roman" w:hAnsi="Arial" w:cs="Arial"/>
          <w:color w:val="FF0000"/>
          <w:lang w:eastAsia="it-IT"/>
        </w:rPr>
      </w:pPr>
      <w:r w:rsidRPr="009A6259">
        <w:rPr>
          <w:rFonts w:ascii="Arial" w:eastAsia="Times New Roman" w:hAnsi="Arial" w:cs="Arial"/>
          <w:color w:val="FF0000"/>
          <w:lang w:eastAsia="it-IT"/>
        </w:rPr>
        <w:t>2)</w:t>
      </w:r>
      <w:r w:rsidR="001324B1">
        <w:rPr>
          <w:rFonts w:ascii="Arial" w:eastAsia="Times New Roman" w:hAnsi="Arial" w:cs="Arial"/>
          <w:color w:val="FF0000"/>
          <w:lang w:eastAsia="it-IT"/>
        </w:rPr>
        <w:t xml:space="preserve"> </w:t>
      </w:r>
      <w:r w:rsidR="009A6259" w:rsidRPr="009A6259">
        <w:rPr>
          <w:rFonts w:ascii="Arial" w:eastAsia="Times New Roman" w:hAnsi="Arial" w:cs="Arial"/>
          <w:color w:val="FF0000"/>
          <w:lang w:eastAsia="it-IT"/>
        </w:rPr>
        <w:t xml:space="preserve">la </w:t>
      </w:r>
      <w:r w:rsidRPr="009A6259">
        <w:rPr>
          <w:rFonts w:ascii="Arial" w:eastAsia="Times New Roman" w:hAnsi="Arial" w:cs="Arial"/>
          <w:color w:val="FF0000"/>
          <w:lang w:eastAsia="it-IT"/>
        </w:rPr>
        <w:t>coerenza tra le attività formative programmate e i risultati di apprendimento specifici attesi (conoscenza e comprensione, capacità di applicare conoscenza e comprensione) individuati dal CdS (Descrittori di Dublino 1 e 2), sia per i singoli insegnamenti che per il percorso di studio nella sua interezza;</w:t>
      </w:r>
    </w:p>
    <w:p w14:paraId="6ED467D3"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3) </w:t>
      </w:r>
      <w:r w:rsidR="009A6259">
        <w:rPr>
          <w:rFonts w:ascii="Arial" w:eastAsia="Times New Roman" w:hAnsi="Arial" w:cs="Arial"/>
          <w:color w:val="FF0000"/>
          <w:lang w:eastAsia="it-IT"/>
        </w:rPr>
        <w:t xml:space="preserve">la coerenza fra </w:t>
      </w:r>
      <w:r w:rsidRPr="00502607">
        <w:rPr>
          <w:rFonts w:ascii="Arial" w:eastAsia="Times New Roman" w:hAnsi="Arial" w:cs="Arial"/>
          <w:color w:val="FF0000"/>
          <w:lang w:eastAsia="it-IT"/>
        </w:rPr>
        <w:t xml:space="preserve">gli obiettivi dei singoli insegnamenti </w:t>
      </w:r>
      <w:r w:rsidR="009A6259">
        <w:rPr>
          <w:rFonts w:ascii="Arial" w:eastAsia="Times New Roman" w:hAnsi="Arial" w:cs="Arial"/>
          <w:color w:val="FF0000"/>
          <w:lang w:eastAsia="it-IT"/>
        </w:rPr>
        <w:t xml:space="preserve">e </w:t>
      </w:r>
      <w:r w:rsidRPr="00502607">
        <w:rPr>
          <w:rFonts w:ascii="Arial" w:eastAsia="Times New Roman" w:hAnsi="Arial" w:cs="Arial"/>
          <w:color w:val="FF0000"/>
          <w:lang w:eastAsia="it-IT"/>
        </w:rPr>
        <w:t xml:space="preserve">le attività formative erogate </w:t>
      </w:r>
    </w:p>
    <w:p w14:paraId="0B7CAA45" w14:textId="77777777" w:rsidR="00502607" w:rsidRPr="009A6259"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4) il grado di raggiungimento dei risultati di apprendimento da parte del laureato rispetto all’intero percorso </w:t>
      </w:r>
      <w:r w:rsidRPr="009A6259">
        <w:rPr>
          <w:rFonts w:ascii="Arial" w:eastAsia="Times New Roman" w:hAnsi="Arial" w:cs="Arial"/>
          <w:color w:val="FF0000"/>
          <w:lang w:eastAsia="it-IT"/>
        </w:rPr>
        <w:t>formativo con particolare riferimento all’autonomia di giudizio, abilità comunicative e capacità di apprendimento (Descrittori di Dublino 3, 4 e 5);</w:t>
      </w:r>
    </w:p>
    <w:p w14:paraId="35CF11C6" w14:textId="77777777" w:rsidR="00502607" w:rsidRPr="009A6259"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9A6259">
        <w:rPr>
          <w:rFonts w:ascii="Arial" w:eastAsia="Times New Roman" w:hAnsi="Arial" w:cs="Arial"/>
          <w:color w:val="FF0000"/>
          <w:lang w:eastAsia="it-IT"/>
        </w:rPr>
        <w:t>5) le modalità di verifica adottate sono adeguate ad accertare il raggiungimento dei risultati di apprendimento attesi, chiaramente definite nelle schede insegnamento ed illustrate agli studenti e corrispondono a quanto effettivamente svolto;</w:t>
      </w:r>
    </w:p>
    <w:p w14:paraId="209C8431"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9A6259">
        <w:rPr>
          <w:rFonts w:ascii="Arial" w:eastAsia="Times New Roman" w:hAnsi="Arial" w:cs="Arial"/>
          <w:color w:val="FF0000"/>
          <w:lang w:eastAsia="it-IT"/>
        </w:rPr>
        <w:t xml:space="preserve">6) il CdS effettua l’analisi degli esiti delle prove di accertamento e individua azioni </w:t>
      </w:r>
      <w:r w:rsidR="001B5AB5" w:rsidRPr="00C72E36">
        <w:rPr>
          <w:rFonts w:ascii="Arial" w:eastAsia="Times New Roman" w:hAnsi="Arial" w:cs="Arial"/>
          <w:color w:val="FF0000"/>
          <w:lang w:eastAsia="it-IT"/>
        </w:rPr>
        <w:t>di miglioramento</w:t>
      </w:r>
      <w:r w:rsidR="001B5AB5">
        <w:rPr>
          <w:rFonts w:ascii="Arial" w:eastAsia="Times New Roman" w:hAnsi="Arial" w:cs="Arial"/>
          <w:color w:val="FF0000"/>
          <w:lang w:eastAsia="it-IT"/>
        </w:rPr>
        <w:t xml:space="preserve"> </w:t>
      </w:r>
      <w:r w:rsidRPr="009A6259">
        <w:rPr>
          <w:rFonts w:ascii="Arial" w:eastAsia="Times New Roman" w:hAnsi="Arial" w:cs="Arial"/>
          <w:color w:val="FF0000"/>
          <w:lang w:eastAsia="it-IT"/>
        </w:rPr>
        <w:t>se necessario.</w:t>
      </w:r>
    </w:p>
    <w:p w14:paraId="3254BC2F"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651E9592" w14:textId="77777777" w:rsidR="00502607" w:rsidRPr="00F77BE5" w:rsidRDefault="00502607" w:rsidP="00502607">
      <w:pPr>
        <w:widowControl w:val="0"/>
        <w:autoSpaceDE w:val="0"/>
        <w:autoSpaceDN w:val="0"/>
        <w:adjustRightInd w:val="0"/>
        <w:spacing w:after="0" w:line="240" w:lineRule="auto"/>
        <w:jc w:val="both"/>
        <w:rPr>
          <w:rFonts w:ascii="Arial" w:hAnsi="Arial" w:cs="Arial"/>
          <w:b/>
          <w:bCs/>
          <w:i/>
          <w:color w:val="000000"/>
        </w:rPr>
      </w:pPr>
      <w:r w:rsidRPr="00F77BE5">
        <w:rPr>
          <w:rFonts w:ascii="Arial" w:hAnsi="Arial" w:cs="Arial"/>
          <w:b/>
          <w:bCs/>
          <w:i/>
          <w:color w:val="000000"/>
        </w:rPr>
        <w:br w:type="page"/>
      </w:r>
    </w:p>
    <w:p w14:paraId="291E2F28"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 xml:space="preserve">QUADRO </w:t>
      </w:r>
      <w:r>
        <w:rPr>
          <w:rFonts w:ascii="Arial" w:hAnsi="Arial" w:cs="Arial"/>
          <w:b/>
          <w:bCs/>
          <w:color w:val="000000"/>
          <w:sz w:val="24"/>
          <w:szCs w:val="24"/>
          <w:lang w:eastAsia="it-IT"/>
        </w:rPr>
        <w:t>C</w:t>
      </w:r>
      <w:r w:rsidRPr="00284798">
        <w:rPr>
          <w:rFonts w:ascii="Arial" w:hAnsi="Arial" w:cs="Arial"/>
          <w:b/>
          <w:bCs/>
          <w:i/>
          <w:iCs/>
          <w:color w:val="000000"/>
          <w:sz w:val="24"/>
          <w:szCs w:val="24"/>
          <w:lang w:eastAsia="it-IT"/>
        </w:rPr>
        <w:t xml:space="preserve"> (segue)</w:t>
      </w:r>
    </w:p>
    <w:p w14:paraId="269E314A"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7A2FD3F5" w14:textId="77777777" w:rsidTr="3AC65DE6">
        <w:tc>
          <w:tcPr>
            <w:tcW w:w="10322" w:type="dxa"/>
            <w:tcBorders>
              <w:top w:val="single" w:sz="12" w:space="0" w:color="0000FF"/>
            </w:tcBorders>
          </w:tcPr>
          <w:p w14:paraId="6200F169"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PROPOSTE</w:t>
            </w:r>
          </w:p>
        </w:tc>
      </w:tr>
      <w:tr w:rsidR="00502607" w:rsidRPr="002806B9" w14:paraId="5B05BCF3" w14:textId="77777777" w:rsidTr="3AC65DE6">
        <w:tc>
          <w:tcPr>
            <w:tcW w:w="10322" w:type="dxa"/>
          </w:tcPr>
          <w:p w14:paraId="2A439705" w14:textId="292A8545" w:rsidR="004C23BC" w:rsidRPr="00353076" w:rsidRDefault="004C23BC" w:rsidP="3E56676A">
            <w:pPr>
              <w:widowControl w:val="0"/>
              <w:autoSpaceDE w:val="0"/>
              <w:autoSpaceDN w:val="0"/>
              <w:adjustRightInd w:val="0"/>
              <w:spacing w:after="0" w:line="240" w:lineRule="auto"/>
              <w:jc w:val="both"/>
              <w:rPr>
                <w:rFonts w:ascii="Arial" w:eastAsia="Times New Roman" w:hAnsi="Arial" w:cs="Arial"/>
                <w:sz w:val="20"/>
                <w:szCs w:val="20"/>
                <w:lang w:eastAsia="it-IT"/>
              </w:rPr>
            </w:pPr>
          </w:p>
          <w:p w14:paraId="7D74D71F" w14:textId="1D4335BB" w:rsidR="004C23BC" w:rsidRPr="00353076" w:rsidRDefault="09F804AD">
            <w:pPr>
              <w:pStyle w:val="Paragrafoelenco"/>
              <w:widowControl w:val="0"/>
              <w:numPr>
                <w:ilvl w:val="0"/>
                <w:numId w:val="15"/>
              </w:numPr>
              <w:autoSpaceDE w:val="0"/>
              <w:autoSpaceDN w:val="0"/>
              <w:adjustRightInd w:val="0"/>
              <w:spacing w:after="0" w:line="240" w:lineRule="auto"/>
              <w:jc w:val="both"/>
              <w:rPr>
                <w:rFonts w:ascii="Arial" w:eastAsia="Times New Roman" w:hAnsi="Arial" w:cs="Arial"/>
                <w:lang w:eastAsia="it-IT"/>
              </w:rPr>
            </w:pPr>
            <w:r w:rsidRPr="3AC65DE6">
              <w:rPr>
                <w:rFonts w:ascii="Arial" w:eastAsia="Times New Roman" w:hAnsi="Arial" w:cs="Arial"/>
                <w:b/>
                <w:bCs/>
                <w:lang w:eastAsia="it-IT"/>
              </w:rPr>
              <w:t>Raccomandazione n.</w:t>
            </w:r>
            <w:r w:rsidR="3F466641" w:rsidRPr="3AC65DE6">
              <w:rPr>
                <w:rFonts w:ascii="Arial" w:eastAsia="Times New Roman" w:hAnsi="Arial" w:cs="Arial"/>
                <w:b/>
                <w:bCs/>
                <w:lang w:eastAsia="it-IT"/>
              </w:rPr>
              <w:t>1</w:t>
            </w:r>
            <w:r w:rsidR="72CB6E03" w:rsidRPr="3AC65DE6">
              <w:rPr>
                <w:rFonts w:ascii="Arial" w:eastAsia="Times New Roman" w:hAnsi="Arial" w:cs="Arial"/>
                <w:b/>
                <w:bCs/>
                <w:lang w:eastAsia="it-IT"/>
              </w:rPr>
              <w:t xml:space="preserve"> </w:t>
            </w:r>
            <w:r w:rsidR="72CB6E03" w:rsidRPr="3AC65DE6">
              <w:rPr>
                <w:rFonts w:ascii="Arial" w:eastAsia="Times New Roman" w:hAnsi="Arial" w:cs="Arial"/>
                <w:lang w:eastAsia="it-IT"/>
              </w:rPr>
              <w:t xml:space="preserve">- </w:t>
            </w:r>
            <w:r w:rsidRPr="3AC65DE6">
              <w:rPr>
                <w:rFonts w:ascii="Arial" w:eastAsia="Times New Roman" w:hAnsi="Arial" w:cs="Arial"/>
                <w:lang w:eastAsia="it-IT"/>
              </w:rPr>
              <w:t>effettuare un’analisi degli esiti delle prove d’esame al fine di intervenire tempestivamente in caso di evidenti anomalie (</w:t>
            </w:r>
            <w:r w:rsidR="45FBACA3" w:rsidRPr="3AC65DE6">
              <w:rPr>
                <w:rFonts w:ascii="Arial" w:eastAsia="Times New Roman" w:hAnsi="Arial" w:cs="Arial"/>
                <w:lang w:eastAsia="it-IT"/>
              </w:rPr>
              <w:t xml:space="preserve">ad esempio, </w:t>
            </w:r>
            <w:r w:rsidRPr="3AC65DE6">
              <w:rPr>
                <w:rFonts w:ascii="Arial" w:eastAsia="Times New Roman" w:hAnsi="Arial" w:cs="Arial"/>
                <w:lang w:eastAsia="it-IT"/>
              </w:rPr>
              <w:t>basso</w:t>
            </w:r>
            <w:r w:rsidR="184E5905" w:rsidRPr="3AC65DE6">
              <w:rPr>
                <w:rFonts w:ascii="Arial" w:eastAsia="Times New Roman" w:hAnsi="Arial" w:cs="Arial"/>
                <w:lang w:eastAsia="it-IT"/>
              </w:rPr>
              <w:t xml:space="preserve"> numero di iscritti alle prove, difficoltà nel superamento delle prove,</w:t>
            </w:r>
            <w:r w:rsidR="4AAA24B1" w:rsidRPr="3AC65DE6">
              <w:rPr>
                <w:rFonts w:ascii="Arial" w:eastAsia="Times New Roman" w:hAnsi="Arial" w:cs="Arial"/>
                <w:lang w:eastAsia="it-IT"/>
              </w:rPr>
              <w:t xml:space="preserve"> etc.).</w:t>
            </w:r>
          </w:p>
          <w:p w14:paraId="4CF1DB6B" w14:textId="4368A8E9" w:rsidR="004C23BC" w:rsidRPr="00353076" w:rsidRDefault="34F5302B">
            <w:pPr>
              <w:pStyle w:val="Paragrafoelenco"/>
              <w:widowControl w:val="0"/>
              <w:numPr>
                <w:ilvl w:val="0"/>
                <w:numId w:val="15"/>
              </w:numPr>
              <w:autoSpaceDE w:val="0"/>
              <w:autoSpaceDN w:val="0"/>
              <w:adjustRightInd w:val="0"/>
              <w:spacing w:after="0" w:line="240" w:lineRule="auto"/>
              <w:jc w:val="both"/>
              <w:rPr>
                <w:rFonts w:ascii="Arial" w:eastAsia="Times New Roman" w:hAnsi="Arial" w:cs="Arial"/>
                <w:lang w:eastAsia="it-IT"/>
              </w:rPr>
            </w:pPr>
            <w:r w:rsidRPr="3AC65DE6">
              <w:rPr>
                <w:rFonts w:ascii="Arial" w:eastAsia="Times New Roman" w:hAnsi="Arial" w:cs="Arial"/>
                <w:b/>
                <w:bCs/>
                <w:lang w:eastAsia="it-IT"/>
              </w:rPr>
              <w:t xml:space="preserve">Raccomandazione n.2: </w:t>
            </w:r>
            <w:r w:rsidR="78153F81" w:rsidRPr="3AC65DE6">
              <w:rPr>
                <w:rFonts w:ascii="Arial" w:eastAsia="Times New Roman" w:hAnsi="Arial" w:cs="Arial"/>
                <w:lang w:eastAsia="it-IT"/>
              </w:rPr>
              <w:t xml:space="preserve">- </w:t>
            </w:r>
            <w:r w:rsidRPr="3AC65DE6">
              <w:rPr>
                <w:rFonts w:ascii="Arial" w:eastAsia="Times New Roman" w:hAnsi="Arial" w:cs="Arial"/>
                <w:lang w:eastAsia="it-IT"/>
              </w:rPr>
              <w:t>intervenire puntualmente sugli insegnamenti per i quali non siano chiare le modalità d’esame.</w:t>
            </w:r>
            <w:r w:rsidR="184E5905" w:rsidRPr="3AC65DE6">
              <w:rPr>
                <w:rFonts w:ascii="Arial" w:eastAsia="Times New Roman" w:hAnsi="Arial" w:cs="Arial"/>
                <w:lang w:eastAsia="it-IT"/>
              </w:rPr>
              <w:t xml:space="preserve"> </w:t>
            </w:r>
            <w:r w:rsidR="09F804AD" w:rsidRPr="3AC65DE6">
              <w:rPr>
                <w:rFonts w:ascii="Arial" w:eastAsia="Times New Roman" w:hAnsi="Arial" w:cs="Arial"/>
                <w:lang w:eastAsia="it-IT"/>
              </w:rPr>
              <w:t xml:space="preserve"> </w:t>
            </w:r>
            <w:r w:rsidR="09F804AD" w:rsidRPr="3AC65DE6">
              <w:rPr>
                <w:rFonts w:ascii="Arial" w:eastAsia="Times New Roman" w:hAnsi="Arial" w:cs="Arial"/>
                <w:b/>
                <w:bCs/>
                <w:lang w:eastAsia="it-IT"/>
              </w:rPr>
              <w:t xml:space="preserve"> </w:t>
            </w:r>
            <w:r w:rsidR="6E141EF2" w:rsidRPr="3AC65DE6">
              <w:rPr>
                <w:rFonts w:ascii="Arial" w:eastAsia="Times New Roman" w:hAnsi="Arial" w:cs="Arial"/>
                <w:lang w:eastAsia="it-IT"/>
              </w:rPr>
              <w:t xml:space="preserve"> </w:t>
            </w:r>
          </w:p>
          <w:p w14:paraId="22F860BB" w14:textId="208ECC39" w:rsidR="00502607" w:rsidRPr="00502607" w:rsidRDefault="00502607" w:rsidP="4EE2E315">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98536F5"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p>
        </w:tc>
      </w:tr>
    </w:tbl>
    <w:p w14:paraId="7BC1BAF2"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0D7DDE6"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32314A98"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693EBDE5" w14:textId="77777777" w:rsidR="004C23BC" w:rsidRPr="001324B1" w:rsidRDefault="004C23BC">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CdS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riferite o se si riferiscono a tutti i CdS del Dipartimento/Scuola.</w:t>
      </w:r>
    </w:p>
    <w:p w14:paraId="00640D88" w14:textId="77777777" w:rsidR="004C23BC" w:rsidRDefault="004C23BC">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formulare raccomandazioni/indicazioni</w:t>
      </w:r>
      <w:r w:rsidRPr="002523D2">
        <w:rPr>
          <w:rFonts w:ascii="Arial" w:hAnsi="Arial" w:cs="Arial"/>
          <w:color w:val="833C0B"/>
        </w:rPr>
        <w:t xml:space="preserve"> </w:t>
      </w:r>
      <w:r w:rsidRPr="00DE2F37">
        <w:rPr>
          <w:rFonts w:ascii="Arial" w:hAnsi="Arial" w:cs="Arial"/>
          <w:color w:val="FF0000"/>
        </w:rPr>
        <w:t xml:space="preserve">coerenti, </w:t>
      </w:r>
      <w:r>
        <w:rPr>
          <w:rFonts w:ascii="Arial" w:hAnsi="Arial" w:cs="Arial"/>
          <w:color w:val="FF0000"/>
        </w:rPr>
        <w:t xml:space="preserve">fattibili e </w:t>
      </w:r>
      <w:r w:rsidRPr="00DE2F37">
        <w:rPr>
          <w:rFonts w:ascii="Arial" w:hAnsi="Arial" w:cs="Arial"/>
          <w:color w:val="FF0000"/>
        </w:rPr>
        <w:t>verificabili</w:t>
      </w:r>
      <w:r>
        <w:rPr>
          <w:rFonts w:ascii="Arial" w:hAnsi="Arial" w:cs="Arial"/>
          <w:color w:val="FF0000"/>
        </w:rPr>
        <w:t>.</w:t>
      </w:r>
    </w:p>
    <w:p w14:paraId="61C988F9" w14:textId="77777777" w:rsidR="00502607" w:rsidRDefault="00502607" w:rsidP="00502607">
      <w:pPr>
        <w:spacing w:after="0" w:line="240" w:lineRule="auto"/>
        <w:rPr>
          <w:rFonts w:ascii="Arial" w:hAnsi="Arial" w:cs="Arial"/>
          <w:b/>
          <w:bCs/>
          <w:i/>
          <w:color w:val="000000"/>
        </w:rPr>
      </w:pPr>
      <w:r>
        <w:rPr>
          <w:rFonts w:ascii="Arial" w:hAnsi="Arial" w:cs="Arial"/>
          <w:b/>
          <w:bCs/>
          <w:i/>
          <w:color w:val="000000"/>
        </w:rPr>
        <w:br w:type="page"/>
      </w:r>
    </w:p>
    <w:p w14:paraId="67981953" w14:textId="77777777" w:rsidR="00502607" w:rsidRPr="00C44185" w:rsidRDefault="00502607" w:rsidP="00502607">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D</w:t>
      </w:r>
    </w:p>
    <w:p w14:paraId="354D20C0"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sulla completezza e sull’efficacia del Monitoraggio annuale e del Riesame ciclico</w:t>
      </w:r>
    </w:p>
    <w:p w14:paraId="3B22BB7D"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5C6EB555" w14:textId="77777777" w:rsidTr="1F29E9DB">
        <w:tc>
          <w:tcPr>
            <w:tcW w:w="10322" w:type="dxa"/>
            <w:tcBorders>
              <w:bottom w:val="single" w:sz="2" w:space="0" w:color="0000FF"/>
            </w:tcBorders>
          </w:tcPr>
          <w:p w14:paraId="62F72182"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612FADB9" w14:textId="77777777" w:rsidTr="1F29E9DB">
        <w:tc>
          <w:tcPr>
            <w:tcW w:w="10322" w:type="dxa"/>
            <w:tcBorders>
              <w:top w:val="single" w:sz="2" w:space="0" w:color="0000FF"/>
              <w:bottom w:val="single" w:sz="12" w:space="0" w:color="0000FF"/>
            </w:tcBorders>
          </w:tcPr>
          <w:p w14:paraId="17B246DD"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571AC84B" w14:textId="0A108ABF" w:rsidR="00502607" w:rsidRPr="00502607" w:rsidRDefault="20F53FC7" w:rsidP="002C1038">
            <w:pPr>
              <w:widowControl w:val="0"/>
              <w:autoSpaceDE w:val="0"/>
              <w:autoSpaceDN w:val="0"/>
              <w:adjustRightInd w:val="0"/>
              <w:spacing w:after="0" w:line="240" w:lineRule="auto"/>
              <w:jc w:val="both"/>
            </w:pPr>
            <w:r w:rsidRPr="294EB35A">
              <w:rPr>
                <w:rFonts w:ascii="Arial" w:eastAsia="Arial" w:hAnsi="Arial" w:cs="Arial"/>
                <w:b/>
                <w:bCs/>
              </w:rPr>
              <w:t xml:space="preserve">Laurea in Informatica, Informatica e Comunicazione Digitale (ICD), Informatica e Tecnologie per la Produzione del Software (ITPS), Magistrale in Computer Science, Magistrale in Sicurezza Informatica e Magistrale in Data Science.  </w:t>
            </w:r>
          </w:p>
          <w:p w14:paraId="56CB4D19" w14:textId="7FC2B8A8" w:rsidR="00502607" w:rsidRPr="00502607" w:rsidRDefault="20F53FC7" w:rsidP="294EB35A">
            <w:pPr>
              <w:widowControl w:val="0"/>
              <w:autoSpaceDE w:val="0"/>
              <w:autoSpaceDN w:val="0"/>
              <w:adjustRightInd w:val="0"/>
              <w:spacing w:after="0" w:line="257" w:lineRule="auto"/>
              <w:jc w:val="both"/>
            </w:pPr>
            <w:r w:rsidRPr="294EB35A">
              <w:rPr>
                <w:rFonts w:ascii="Arial" w:eastAsia="Arial" w:hAnsi="Arial" w:cs="Arial"/>
                <w:color w:val="000000" w:themeColor="text1"/>
                <w:lang w:val="it"/>
              </w:rPr>
              <w:t xml:space="preserve"> </w:t>
            </w:r>
          </w:p>
          <w:p w14:paraId="4043976B" w14:textId="59F94883" w:rsidR="00502607" w:rsidRPr="00502607" w:rsidRDefault="20F53FC7" w:rsidP="002C1038">
            <w:pPr>
              <w:widowControl w:val="0"/>
              <w:autoSpaceDE w:val="0"/>
              <w:autoSpaceDN w:val="0"/>
              <w:adjustRightInd w:val="0"/>
              <w:spacing w:after="0" w:line="240" w:lineRule="auto"/>
              <w:jc w:val="both"/>
            </w:pPr>
            <w:r w:rsidRPr="294EB35A">
              <w:rPr>
                <w:rFonts w:ascii="Arial" w:eastAsia="Arial" w:hAnsi="Arial" w:cs="Arial"/>
              </w:rPr>
              <w:t>La Scheda di Monitoraggio Annuale (SMA) e il Rapporto del Riesame Ciclico (RRC) consentono di effettuare una analisi dettagliata degli aspetti critici che parte della situazione attuale come rappresentata dai dati ivi contenuti. Gli obiettivi e le azioni sono riportati in maniera puntuale e coerente. Le azioni intraprese hanno generato in alcuni casi un impatto positivo (es. assunzione nuovi docenti), in altri non hanno prodotto l’effetto desiderato lasciando inalterata la situazione antecedente (es. numero abbandoni e/o rendimento).</w:t>
            </w:r>
          </w:p>
          <w:p w14:paraId="5681BDC0" w14:textId="667B7EFD" w:rsidR="00502607" w:rsidRPr="00502607" w:rsidRDefault="20F53FC7" w:rsidP="002C1038">
            <w:pPr>
              <w:widowControl w:val="0"/>
              <w:autoSpaceDE w:val="0"/>
              <w:autoSpaceDN w:val="0"/>
              <w:adjustRightInd w:val="0"/>
              <w:spacing w:after="0" w:line="240" w:lineRule="auto"/>
              <w:jc w:val="both"/>
            </w:pPr>
            <w:r w:rsidRPr="294EB35A">
              <w:rPr>
                <w:rFonts w:ascii="Arial" w:eastAsia="Arial" w:hAnsi="Arial" w:cs="Arial"/>
              </w:rPr>
              <w:t xml:space="preserve">L’attività di orientamento risulta essere stata in generale proficua per le lauree triennali; infatti, le immatricolazioni si mantengono stabili con lievi variazioni. </w:t>
            </w:r>
          </w:p>
          <w:p w14:paraId="3EE3FD5B" w14:textId="013CC4FE" w:rsidR="00502607" w:rsidRPr="00502607" w:rsidRDefault="303A558C" w:rsidP="002C1038">
            <w:pPr>
              <w:widowControl w:val="0"/>
              <w:autoSpaceDE w:val="0"/>
              <w:autoSpaceDN w:val="0"/>
              <w:adjustRightInd w:val="0"/>
              <w:spacing w:after="0" w:line="240" w:lineRule="auto"/>
              <w:jc w:val="both"/>
            </w:pPr>
            <w:r w:rsidRPr="1F29E9DB">
              <w:rPr>
                <w:rFonts w:ascii="Arial" w:eastAsia="Arial" w:hAnsi="Arial" w:cs="Arial"/>
              </w:rPr>
              <w:t>L’internazionalizzazione continua ad essere in decrescita rispetto alla situazione precedente (in molti casi è pari a 0) con particolare riferimento alle lauree triennali ed alle lauree magistrali ad eccezione della laurea in Computer Science i cui corsi sono erogati in lingua inglese attraendo così un certo numero di studenti laureati all’estero (si segnala tuttavia che la corrispondente scheda SMA riporta erroneamente valore nullo per gli ultimi due a</w:t>
            </w:r>
            <w:r w:rsidR="7B7C5F31" w:rsidRPr="1F29E9DB">
              <w:rPr>
                <w:rFonts w:ascii="Arial" w:eastAsia="Arial" w:hAnsi="Arial" w:cs="Arial"/>
              </w:rPr>
              <w:t>nni accademici</w:t>
            </w:r>
            <w:r w:rsidRPr="1F29E9DB">
              <w:rPr>
                <w:rFonts w:ascii="Arial" w:eastAsia="Arial" w:hAnsi="Arial" w:cs="Arial"/>
              </w:rPr>
              <w:t>)</w:t>
            </w:r>
            <w:r w:rsidR="1B55C9DA" w:rsidRPr="1F29E9DB">
              <w:rPr>
                <w:rFonts w:ascii="Arial" w:eastAsia="Arial" w:hAnsi="Arial" w:cs="Arial"/>
              </w:rPr>
              <w:t>.</w:t>
            </w:r>
          </w:p>
          <w:p w14:paraId="4895AF4D" w14:textId="2E7435C8" w:rsidR="00502607" w:rsidRPr="00502607" w:rsidRDefault="20F53FC7" w:rsidP="002C1038">
            <w:pPr>
              <w:widowControl w:val="0"/>
              <w:autoSpaceDE w:val="0"/>
              <w:autoSpaceDN w:val="0"/>
              <w:adjustRightInd w:val="0"/>
              <w:spacing w:after="0" w:line="240" w:lineRule="auto"/>
              <w:jc w:val="both"/>
            </w:pPr>
            <w:r w:rsidRPr="294EB35A">
              <w:rPr>
                <w:rFonts w:ascii="Arial" w:eastAsia="Arial" w:hAnsi="Arial" w:cs="Arial"/>
              </w:rPr>
              <w:t>Nei CdS triennali si riscontrano alcune criticità, riferite in particolare al rendimento degli studenti iscritti al primo anno, che si traducono in un aumento degli abbandoni e/o in un allungamento delle carriere.</w:t>
            </w:r>
          </w:p>
          <w:p w14:paraId="0DA4F0FA" w14:textId="782A95B7" w:rsidR="00502607" w:rsidRPr="00502607" w:rsidRDefault="00502607" w:rsidP="294EB35A">
            <w:pPr>
              <w:widowControl w:val="0"/>
              <w:autoSpaceDE w:val="0"/>
              <w:autoSpaceDN w:val="0"/>
              <w:adjustRightInd w:val="0"/>
              <w:spacing w:after="0" w:line="240" w:lineRule="auto"/>
              <w:jc w:val="both"/>
              <w:rPr>
                <w:rFonts w:ascii="Arial" w:eastAsia="Arial" w:hAnsi="Arial" w:cs="Arial"/>
              </w:rPr>
            </w:pPr>
          </w:p>
          <w:p w14:paraId="6BF89DA3" w14:textId="3E088BF7" w:rsidR="00502607" w:rsidRPr="00502607" w:rsidRDefault="00502607" w:rsidP="294EB35A">
            <w:pPr>
              <w:widowControl w:val="0"/>
              <w:autoSpaceDE w:val="0"/>
              <w:autoSpaceDN w:val="0"/>
              <w:adjustRightInd w:val="0"/>
              <w:spacing w:after="0" w:line="240" w:lineRule="auto"/>
              <w:jc w:val="both"/>
              <w:rPr>
                <w:rFonts w:ascii="Arial" w:eastAsia="Times New Roman" w:hAnsi="Arial" w:cs="Arial"/>
                <w:sz w:val="20"/>
                <w:szCs w:val="20"/>
                <w:lang w:eastAsia="it-IT"/>
              </w:rPr>
            </w:pPr>
          </w:p>
          <w:p w14:paraId="049BDC09" w14:textId="39A6BFE6"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Corso di Studio in Informatica</w:t>
            </w:r>
          </w:p>
          <w:p w14:paraId="482F37F9" w14:textId="01BAEE33"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rPr>
              <w:t xml:space="preserve">La situazione è sostanzialmente immutata rispetto alla precedente. Ha senso evidenziare una riduzione percentuale dei CFU conseguiti al primo anno rispetto al totale da conseguire. In ripresa la soddisfazione degli studenti. </w:t>
            </w:r>
          </w:p>
          <w:p w14:paraId="3B3B43D5" w14:textId="0D53D35A"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 xml:space="preserve"> </w:t>
            </w:r>
          </w:p>
          <w:p w14:paraId="1EBA39B5" w14:textId="7CBAB8C1"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Corso di Studio in Informatica e Tecnologie per la Produzione del Software</w:t>
            </w:r>
          </w:p>
          <w:p w14:paraId="285260BE" w14:textId="385674A5"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rPr>
              <w:t>Cala in modo sensibile il numero di laureati in termini assoluti. Si dimezza rispetto all’anno precedente la percentuale di studenti laureati entro la durata nominale del corso. Sostanzialmente inalterati gli altri parametri oggetto di osservazione.</w:t>
            </w:r>
          </w:p>
          <w:p w14:paraId="522EFBF9" w14:textId="6E2F9943"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 xml:space="preserve"> </w:t>
            </w:r>
          </w:p>
          <w:p w14:paraId="4141B7B4" w14:textId="7C4C17F4"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Corso di Studio in Informatica e Comunicazione Digitale</w:t>
            </w:r>
          </w:p>
          <w:p w14:paraId="2BBBFF2C" w14:textId="67B67E1E"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rPr>
              <w:t xml:space="preserve">Si osserva un calo degli immatricolati così come un calo significativo di laureati entro la durata nominale del corso. Si osserva anche una riduzione nella percentuale di laureati complessivamente soddisfatti del corso. </w:t>
            </w:r>
          </w:p>
          <w:p w14:paraId="31A2020C" w14:textId="7112ED0D"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rPr>
              <w:t xml:space="preserve"> </w:t>
            </w:r>
          </w:p>
          <w:p w14:paraId="346A9FBA" w14:textId="22DF791D"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Corso di Studio in Computer Science</w:t>
            </w:r>
          </w:p>
          <w:p w14:paraId="3E18E33B" w14:textId="0C0AE784" w:rsidR="00502607" w:rsidRPr="00502607" w:rsidRDefault="1B150D92" w:rsidP="002C1038">
            <w:pPr>
              <w:widowControl w:val="0"/>
              <w:autoSpaceDE w:val="0"/>
              <w:autoSpaceDN w:val="0"/>
              <w:adjustRightInd w:val="0"/>
              <w:spacing w:after="0" w:line="240" w:lineRule="auto"/>
              <w:jc w:val="both"/>
            </w:pPr>
            <w:r w:rsidRPr="7D9E0D04">
              <w:rPr>
                <w:rFonts w:ascii="Arial" w:eastAsia="Arial" w:hAnsi="Arial" w:cs="Arial"/>
              </w:rPr>
              <w:t>Dopo una eccellente ripresa, le immatricolazioni sono nuovamente in calo così come il numero di laureati nella durata nominale del corso (solo un terzo degli studenti si laurea nella durata nominale), tuttavia la percentuale di studenti che proseguono al II anno avendo conseguito almeno i 2/3 dei CFU previsti al I anno risulta in ripresa. Si evidenzia negli ultimi due anni una diminuzione della percentuale dei laureati che trova impiego nel primo anno dopo il termine del corso.</w:t>
            </w:r>
          </w:p>
          <w:p w14:paraId="54DC8ED4" w14:textId="4DA7E0A5"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 xml:space="preserve"> </w:t>
            </w:r>
          </w:p>
          <w:p w14:paraId="70C57E55" w14:textId="4BECFD2D"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Corso di Studio in Sicurezza Informatica</w:t>
            </w:r>
          </w:p>
          <w:p w14:paraId="5888DE32" w14:textId="39AF1151"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rPr>
              <w:t>Si registra un significativo incremento degli immatricolati. Tutti gli indicatori sono sostanzialmente stabili e/o in ripresa. Non si evidenziano specifiche criticità se non l’assenza di internazionalizzazione.</w:t>
            </w:r>
          </w:p>
          <w:p w14:paraId="25BE440A" w14:textId="70D524E7"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rPr>
              <w:t xml:space="preserve"> </w:t>
            </w:r>
          </w:p>
          <w:p w14:paraId="372D0926" w14:textId="7ACD10F9"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b/>
                <w:bCs/>
              </w:rPr>
              <w:t>Corso di Studio in Data Science</w:t>
            </w:r>
          </w:p>
          <w:p w14:paraId="2778B918" w14:textId="46047769" w:rsidR="00502607" w:rsidRPr="00502607" w:rsidRDefault="5D4B87A7" w:rsidP="002C1038">
            <w:pPr>
              <w:widowControl w:val="0"/>
              <w:autoSpaceDE w:val="0"/>
              <w:autoSpaceDN w:val="0"/>
              <w:adjustRightInd w:val="0"/>
              <w:spacing w:after="0" w:line="240" w:lineRule="auto"/>
              <w:jc w:val="both"/>
            </w:pPr>
            <w:r w:rsidRPr="294EB35A">
              <w:rPr>
                <w:rFonts w:ascii="Arial" w:eastAsia="Arial" w:hAnsi="Arial" w:cs="Arial"/>
              </w:rPr>
              <w:t>Si osserva una ulteriore e significativa diminuzione degli immatricolati. La percentuale dei laureati nella durata nominale del corso è molto elevata.</w:t>
            </w:r>
          </w:p>
          <w:p w14:paraId="5C3E0E74" w14:textId="45AFD5CF" w:rsidR="00502607" w:rsidRPr="00502607" w:rsidRDefault="00502607" w:rsidP="294EB35A">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6A1FAB9"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30B1E529" w14:textId="0E0314E6" w:rsidR="00502607" w:rsidRPr="00C7249C" w:rsidRDefault="1D94C866" w:rsidP="294EB35A">
            <w:pPr>
              <w:widowControl w:val="0"/>
              <w:autoSpaceDE w:val="0"/>
              <w:autoSpaceDN w:val="0"/>
              <w:adjustRightInd w:val="0"/>
              <w:spacing w:after="0" w:line="240" w:lineRule="auto"/>
              <w:jc w:val="both"/>
              <w:rPr>
                <w:rFonts w:ascii="Arial" w:hAnsi="Arial" w:cs="Arial"/>
                <w:color w:val="FF0000"/>
                <w:sz w:val="20"/>
                <w:szCs w:val="20"/>
              </w:rPr>
            </w:pPr>
            <w:r w:rsidRPr="294EB35A">
              <w:rPr>
                <w:rFonts w:ascii="Arial" w:hAnsi="Arial" w:cs="Arial"/>
                <w:color w:val="FF0000"/>
                <w:sz w:val="20"/>
                <w:szCs w:val="20"/>
              </w:rPr>
              <w:t>Aggiungere, se necessario, altri Corsi di studio</w:t>
            </w:r>
          </w:p>
          <w:p w14:paraId="53BD644D" w14:textId="77777777" w:rsidR="00502607" w:rsidRPr="00C7249C" w:rsidRDefault="00502607" w:rsidP="002C1038">
            <w:pPr>
              <w:widowControl w:val="0"/>
              <w:autoSpaceDE w:val="0"/>
              <w:autoSpaceDN w:val="0"/>
              <w:adjustRightInd w:val="0"/>
              <w:spacing w:after="0" w:line="240" w:lineRule="auto"/>
              <w:jc w:val="both"/>
              <w:rPr>
                <w:rFonts w:ascii="Arial" w:hAnsi="Arial" w:cs="Arial"/>
                <w:iCs/>
                <w:sz w:val="20"/>
                <w:szCs w:val="20"/>
              </w:rPr>
            </w:pPr>
          </w:p>
          <w:p w14:paraId="1A3FAC43" w14:textId="77777777" w:rsidR="00502607" w:rsidRPr="00C7249C" w:rsidRDefault="00502607" w:rsidP="002C1038">
            <w:pPr>
              <w:widowControl w:val="0"/>
              <w:autoSpaceDE w:val="0"/>
              <w:autoSpaceDN w:val="0"/>
              <w:adjustRightInd w:val="0"/>
              <w:spacing w:after="0" w:line="240" w:lineRule="auto"/>
              <w:jc w:val="both"/>
              <w:rPr>
                <w:rFonts w:ascii="Arial" w:hAnsi="Arial" w:cs="Arial"/>
                <w:iCs/>
                <w:sz w:val="20"/>
                <w:szCs w:val="20"/>
              </w:rPr>
            </w:pPr>
          </w:p>
          <w:p w14:paraId="2BBD94B2" w14:textId="77777777" w:rsidR="00502607" w:rsidRPr="00C7249C" w:rsidRDefault="00502607" w:rsidP="002C1038">
            <w:pPr>
              <w:widowControl w:val="0"/>
              <w:autoSpaceDE w:val="0"/>
              <w:autoSpaceDN w:val="0"/>
              <w:adjustRightInd w:val="0"/>
              <w:spacing w:after="0" w:line="240" w:lineRule="auto"/>
              <w:jc w:val="both"/>
              <w:rPr>
                <w:rFonts w:ascii="Arial" w:hAnsi="Arial" w:cs="Arial"/>
                <w:iCs/>
                <w:sz w:val="20"/>
                <w:szCs w:val="20"/>
              </w:rPr>
            </w:pPr>
          </w:p>
          <w:p w14:paraId="27982BC0" w14:textId="77777777" w:rsidR="00502607" w:rsidRPr="00C7249C" w:rsidRDefault="00502607" w:rsidP="002C1038">
            <w:pPr>
              <w:pStyle w:val="NormaleWeb"/>
              <w:spacing w:before="0" w:beforeAutospacing="0" w:after="0" w:afterAutospacing="0"/>
              <w:rPr>
                <w:rFonts w:ascii="Arial" w:hAnsi="Arial" w:cs="Arial"/>
                <w:color w:val="FF0000"/>
                <w:sz w:val="22"/>
                <w:szCs w:val="22"/>
              </w:rPr>
            </w:pPr>
            <w:r w:rsidRPr="00C7249C">
              <w:rPr>
                <w:rFonts w:ascii="Arial" w:hAnsi="Arial" w:cs="Arial"/>
                <w:color w:val="FF0000"/>
                <w:sz w:val="22"/>
                <w:szCs w:val="22"/>
              </w:rPr>
              <w:t>Fonti di consultazione minime (indicare i siti realmente visitati):</w:t>
            </w:r>
          </w:p>
          <w:p w14:paraId="6F39FBC4" w14:textId="77777777" w:rsidR="00F86285" w:rsidRDefault="00502607" w:rsidP="00F86285">
            <w:pPr>
              <w:pStyle w:val="NormaleWeb"/>
              <w:spacing w:before="0" w:beforeAutospacing="0" w:after="0" w:afterAutospacing="0"/>
              <w:rPr>
                <w:color w:val="FF0000"/>
                <w:sz w:val="22"/>
                <w:szCs w:val="22"/>
              </w:rPr>
            </w:pPr>
            <w:r w:rsidRPr="00F86285">
              <w:rPr>
                <w:rFonts w:ascii="Arial" w:hAnsi="Arial" w:cs="Arial"/>
                <w:color w:val="FF0000"/>
                <w:sz w:val="22"/>
                <w:szCs w:val="22"/>
              </w:rPr>
              <w:t>siti del Dipartimento/Scuola e dei Corsi</w:t>
            </w:r>
            <w:r w:rsidRPr="0096504B">
              <w:rPr>
                <w:rFonts w:ascii="Arial" w:hAnsi="Arial" w:cs="Arial"/>
                <w:color w:val="FF0000"/>
                <w:sz w:val="22"/>
                <w:szCs w:val="22"/>
              </w:rPr>
              <w:t xml:space="preserve"> </w:t>
            </w:r>
            <w:r w:rsidR="0096504B" w:rsidRPr="0096504B">
              <w:rPr>
                <w:rFonts w:ascii="Arial" w:hAnsi="Arial" w:cs="Arial"/>
                <w:color w:val="FF0000"/>
                <w:sz w:val="22"/>
                <w:szCs w:val="22"/>
              </w:rPr>
              <w:t xml:space="preserve"> </w:t>
            </w:r>
          </w:p>
          <w:p w14:paraId="6B4038E8" w14:textId="77777777" w:rsidR="00502607" w:rsidRPr="00BD1540" w:rsidRDefault="00502607" w:rsidP="00F86285">
            <w:pPr>
              <w:pStyle w:val="NormaleWeb"/>
              <w:spacing w:before="0" w:beforeAutospacing="0" w:after="0" w:afterAutospacing="0"/>
              <w:rPr>
                <w:rFonts w:ascii="Arial" w:hAnsi="Arial" w:cs="Arial"/>
                <w:strike/>
                <w:color w:val="FF0000"/>
                <w:sz w:val="22"/>
                <w:szCs w:val="22"/>
              </w:rPr>
            </w:pPr>
            <w:r w:rsidRPr="00C7249C">
              <w:rPr>
                <w:rFonts w:ascii="Arial" w:hAnsi="Arial" w:cs="Arial"/>
                <w:color w:val="FF0000"/>
                <w:sz w:val="22"/>
                <w:szCs w:val="22"/>
              </w:rPr>
              <w:t>SMA e Riesame ciclico, verbali del consiglio di CdS</w:t>
            </w:r>
          </w:p>
        </w:tc>
      </w:tr>
    </w:tbl>
    <w:p w14:paraId="5854DE7F"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439CAE0B"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26742C2"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Si ricorda che la Scheda di Monitoraggio Annuale (SMA) si basa sull’analisi di una serie </w:t>
      </w:r>
      <w:r w:rsidR="009A6259">
        <w:rPr>
          <w:rFonts w:ascii="Arial" w:eastAsia="Times New Roman" w:hAnsi="Arial" w:cs="Arial"/>
          <w:color w:val="FF0000"/>
          <w:lang w:eastAsia="it-IT"/>
        </w:rPr>
        <w:t xml:space="preserve">di </w:t>
      </w:r>
      <w:r w:rsidRPr="00502607">
        <w:rPr>
          <w:rFonts w:ascii="Arial" w:eastAsia="Times New Roman" w:hAnsi="Arial" w:cs="Arial"/>
          <w:color w:val="FF0000"/>
          <w:lang w:eastAsia="it-IT"/>
        </w:rPr>
        <w:t>indicatori, pubblicati sulla scheda SUA-CdS, e</w:t>
      </w:r>
      <w:r w:rsidR="009A6259">
        <w:rPr>
          <w:rFonts w:ascii="Arial" w:eastAsia="Times New Roman" w:hAnsi="Arial" w:cs="Arial"/>
          <w:color w:val="FF0000"/>
          <w:lang w:eastAsia="it-IT"/>
        </w:rPr>
        <w:t xml:space="preserve"> che la stessa </w:t>
      </w:r>
      <w:r w:rsidR="0096504B" w:rsidRPr="004C23BC">
        <w:rPr>
          <w:rFonts w:ascii="Arial" w:eastAsia="Times New Roman" w:hAnsi="Arial" w:cs="Arial"/>
          <w:color w:val="FF0000"/>
          <w:lang w:eastAsia="it-IT"/>
        </w:rPr>
        <w:t>adeguatamente commentata deve essere</w:t>
      </w:r>
      <w:r w:rsidR="0096504B" w:rsidRPr="008763C5">
        <w:rPr>
          <w:rFonts w:ascii="Arial" w:eastAsia="Times New Roman" w:hAnsi="Arial" w:cs="Arial"/>
          <w:color w:val="984806"/>
          <w:lang w:eastAsia="it-IT"/>
        </w:rPr>
        <w:t xml:space="preserve"> </w:t>
      </w:r>
      <w:r w:rsidRPr="00502607">
        <w:rPr>
          <w:rFonts w:ascii="Arial" w:eastAsia="Times New Roman" w:hAnsi="Arial" w:cs="Arial"/>
          <w:color w:val="FF0000"/>
          <w:lang w:eastAsia="it-IT"/>
        </w:rPr>
        <w:t>messa a disposizione della C</w:t>
      </w:r>
      <w:r w:rsidR="009A6259">
        <w:rPr>
          <w:rFonts w:ascii="Arial" w:eastAsia="Times New Roman" w:hAnsi="Arial" w:cs="Arial"/>
          <w:color w:val="FF0000"/>
          <w:lang w:eastAsia="it-IT"/>
        </w:rPr>
        <w:t>PDS</w:t>
      </w:r>
      <w:r w:rsidRPr="00502607">
        <w:rPr>
          <w:rFonts w:ascii="Arial" w:eastAsia="Times New Roman" w:hAnsi="Arial" w:cs="Arial"/>
          <w:color w:val="FF0000"/>
          <w:lang w:eastAsia="it-IT"/>
        </w:rPr>
        <w:t xml:space="preserve"> dai Coordinatori dei Corsi</w:t>
      </w:r>
      <w:r w:rsidR="009A6259">
        <w:rPr>
          <w:rFonts w:ascii="Arial" w:eastAsia="Times New Roman" w:hAnsi="Arial" w:cs="Arial"/>
          <w:color w:val="FF0000"/>
          <w:lang w:eastAsia="it-IT"/>
        </w:rPr>
        <w:t>.</w:t>
      </w:r>
    </w:p>
    <w:p w14:paraId="2CA7ADD4"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4786D80D"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 se:</w:t>
      </w:r>
    </w:p>
    <w:p w14:paraId="1C941916" w14:textId="77777777" w:rsidR="00502607" w:rsidRPr="009A6259" w:rsidRDefault="00502607">
      <w:pPr>
        <w:pStyle w:val="Paragrafoelenco"/>
        <w:widowControl w:val="0"/>
        <w:numPr>
          <w:ilvl w:val="0"/>
          <w:numId w:val="2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sono analizzati e monitorati i percorsi di studio, i risultati degli esami e gli esiti occupazionali dei laureati;</w:t>
      </w:r>
    </w:p>
    <w:p w14:paraId="1B25F938" w14:textId="77777777" w:rsidR="00502607" w:rsidRPr="009A6259" w:rsidRDefault="00502607">
      <w:pPr>
        <w:pStyle w:val="Paragrafoelenco"/>
        <w:widowControl w:val="0"/>
        <w:numPr>
          <w:ilvl w:val="0"/>
          <w:numId w:val="2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sono presenti attività collegiali di revisione dei percorsi formativi e di coordinamento didattico tra gli insegnamenti;</w:t>
      </w:r>
    </w:p>
    <w:p w14:paraId="4CAB69AE" w14:textId="77777777" w:rsidR="00502607" w:rsidRPr="004C23BC" w:rsidRDefault="00502607">
      <w:pPr>
        <w:pStyle w:val="Paragrafoelenco"/>
        <w:widowControl w:val="0"/>
        <w:numPr>
          <w:ilvl w:val="0"/>
          <w:numId w:val="2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nei documenti di riesame disponibili (RRC e SMA) sono state evidenziate le criticità maggiori rivelate dai dati e da eventuali segnalazioni/</w:t>
      </w:r>
      <w:r w:rsidRPr="004C23BC">
        <w:rPr>
          <w:rFonts w:ascii="Arial" w:eastAsia="Times New Roman" w:hAnsi="Arial" w:cs="Arial"/>
          <w:color w:val="FF0000"/>
          <w:lang w:eastAsia="it-IT"/>
        </w:rPr>
        <w:t>osservazioni</w:t>
      </w:r>
      <w:r w:rsidR="0096504B" w:rsidRPr="004C23BC">
        <w:rPr>
          <w:rFonts w:ascii="Arial" w:eastAsia="Times New Roman" w:hAnsi="Arial" w:cs="Arial"/>
          <w:color w:val="FF0000"/>
          <w:lang w:eastAsia="it-IT"/>
        </w:rPr>
        <w:t xml:space="preserve"> e proposte </w:t>
      </w:r>
      <w:r w:rsidR="008E3D23" w:rsidRPr="004C23BC">
        <w:rPr>
          <w:rFonts w:ascii="Arial" w:eastAsia="Times New Roman" w:hAnsi="Arial" w:cs="Arial"/>
          <w:color w:val="FF0000"/>
          <w:lang w:eastAsia="it-IT"/>
        </w:rPr>
        <w:t xml:space="preserve">eventuali </w:t>
      </w:r>
      <w:r w:rsidR="0096504B" w:rsidRPr="004C23BC">
        <w:rPr>
          <w:rFonts w:ascii="Arial" w:eastAsia="Times New Roman" w:hAnsi="Arial" w:cs="Arial"/>
          <w:color w:val="FF0000"/>
          <w:lang w:eastAsia="it-IT"/>
        </w:rPr>
        <w:t>azioni di miglioramento</w:t>
      </w:r>
      <w:r w:rsidRPr="004C23BC">
        <w:rPr>
          <w:rFonts w:ascii="Arial" w:eastAsia="Times New Roman" w:hAnsi="Arial" w:cs="Arial"/>
          <w:color w:val="FF0000"/>
          <w:lang w:eastAsia="it-IT"/>
        </w:rPr>
        <w:t>;</w:t>
      </w:r>
    </w:p>
    <w:p w14:paraId="21C72EBB" w14:textId="77777777" w:rsidR="00502607" w:rsidRPr="009A6259" w:rsidRDefault="00502607">
      <w:pPr>
        <w:pStyle w:val="Paragrafoelenco"/>
        <w:widowControl w:val="0"/>
        <w:numPr>
          <w:ilvl w:val="0"/>
          <w:numId w:val="2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gli obiettivi prefissati e le conseguenti azioni intraprese sono coerenti con le problematiche individuate, rilevanti ed effettivamente migliorative del contesto di riferimento;</w:t>
      </w:r>
    </w:p>
    <w:p w14:paraId="2F1506FF" w14:textId="77777777" w:rsidR="00502607" w:rsidRPr="009A6259" w:rsidRDefault="00502607">
      <w:pPr>
        <w:pStyle w:val="Paragrafoelenco"/>
        <w:widowControl w:val="0"/>
        <w:numPr>
          <w:ilvl w:val="0"/>
          <w:numId w:val="2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gli interventi</w:t>
      </w:r>
      <w:r w:rsidR="009A6259" w:rsidRPr="009A6259">
        <w:rPr>
          <w:rFonts w:ascii="Arial" w:eastAsia="Times New Roman" w:hAnsi="Arial" w:cs="Arial"/>
          <w:color w:val="FF0000"/>
          <w:lang w:eastAsia="it-IT"/>
        </w:rPr>
        <w:t xml:space="preserve"> dichiarati </w:t>
      </w:r>
      <w:r w:rsidRPr="009A6259">
        <w:rPr>
          <w:rFonts w:ascii="Arial" w:eastAsia="Times New Roman" w:hAnsi="Arial" w:cs="Arial"/>
          <w:color w:val="FF0000"/>
          <w:lang w:eastAsia="it-IT"/>
        </w:rPr>
        <w:t>sono stat</w:t>
      </w:r>
      <w:r w:rsidR="009A6259" w:rsidRPr="009A6259">
        <w:rPr>
          <w:rFonts w:ascii="Arial" w:eastAsia="Times New Roman" w:hAnsi="Arial" w:cs="Arial"/>
          <w:color w:val="FF0000"/>
          <w:lang w:eastAsia="it-IT"/>
        </w:rPr>
        <w:t>i</w:t>
      </w:r>
      <w:r w:rsidRPr="009A6259">
        <w:rPr>
          <w:rFonts w:ascii="Arial" w:eastAsia="Times New Roman" w:hAnsi="Arial" w:cs="Arial"/>
          <w:color w:val="FF0000"/>
          <w:lang w:eastAsia="it-IT"/>
        </w:rPr>
        <w:t xml:space="preserve"> effettivamente messi in atto</w:t>
      </w:r>
      <w:r w:rsidR="009A6259" w:rsidRPr="009A6259">
        <w:rPr>
          <w:rFonts w:ascii="Arial" w:eastAsia="Times New Roman" w:hAnsi="Arial" w:cs="Arial"/>
          <w:color w:val="FF0000"/>
          <w:lang w:eastAsia="it-IT"/>
        </w:rPr>
        <w:t xml:space="preserve"> e </w:t>
      </w:r>
      <w:r w:rsidRPr="009A6259">
        <w:rPr>
          <w:rFonts w:ascii="Arial" w:eastAsia="Times New Roman" w:hAnsi="Arial" w:cs="Arial"/>
          <w:color w:val="FF0000"/>
          <w:lang w:eastAsia="it-IT"/>
        </w:rPr>
        <w:t>hanno prodotto dei risultati verificabili che sono stati monitorati e di cui è stata valutata l’efficacia.</w:t>
      </w:r>
    </w:p>
    <w:p w14:paraId="314EE24A" w14:textId="77777777" w:rsidR="00502607" w:rsidRDefault="00502607" w:rsidP="00502607">
      <w:pPr>
        <w:widowControl w:val="0"/>
        <w:autoSpaceDE w:val="0"/>
        <w:autoSpaceDN w:val="0"/>
        <w:adjustRightInd w:val="0"/>
        <w:spacing w:after="0" w:line="240" w:lineRule="auto"/>
        <w:jc w:val="both"/>
        <w:rPr>
          <w:rFonts w:ascii="Arial" w:hAnsi="Arial" w:cs="Arial"/>
          <w:color w:val="FF0000"/>
        </w:rPr>
      </w:pPr>
    </w:p>
    <w:p w14:paraId="7BD53041" w14:textId="77777777" w:rsidR="00502607" w:rsidRPr="004C23BC" w:rsidRDefault="00502607" w:rsidP="00502607">
      <w:pPr>
        <w:widowControl w:val="0"/>
        <w:autoSpaceDE w:val="0"/>
        <w:autoSpaceDN w:val="0"/>
        <w:adjustRightInd w:val="0"/>
        <w:spacing w:after="0" w:line="240" w:lineRule="auto"/>
        <w:jc w:val="both"/>
        <w:rPr>
          <w:rFonts w:ascii="Arial" w:eastAsia="Calibri" w:hAnsi="Arial" w:cs="Arial"/>
          <w:color w:val="FF0000"/>
        </w:rPr>
      </w:pPr>
      <w:r w:rsidRPr="00AF5FFA">
        <w:rPr>
          <w:rFonts w:ascii="Arial" w:hAnsi="Arial" w:cs="Arial"/>
          <w:color w:val="FF0000"/>
        </w:rPr>
        <w:t xml:space="preserve">Consultare la Scheda di Monitoraggio Annuale ed il Rapporto di Riesame Ciclico (ultimo disponibile) e </w:t>
      </w:r>
      <w:r w:rsidR="0096504B" w:rsidRPr="004C23BC">
        <w:rPr>
          <w:rFonts w:ascii="Arial" w:hAnsi="Arial" w:cs="Arial"/>
          <w:color w:val="FF0000"/>
        </w:rPr>
        <w:t xml:space="preserve">valutare l’analisi e </w:t>
      </w:r>
      <w:r w:rsidRPr="004C23BC">
        <w:rPr>
          <w:rFonts w:ascii="Arial" w:hAnsi="Arial" w:cs="Arial"/>
          <w:color w:val="FF0000"/>
        </w:rPr>
        <w:t>le strategie di correzione messe in atto dagli organi di gestione dei CdS.</w:t>
      </w:r>
    </w:p>
    <w:p w14:paraId="76614669"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57590049" w14:textId="77777777" w:rsidR="00502607" w:rsidRDefault="00502607" w:rsidP="00502607">
      <w:pPr>
        <w:spacing w:after="0" w:line="240" w:lineRule="auto"/>
        <w:rPr>
          <w:rFonts w:ascii="Arial" w:hAnsi="Arial" w:cs="Arial"/>
          <w:b/>
          <w:bCs/>
          <w:i/>
          <w:color w:val="000000"/>
        </w:rPr>
      </w:pPr>
      <w:r>
        <w:rPr>
          <w:rFonts w:ascii="Arial" w:hAnsi="Arial" w:cs="Arial"/>
          <w:b/>
          <w:bCs/>
          <w:i/>
          <w:color w:val="000000"/>
        </w:rPr>
        <w:br w:type="page"/>
      </w:r>
    </w:p>
    <w:p w14:paraId="0C5B615A"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p w14:paraId="21E716C2"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D</w:t>
      </w:r>
      <w:r w:rsidRPr="00284798">
        <w:rPr>
          <w:rFonts w:ascii="Arial" w:hAnsi="Arial" w:cs="Arial"/>
          <w:b/>
          <w:bCs/>
          <w:i/>
          <w:iCs/>
          <w:color w:val="000000"/>
          <w:sz w:val="24"/>
          <w:szCs w:val="24"/>
          <w:lang w:eastAsia="it-IT"/>
        </w:rPr>
        <w:t xml:space="preserve"> (segue)</w:t>
      </w:r>
    </w:p>
    <w:p w14:paraId="792F1AA2"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66F3A226" w14:textId="77777777" w:rsidTr="50A5F61E">
        <w:tc>
          <w:tcPr>
            <w:tcW w:w="10322" w:type="dxa"/>
            <w:tcBorders>
              <w:top w:val="single" w:sz="12" w:space="0" w:color="0000FF"/>
            </w:tcBorders>
          </w:tcPr>
          <w:p w14:paraId="70CC3E1A"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PROPOSTE</w:t>
            </w:r>
          </w:p>
        </w:tc>
      </w:tr>
      <w:tr w:rsidR="00502607" w:rsidRPr="002806B9" w14:paraId="26EA2E38" w14:textId="77777777" w:rsidTr="50A5F61E">
        <w:tc>
          <w:tcPr>
            <w:tcW w:w="10322" w:type="dxa"/>
          </w:tcPr>
          <w:p w14:paraId="1A499DFC"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5E7E3C41"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1C99856" w14:textId="28BBD05A" w:rsidR="00502607" w:rsidRPr="00502607" w:rsidRDefault="054A299A">
            <w:pPr>
              <w:pStyle w:val="Paragrafoelenco"/>
              <w:widowControl w:val="0"/>
              <w:numPr>
                <w:ilvl w:val="0"/>
                <w:numId w:val="14"/>
              </w:numPr>
              <w:autoSpaceDE w:val="0"/>
              <w:autoSpaceDN w:val="0"/>
              <w:adjustRightInd w:val="0"/>
              <w:spacing w:after="0" w:line="240" w:lineRule="auto"/>
              <w:jc w:val="both"/>
              <w:rPr>
                <w:rFonts w:ascii="Arial" w:eastAsia="Arial" w:hAnsi="Arial" w:cs="Arial"/>
              </w:rPr>
            </w:pPr>
            <w:r w:rsidRPr="258AC951">
              <w:rPr>
                <w:rFonts w:ascii="Arial" w:eastAsia="Arial" w:hAnsi="Arial" w:cs="Arial"/>
                <w:b/>
                <w:bCs/>
                <w:lang w:val="it"/>
              </w:rPr>
              <w:t>Raccomandazione n.1</w:t>
            </w:r>
            <w:r w:rsidRPr="258AC951">
              <w:rPr>
                <w:rFonts w:ascii="Arial" w:eastAsia="Arial" w:hAnsi="Arial" w:cs="Arial"/>
                <w:lang w:val="it"/>
              </w:rPr>
              <w:t>: s</w:t>
            </w:r>
            <w:r w:rsidR="07AABD75" w:rsidRPr="258AC951">
              <w:rPr>
                <w:rFonts w:ascii="Arial" w:eastAsia="Arial" w:hAnsi="Arial" w:cs="Arial"/>
                <w:lang w:val="it"/>
              </w:rPr>
              <w:t>ensibilizzare il Coordinatore, i Direttori di Dipartimento e i docenti</w:t>
            </w:r>
            <w:r w:rsidR="07AABD75" w:rsidRPr="258AC951">
              <w:rPr>
                <w:rFonts w:ascii="Arial" w:eastAsia="Arial" w:hAnsi="Arial" w:cs="Arial"/>
              </w:rPr>
              <w:t xml:space="preserve"> alla collaborazione nell’attuazione delle azioni correttive definite nei documenti di riesame disponibili (RRC e SMA), per i rispettivi aspetti di pertinenza.</w:t>
            </w:r>
          </w:p>
          <w:p w14:paraId="14CC0DD9" w14:textId="4D730BF2" w:rsidR="00502607" w:rsidRPr="00502607" w:rsidRDefault="7FC65861">
            <w:pPr>
              <w:pStyle w:val="Paragrafoelenco"/>
              <w:widowControl w:val="0"/>
              <w:numPr>
                <w:ilvl w:val="0"/>
                <w:numId w:val="14"/>
              </w:numPr>
              <w:autoSpaceDE w:val="0"/>
              <w:autoSpaceDN w:val="0"/>
              <w:adjustRightInd w:val="0"/>
              <w:spacing w:after="0" w:line="240" w:lineRule="auto"/>
              <w:jc w:val="both"/>
              <w:rPr>
                <w:rFonts w:ascii="Arial" w:eastAsia="Arial" w:hAnsi="Arial" w:cs="Arial"/>
              </w:rPr>
            </w:pPr>
            <w:r w:rsidRPr="50A5F61E">
              <w:rPr>
                <w:rFonts w:ascii="Arial" w:eastAsia="Arial" w:hAnsi="Arial" w:cs="Arial"/>
                <w:b/>
                <w:bCs/>
                <w:lang w:val="it"/>
              </w:rPr>
              <w:t>Raccomandazione n.2:</w:t>
            </w:r>
            <w:r w:rsidRPr="50A5F61E">
              <w:rPr>
                <w:rFonts w:ascii="Arial" w:eastAsia="Arial" w:hAnsi="Arial" w:cs="Arial"/>
              </w:rPr>
              <w:t xml:space="preserve"> </w:t>
            </w:r>
            <w:r w:rsidR="72596760" w:rsidRPr="50A5F61E">
              <w:rPr>
                <w:rFonts w:ascii="Arial" w:eastAsia="Arial" w:hAnsi="Arial" w:cs="Arial"/>
              </w:rPr>
              <w:t>Insistere nelle azioni di supporto agli studenti dei CdS triennali, sin dal primo anno: incentivare la partecipazione ai precorsi di matematica (che per l’a.a. 2021-2022 sono già molto frequentati ed apprezzati), stimolare la partecipazione alla selezione per il tutorato</w:t>
            </w:r>
            <w:r w:rsidR="1F3E70A1" w:rsidRPr="50A5F61E">
              <w:rPr>
                <w:rFonts w:ascii="Arial" w:eastAsia="Arial" w:hAnsi="Arial" w:cs="Arial"/>
              </w:rPr>
              <w:t xml:space="preserve">, fornire </w:t>
            </w:r>
            <w:r w:rsidR="3175C8BB" w:rsidRPr="50A5F61E">
              <w:rPr>
                <w:rFonts w:ascii="Arial" w:eastAsia="Arial" w:hAnsi="Arial" w:cs="Arial"/>
              </w:rPr>
              <w:t>materiale</w:t>
            </w:r>
            <w:r w:rsidR="1F3E70A1" w:rsidRPr="50A5F61E">
              <w:rPr>
                <w:rFonts w:ascii="Arial" w:eastAsia="Arial" w:hAnsi="Arial" w:cs="Arial"/>
              </w:rPr>
              <w:t xml:space="preserve"> didattico di supporto, come ad esempio </w:t>
            </w:r>
            <w:r w:rsidR="5CD681DE" w:rsidRPr="50A5F61E">
              <w:rPr>
                <w:rFonts w:ascii="Arial" w:eastAsia="Arial" w:hAnsi="Arial" w:cs="Arial"/>
              </w:rPr>
              <w:t>tracce d’esame già svolte e/o svolgere simulazioni d’esame.</w:t>
            </w:r>
          </w:p>
          <w:p w14:paraId="5A7E0CF2" w14:textId="39BC473F" w:rsidR="00502607" w:rsidRPr="00502607" w:rsidRDefault="2FDF83BD">
            <w:pPr>
              <w:pStyle w:val="Paragrafoelenco"/>
              <w:widowControl w:val="0"/>
              <w:numPr>
                <w:ilvl w:val="0"/>
                <w:numId w:val="14"/>
              </w:numPr>
              <w:autoSpaceDE w:val="0"/>
              <w:autoSpaceDN w:val="0"/>
              <w:adjustRightInd w:val="0"/>
              <w:spacing w:after="0" w:line="240" w:lineRule="auto"/>
              <w:jc w:val="both"/>
              <w:rPr>
                <w:rFonts w:ascii="Arial" w:eastAsia="Arial" w:hAnsi="Arial" w:cs="Arial"/>
                <w:sz w:val="20"/>
                <w:szCs w:val="20"/>
              </w:rPr>
            </w:pPr>
            <w:r w:rsidRPr="3E56676A">
              <w:rPr>
                <w:rFonts w:ascii="Arial" w:eastAsia="Arial" w:hAnsi="Arial" w:cs="Arial"/>
                <w:b/>
                <w:bCs/>
                <w:lang w:val="it"/>
              </w:rPr>
              <w:t>Raccomandazione n.</w:t>
            </w:r>
            <w:r w:rsidR="1477DA14" w:rsidRPr="3E56676A">
              <w:rPr>
                <w:rFonts w:ascii="Arial" w:eastAsia="Arial" w:hAnsi="Arial" w:cs="Arial"/>
                <w:b/>
                <w:bCs/>
                <w:lang w:val="it"/>
              </w:rPr>
              <w:t>3</w:t>
            </w:r>
            <w:r w:rsidRPr="3E56676A">
              <w:rPr>
                <w:rFonts w:ascii="Arial" w:eastAsia="Arial" w:hAnsi="Arial" w:cs="Arial"/>
                <w:b/>
                <w:bCs/>
                <w:lang w:val="it"/>
              </w:rPr>
              <w:t xml:space="preserve">: </w:t>
            </w:r>
            <w:r w:rsidRPr="3E56676A">
              <w:rPr>
                <w:rFonts w:ascii="Arial" w:eastAsia="Arial" w:hAnsi="Arial" w:cs="Arial"/>
              </w:rPr>
              <w:t xml:space="preserve">Insistere sull’orientamento, ripensando alcune attività per favorire una scelta informata e consapevole che eviti abbandoni legati ad incomprensioni del percorso di studi (ad esempio, illustrando nei seminari di orientamento consapevole le potenziali criticità derivanti da lacune di base in ambito logico-matematico). </w:t>
            </w:r>
            <w:r w:rsidR="4CC461FB" w:rsidRPr="3E56676A">
              <w:rPr>
                <w:rFonts w:ascii="Arial" w:eastAsia="Arial" w:hAnsi="Arial" w:cs="Arial"/>
              </w:rPr>
              <w:t>Esplicitare</w:t>
            </w:r>
            <w:r w:rsidRPr="3E56676A">
              <w:rPr>
                <w:rFonts w:ascii="Arial" w:eastAsia="Arial" w:hAnsi="Arial" w:cs="Arial"/>
              </w:rPr>
              <w:t>, anche in fase di orientamento, il percorso triennale-magistrale sulla sede distaccata.</w:t>
            </w:r>
          </w:p>
          <w:p w14:paraId="332664AF" w14:textId="74181280" w:rsidR="3239C1A9" w:rsidRDefault="572CB1DB">
            <w:pPr>
              <w:pStyle w:val="Paragrafoelenco"/>
              <w:widowControl w:val="0"/>
              <w:numPr>
                <w:ilvl w:val="0"/>
                <w:numId w:val="14"/>
              </w:numPr>
              <w:spacing w:after="0" w:line="240" w:lineRule="auto"/>
              <w:jc w:val="both"/>
              <w:rPr>
                <w:rFonts w:ascii="Arial" w:eastAsia="Arial" w:hAnsi="Arial" w:cs="Arial"/>
                <w:lang w:val="it"/>
              </w:rPr>
            </w:pPr>
            <w:r w:rsidRPr="5EB49B4C">
              <w:rPr>
                <w:rFonts w:ascii="Arial" w:eastAsia="Arial" w:hAnsi="Arial" w:cs="Arial"/>
                <w:b/>
                <w:bCs/>
                <w:lang w:val="it"/>
              </w:rPr>
              <w:t xml:space="preserve">Raccomandazione n.4: </w:t>
            </w:r>
            <w:r w:rsidRPr="5EB49B4C">
              <w:rPr>
                <w:rFonts w:ascii="Arial" w:eastAsia="Arial" w:hAnsi="Arial" w:cs="Arial"/>
                <w:lang w:val="it"/>
              </w:rPr>
              <w:t>investigare sulle cause del calo di immatricolati per il CdS in Data Science</w:t>
            </w:r>
            <w:r w:rsidR="0B124093" w:rsidRPr="5EB49B4C">
              <w:rPr>
                <w:rFonts w:ascii="Arial" w:eastAsia="Arial" w:hAnsi="Arial" w:cs="Arial"/>
                <w:lang w:val="it"/>
              </w:rPr>
              <w:t>, anche alla luce dei diversi elementi di attenzione segnalati dagli studenti.</w:t>
            </w:r>
            <w:r w:rsidRPr="5EB49B4C">
              <w:rPr>
                <w:rFonts w:ascii="Arial" w:eastAsia="Arial" w:hAnsi="Arial" w:cs="Arial"/>
                <w:lang w:val="it"/>
              </w:rPr>
              <w:t xml:space="preserve"> Valutare l’attività di promozione del CdS </w:t>
            </w:r>
            <w:r w:rsidR="66D282D8" w:rsidRPr="5EB49B4C">
              <w:rPr>
                <w:rFonts w:ascii="Arial" w:eastAsia="Arial" w:hAnsi="Arial" w:cs="Arial"/>
                <w:lang w:val="it"/>
              </w:rPr>
              <w:t xml:space="preserve">presso altri Dipartimenti. Valutare le difficoltà nel percorso da parte di studenti con background non informatico (come </w:t>
            </w:r>
            <w:r w:rsidR="33555E94" w:rsidRPr="5EB49B4C">
              <w:rPr>
                <w:rFonts w:ascii="Arial" w:eastAsia="Arial" w:hAnsi="Arial" w:cs="Arial"/>
                <w:lang w:val="it"/>
              </w:rPr>
              <w:t xml:space="preserve">evidenziato nel quadro B), come possibile causa che scoraggi l’iscrizione </w:t>
            </w:r>
            <w:r w:rsidR="18C927DA" w:rsidRPr="5EB49B4C">
              <w:rPr>
                <w:rFonts w:ascii="Arial" w:eastAsia="Arial" w:hAnsi="Arial" w:cs="Arial"/>
                <w:lang w:val="it"/>
              </w:rPr>
              <w:t>da parte di studenti non provenienti da CdS del D</w:t>
            </w:r>
            <w:r w:rsidR="00581990">
              <w:rPr>
                <w:rFonts w:ascii="Arial" w:eastAsia="Arial" w:hAnsi="Arial" w:cs="Arial"/>
                <w:lang w:val="it"/>
              </w:rPr>
              <w:t>ipartimento di Informatica</w:t>
            </w:r>
            <w:r w:rsidR="18C927DA" w:rsidRPr="5EB49B4C">
              <w:rPr>
                <w:rFonts w:ascii="Arial" w:eastAsia="Arial" w:hAnsi="Arial" w:cs="Arial"/>
                <w:lang w:val="it"/>
              </w:rPr>
              <w:t>.</w:t>
            </w:r>
          </w:p>
          <w:p w14:paraId="60FA6563" w14:textId="77777777" w:rsidR="00502607" w:rsidRPr="00581990" w:rsidRDefault="00502607" w:rsidP="002C1038">
            <w:pPr>
              <w:widowControl w:val="0"/>
              <w:autoSpaceDE w:val="0"/>
              <w:autoSpaceDN w:val="0"/>
              <w:adjustRightInd w:val="0"/>
              <w:spacing w:after="0" w:line="240" w:lineRule="auto"/>
              <w:jc w:val="both"/>
              <w:rPr>
                <w:rFonts w:ascii="Arial" w:eastAsia="Times New Roman" w:hAnsi="Arial" w:cs="Arial"/>
                <w:sz w:val="20"/>
                <w:szCs w:val="20"/>
                <w:lang w:val="it" w:eastAsia="it-IT"/>
              </w:rPr>
            </w:pPr>
          </w:p>
          <w:p w14:paraId="1AC5CDBE"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342D4C27"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p>
        </w:tc>
      </w:tr>
    </w:tbl>
    <w:p w14:paraId="3572E399"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42427E26"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6E0F7B49"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0D91B24A" w14:textId="77777777" w:rsidR="004C23BC" w:rsidRPr="001324B1" w:rsidRDefault="004C23BC">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CdS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riferite o se si riferiscono a tutti i CdS del Dipartimento/Scuola.</w:t>
      </w:r>
    </w:p>
    <w:p w14:paraId="28B31359" w14:textId="77777777" w:rsidR="004C23BC" w:rsidRDefault="004C23BC">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formulare raccomandazioni/indicazioni</w:t>
      </w:r>
      <w:r w:rsidRPr="002523D2">
        <w:rPr>
          <w:rFonts w:ascii="Arial" w:hAnsi="Arial" w:cs="Arial"/>
          <w:color w:val="833C0B"/>
        </w:rPr>
        <w:t xml:space="preserve"> </w:t>
      </w:r>
      <w:r w:rsidRPr="00DE2F37">
        <w:rPr>
          <w:rFonts w:ascii="Arial" w:hAnsi="Arial" w:cs="Arial"/>
          <w:color w:val="FF0000"/>
        </w:rPr>
        <w:t xml:space="preserve">coerenti, </w:t>
      </w:r>
      <w:r>
        <w:rPr>
          <w:rFonts w:ascii="Arial" w:hAnsi="Arial" w:cs="Arial"/>
          <w:color w:val="FF0000"/>
        </w:rPr>
        <w:t xml:space="preserve">fattibili e </w:t>
      </w:r>
      <w:r w:rsidRPr="00DE2F37">
        <w:rPr>
          <w:rFonts w:ascii="Arial" w:hAnsi="Arial" w:cs="Arial"/>
          <w:color w:val="FF0000"/>
        </w:rPr>
        <w:t>verificabili</w:t>
      </w:r>
      <w:r>
        <w:rPr>
          <w:rFonts w:ascii="Arial" w:hAnsi="Arial" w:cs="Arial"/>
          <w:color w:val="FF0000"/>
        </w:rPr>
        <w:t>.</w:t>
      </w:r>
    </w:p>
    <w:p w14:paraId="6CEB15CE" w14:textId="77777777" w:rsidR="00502607" w:rsidRPr="00523E53" w:rsidRDefault="00502607" w:rsidP="00502607">
      <w:pPr>
        <w:pStyle w:val="Default"/>
        <w:jc w:val="both"/>
        <w:rPr>
          <w:strike/>
          <w:sz w:val="18"/>
          <w:szCs w:val="18"/>
        </w:rPr>
      </w:pPr>
    </w:p>
    <w:p w14:paraId="66518E39" w14:textId="77777777" w:rsidR="00502607" w:rsidRDefault="00502607" w:rsidP="00502607">
      <w:pPr>
        <w:spacing w:after="0" w:line="240" w:lineRule="auto"/>
        <w:rPr>
          <w:rFonts w:ascii="Arial" w:hAnsi="Arial" w:cs="Arial"/>
          <w:b/>
          <w:bCs/>
          <w:iCs/>
          <w:color w:val="000000"/>
          <w:sz w:val="24"/>
          <w:szCs w:val="24"/>
          <w:lang w:eastAsia="it-IT"/>
        </w:rPr>
      </w:pPr>
      <w:r>
        <w:rPr>
          <w:rFonts w:ascii="Arial" w:hAnsi="Arial" w:cs="Arial"/>
          <w:b/>
          <w:bCs/>
          <w:iCs/>
          <w:color w:val="000000"/>
          <w:sz w:val="24"/>
          <w:szCs w:val="24"/>
          <w:lang w:eastAsia="it-IT"/>
        </w:rPr>
        <w:br w:type="page"/>
      </w:r>
    </w:p>
    <w:p w14:paraId="7BA757A5" w14:textId="77777777" w:rsidR="00502607" w:rsidRPr="00C44185" w:rsidRDefault="00502607" w:rsidP="00502607">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E</w:t>
      </w:r>
    </w:p>
    <w:p w14:paraId="2D957D95"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sull’effettiva disponibilità e correttezza delle informazioni fornite nelle parti pubbliche della SUA-CdS</w:t>
      </w:r>
    </w:p>
    <w:p w14:paraId="7E75FCD0"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68D5B14E" w14:textId="77777777" w:rsidTr="1F29E9DB">
        <w:tc>
          <w:tcPr>
            <w:tcW w:w="10322" w:type="dxa"/>
            <w:tcBorders>
              <w:bottom w:val="single" w:sz="2" w:space="0" w:color="0000FF"/>
            </w:tcBorders>
          </w:tcPr>
          <w:p w14:paraId="10BC7A49"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650A8A4E" w14:textId="77777777" w:rsidTr="1F29E9DB">
        <w:trPr>
          <w:trHeight w:val="300"/>
        </w:trPr>
        <w:tc>
          <w:tcPr>
            <w:tcW w:w="10322" w:type="dxa"/>
            <w:tcBorders>
              <w:top w:val="single" w:sz="2" w:space="0" w:color="0000FF"/>
              <w:bottom w:val="single" w:sz="12" w:space="0" w:color="0000FF"/>
            </w:tcBorders>
          </w:tcPr>
          <w:p w14:paraId="10FDAA0E"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14C56B9" w14:textId="2BD49A2F" w:rsidR="7B792761" w:rsidRDefault="7B792761" w:rsidP="58F9118D">
            <w:pPr>
              <w:spacing w:after="0" w:line="240" w:lineRule="auto"/>
              <w:jc w:val="both"/>
              <w:rPr>
                <w:rFonts w:ascii="Arial" w:eastAsia="Arial" w:hAnsi="Arial" w:cs="Arial"/>
                <w:b/>
                <w:bCs/>
              </w:rPr>
            </w:pPr>
            <w:r w:rsidRPr="58F9118D">
              <w:rPr>
                <w:rFonts w:ascii="Arial" w:eastAsia="Arial" w:hAnsi="Arial" w:cs="Arial"/>
                <w:b/>
                <w:bCs/>
              </w:rPr>
              <w:t>Laurea in Informatica, Informatica e Comunicazione Digitale (ICD), Informatica e Tecnologie per la Produzione del Software (ITPS), Magistrale in Computer Science, Magistrale in Sicurezza Informatica e Magistrale in Data Science.</w:t>
            </w:r>
          </w:p>
          <w:p w14:paraId="774AF2BF"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7A292896" w14:textId="4224545F" w:rsidR="00502607" w:rsidRDefault="4EF89189" w:rsidP="4A3B6951">
            <w:pPr>
              <w:widowControl w:val="0"/>
              <w:autoSpaceDE w:val="0"/>
              <w:autoSpaceDN w:val="0"/>
              <w:adjustRightInd w:val="0"/>
              <w:spacing w:after="0" w:line="240" w:lineRule="auto"/>
              <w:jc w:val="both"/>
              <w:rPr>
                <w:rFonts w:ascii="Arial" w:eastAsia="Arial" w:hAnsi="Arial" w:cs="Arial"/>
              </w:rPr>
            </w:pPr>
            <w:r w:rsidRPr="4A3B6951">
              <w:rPr>
                <w:rFonts w:ascii="Arial" w:eastAsia="Arial" w:hAnsi="Arial" w:cs="Arial"/>
              </w:rPr>
              <w:t>Per ogni C</w:t>
            </w:r>
            <w:r w:rsidR="11A7C8B5" w:rsidRPr="4A3B6951">
              <w:rPr>
                <w:rFonts w:ascii="Arial" w:eastAsia="Arial" w:hAnsi="Arial" w:cs="Arial"/>
              </w:rPr>
              <w:t>dS</w:t>
            </w:r>
            <w:r w:rsidRPr="4A3B6951">
              <w:rPr>
                <w:rFonts w:ascii="Arial" w:eastAsia="Arial" w:hAnsi="Arial" w:cs="Arial"/>
              </w:rPr>
              <w:t>, è stata consultata la relativa scheda SUA-CdS dal sito Universitaly. In particolare, per ogni CdS, Universitaly fornisce collegamenti alla scheda completa SUA-CdS, un link alla scheda sintetica e un link al sito del corso.</w:t>
            </w:r>
          </w:p>
          <w:p w14:paraId="2191599E"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33B5A5CA" w14:textId="6891DE67" w:rsidR="00502607" w:rsidRPr="00581990" w:rsidRDefault="3C71A089" w:rsidP="3E56676A">
            <w:pPr>
              <w:widowControl w:val="0"/>
              <w:autoSpaceDE w:val="0"/>
              <w:autoSpaceDN w:val="0"/>
              <w:adjustRightInd w:val="0"/>
              <w:spacing w:after="0" w:line="360" w:lineRule="auto"/>
              <w:jc w:val="both"/>
              <w:rPr>
                <w:rFonts w:ascii="Arial" w:eastAsia="Source Serif Pro" w:hAnsi="Arial" w:cs="Arial"/>
                <w:i/>
                <w:iCs/>
                <w:u w:val="single"/>
              </w:rPr>
            </w:pPr>
            <w:r w:rsidRPr="00581990">
              <w:rPr>
                <w:rFonts w:ascii="Arial" w:eastAsia="Source Serif Pro" w:hAnsi="Arial" w:cs="Arial"/>
                <w:i/>
                <w:iCs/>
                <w:u w:val="single"/>
              </w:rPr>
              <w:t>Schede sintetiche</w:t>
            </w:r>
          </w:p>
          <w:p w14:paraId="5838D1C2" w14:textId="21C08285" w:rsidR="00502607" w:rsidRDefault="3C71A089">
            <w:pPr>
              <w:pStyle w:val="Paragrafoelenco"/>
              <w:numPr>
                <w:ilvl w:val="0"/>
                <w:numId w:val="11"/>
              </w:numPr>
              <w:spacing w:after="0" w:line="240" w:lineRule="auto"/>
              <w:jc w:val="both"/>
              <w:rPr>
                <w:rFonts w:ascii="Arial" w:eastAsia="Arial" w:hAnsi="Arial" w:cs="Arial"/>
              </w:rPr>
            </w:pPr>
            <w:r w:rsidRPr="3E56676A">
              <w:rPr>
                <w:rFonts w:ascii="Arial" w:eastAsia="Arial" w:hAnsi="Arial" w:cs="Arial"/>
              </w:rPr>
              <w:t>Nella scheda sintetica di “Computer Science”, la denominazione del corso è “Informatica [LM-18]”</w:t>
            </w:r>
          </w:p>
          <w:p w14:paraId="4319554B" w14:textId="776D50B1" w:rsidR="00502607" w:rsidRDefault="3C71A089">
            <w:pPr>
              <w:pStyle w:val="Paragrafoelenco"/>
              <w:numPr>
                <w:ilvl w:val="0"/>
                <w:numId w:val="11"/>
              </w:numPr>
              <w:spacing w:after="0" w:line="240" w:lineRule="auto"/>
              <w:jc w:val="both"/>
              <w:rPr>
                <w:rFonts w:ascii="Arial" w:eastAsia="Arial" w:hAnsi="Arial" w:cs="Arial"/>
              </w:rPr>
            </w:pPr>
            <w:r w:rsidRPr="3E56676A">
              <w:rPr>
                <w:rFonts w:ascii="Arial" w:eastAsia="Arial" w:hAnsi="Arial" w:cs="Arial"/>
              </w:rPr>
              <w:t>In tutte le schede del corso, il nome dell’università è riportato come “UniversitÃ  degli Studi di BARI ALDO MORO” (dunque con “Ã” al posto di “à”).</w:t>
            </w:r>
          </w:p>
          <w:p w14:paraId="02272BB5" w14:textId="21DCD677" w:rsidR="00502607" w:rsidRDefault="3C71A089">
            <w:pPr>
              <w:pStyle w:val="Paragrafoelenco"/>
              <w:numPr>
                <w:ilvl w:val="0"/>
                <w:numId w:val="11"/>
              </w:numPr>
              <w:spacing w:after="0" w:line="240" w:lineRule="auto"/>
              <w:jc w:val="both"/>
              <w:rPr>
                <w:rFonts w:ascii="Arial" w:eastAsia="Arial" w:hAnsi="Arial" w:cs="Arial"/>
              </w:rPr>
            </w:pPr>
            <w:r w:rsidRPr="3E56676A">
              <w:rPr>
                <w:rFonts w:ascii="Arial" w:eastAsia="Arial" w:hAnsi="Arial" w:cs="Arial"/>
              </w:rPr>
              <w:t>In tutte le schede sintetiche, il link della mappa della località della sede del relativo corso è orfano; inoltre, gli indirizzi delle sedi di Computer Science e Sicurezza Informatica non sono specificati.</w:t>
            </w:r>
          </w:p>
          <w:p w14:paraId="5AD7616B" w14:textId="74370803" w:rsidR="00502607" w:rsidRDefault="3C71A089">
            <w:pPr>
              <w:pStyle w:val="Paragrafoelenco"/>
              <w:numPr>
                <w:ilvl w:val="0"/>
                <w:numId w:val="11"/>
              </w:numPr>
              <w:spacing w:after="0" w:line="240" w:lineRule="auto"/>
              <w:jc w:val="both"/>
              <w:rPr>
                <w:rFonts w:ascii="Arial" w:eastAsia="Arial" w:hAnsi="Arial" w:cs="Arial"/>
              </w:rPr>
            </w:pPr>
            <w:r w:rsidRPr="3E56676A">
              <w:rPr>
                <w:rFonts w:ascii="Arial" w:eastAsia="Arial" w:hAnsi="Arial" w:cs="Arial"/>
              </w:rPr>
              <w:t>La numerosità degli iscritti per anno accademico, riportata in ciascuna scheda sintetica, è ferma all’A.A. 2015/16 per ITPS, ICD, Computer Science (manca anche il numero di laureati) e Informatica, mentre manca completamente per Sicurezza Informatica e Data Science.</w:t>
            </w:r>
          </w:p>
          <w:p w14:paraId="6250ADFA" w14:textId="4417797C" w:rsidR="00502607" w:rsidRDefault="3C71A089">
            <w:pPr>
              <w:pStyle w:val="Paragrafoelenco"/>
              <w:numPr>
                <w:ilvl w:val="0"/>
                <w:numId w:val="11"/>
              </w:numPr>
              <w:spacing w:after="0" w:line="240" w:lineRule="auto"/>
              <w:jc w:val="both"/>
              <w:rPr>
                <w:rFonts w:ascii="Arial" w:eastAsia="Arial" w:hAnsi="Arial" w:cs="Arial"/>
              </w:rPr>
            </w:pPr>
            <w:r w:rsidRPr="3E56676A">
              <w:rPr>
                <w:rFonts w:ascii="Arial" w:eastAsia="Arial" w:hAnsi="Arial" w:cs="Arial"/>
              </w:rPr>
              <w:t>La Condizione occupazionale rilevata e caratteristiche dei laureati non è indicata per Data Science (presumibilmente a causa del recente cambio di classe di laurea).</w:t>
            </w:r>
          </w:p>
          <w:p w14:paraId="7673E5AE" w14:textId="33C881FD" w:rsidR="00502607" w:rsidRDefault="3C71A089">
            <w:pPr>
              <w:pStyle w:val="Paragrafoelenco"/>
              <w:numPr>
                <w:ilvl w:val="0"/>
                <w:numId w:val="11"/>
              </w:numPr>
              <w:spacing w:after="0" w:line="240" w:lineRule="auto"/>
              <w:jc w:val="both"/>
              <w:rPr>
                <w:rFonts w:ascii="Arial" w:eastAsia="Arial" w:hAnsi="Arial" w:cs="Arial"/>
              </w:rPr>
            </w:pPr>
            <w:r w:rsidRPr="3E56676A">
              <w:rPr>
                <w:rFonts w:ascii="Arial" w:eastAsia="Arial" w:hAnsi="Arial" w:cs="Arial"/>
              </w:rPr>
              <w:t>In tutti i campi di testo estesi delle schede sintetiche (“caratteristiche fondamentali del corso”) sussistono numerosi problemi di formattazione, specie laddove sono presenti lettere accentate.</w:t>
            </w:r>
          </w:p>
          <w:p w14:paraId="041D98D7"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676DA1F6" w14:textId="6BB2EFBE" w:rsidR="00502607" w:rsidRPr="00581990" w:rsidRDefault="3C71A089" w:rsidP="3E56676A">
            <w:pPr>
              <w:widowControl w:val="0"/>
              <w:autoSpaceDE w:val="0"/>
              <w:autoSpaceDN w:val="0"/>
              <w:adjustRightInd w:val="0"/>
              <w:spacing w:after="0" w:line="360" w:lineRule="auto"/>
              <w:jc w:val="both"/>
              <w:rPr>
                <w:rFonts w:ascii="Arial" w:eastAsia="Source Serif Pro" w:hAnsi="Arial" w:cs="Arial"/>
                <w:i/>
                <w:iCs/>
                <w:u w:val="single"/>
              </w:rPr>
            </w:pPr>
            <w:r w:rsidRPr="00581990">
              <w:rPr>
                <w:rFonts w:ascii="Arial" w:eastAsia="Source Serif Pro" w:hAnsi="Arial" w:cs="Arial"/>
                <w:i/>
                <w:iCs/>
                <w:u w:val="single"/>
              </w:rPr>
              <w:t>Schede SUA-CdS complete</w:t>
            </w:r>
          </w:p>
          <w:p w14:paraId="0F447B92" w14:textId="64CC30B5"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Le schede SUA complete riportano i medesimi problemi formali delle schede sintetiche.</w:t>
            </w:r>
          </w:p>
          <w:p w14:paraId="52A812E8" w14:textId="2220DD34"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Si osserva, limitatamente al CdS in “Data Science”, l’assenza dell’indicazione dei rappresentanti degli studenti.</w:t>
            </w:r>
          </w:p>
          <w:p w14:paraId="7C594E59" w14:textId="77AFAB85"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Per tutti i CdS e in quasi tutte le sezioni, si fa riferimento a link inesistenti.</w:t>
            </w:r>
          </w:p>
          <w:p w14:paraId="42B38FFE" w14:textId="3077C698"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Per i CdS triennali, i quadri A4.1 (Conoscenza e capacità di comprensione) e A4.c (Capacità di applicare nella pratica conoscenze e comprensione) non risultano compilati. (Questa evidenza è stata rilevata anche nella precedente relazione annuale.)</w:t>
            </w:r>
          </w:p>
          <w:p w14:paraId="1A5CF910" w14:textId="2D25E89B"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Per tutti i CdS tranne Data Science, il quadro A4.d (Descrizione sintetica delle attiv</w:t>
            </w:r>
            <w:r w:rsidR="3F4C1E13" w:rsidRPr="3E56676A">
              <w:rPr>
                <w:rFonts w:ascii="Arial" w:eastAsia="Arial" w:hAnsi="Arial" w:cs="Arial"/>
              </w:rPr>
              <w:t>i</w:t>
            </w:r>
            <w:r w:rsidRPr="3E56676A">
              <w:rPr>
                <w:rFonts w:ascii="Arial" w:eastAsia="Arial" w:hAnsi="Arial" w:cs="Arial"/>
              </w:rPr>
              <w:t>tà affini e integrative) non risulta compilato.</w:t>
            </w:r>
          </w:p>
          <w:p w14:paraId="09D1CA94" w14:textId="4312A515"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Per tutti i CdS, Quadro B3 (Docenti titolari di insegnamento): La formulazione dei settori riporta anche il numero di crediti di insegnamento (es. “INF/01^6”); non sono riportati i docenti degli insegnamenti degli anni successivi al primo (questa evidenza si osserva anche per CdS non afferenti all’Università degli Studi di Bari).</w:t>
            </w:r>
          </w:p>
          <w:p w14:paraId="1956A2B9" w14:textId="37B757AB" w:rsidR="00502607" w:rsidRPr="00334D37" w:rsidRDefault="4F1119C0">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5EB49B4C">
              <w:rPr>
                <w:rFonts w:ascii="Arial" w:eastAsia="Arial" w:hAnsi="Arial" w:cs="Arial"/>
              </w:rPr>
              <w:t xml:space="preserve">Per i CdS triennali, Quadro B5 (Orientamento e tutorato in itinere): il testo riporta informazioni </w:t>
            </w:r>
            <w:r w:rsidR="78C050FD" w:rsidRPr="5EB49B4C">
              <w:rPr>
                <w:rFonts w:ascii="Arial" w:eastAsia="Arial" w:hAnsi="Arial" w:cs="Arial"/>
              </w:rPr>
              <w:t xml:space="preserve">relative alla procedura di reclutamento </w:t>
            </w:r>
            <w:r w:rsidRPr="5EB49B4C">
              <w:rPr>
                <w:rFonts w:ascii="Arial" w:eastAsia="Arial" w:hAnsi="Arial" w:cs="Arial"/>
              </w:rPr>
              <w:t>non di interesse pubblico.</w:t>
            </w:r>
          </w:p>
          <w:p w14:paraId="07D62FFF" w14:textId="60BBB2E9"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sz w:val="20"/>
                <w:szCs w:val="20"/>
              </w:rPr>
            </w:pPr>
            <w:r w:rsidRPr="3E56676A">
              <w:rPr>
                <w:rFonts w:ascii="Arial" w:eastAsia="Arial" w:hAnsi="Arial" w:cs="Arial"/>
              </w:rPr>
              <w:t>Quadro B5 (Assistenza e accordi per la mobilità internazionale degli studenti): è riportata una tabella degli accordi non allineata al documento presente sul sito del Dipartimento</w:t>
            </w:r>
            <w:r w:rsidRPr="3E56676A">
              <w:rPr>
                <w:rFonts w:ascii="Arial" w:eastAsia="Arial" w:hAnsi="Arial" w:cs="Arial"/>
                <w:sz w:val="20"/>
                <w:szCs w:val="20"/>
              </w:rPr>
              <w:t xml:space="preserve"> (</w:t>
            </w:r>
            <w:hyperlink r:id="rId29">
              <w:r w:rsidRPr="3E56676A">
                <w:rPr>
                  <w:rStyle w:val="Collegamentoipertestuale"/>
                  <w:rFonts w:ascii="Arial" w:eastAsia="Arial" w:hAnsi="Arial" w:cs="Arial"/>
                  <w:sz w:val="20"/>
                  <w:szCs w:val="20"/>
                </w:rPr>
                <w:t>https://www.uniba.it/it/ricerca/dipartimenti/informatica/didattica/erasmus/elenco_accordi.pdf</w:t>
              </w:r>
            </w:hyperlink>
            <w:r w:rsidRPr="3E56676A">
              <w:rPr>
                <w:rFonts w:ascii="Arial" w:eastAsia="Arial" w:hAnsi="Arial" w:cs="Arial"/>
                <w:sz w:val="20"/>
                <w:szCs w:val="20"/>
              </w:rPr>
              <w:t>)</w:t>
            </w:r>
          </w:p>
          <w:p w14:paraId="20D4ED07" w14:textId="528455CA"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1F29E9DB">
              <w:rPr>
                <w:rFonts w:ascii="Arial" w:eastAsia="Arial" w:hAnsi="Arial" w:cs="Arial"/>
              </w:rPr>
              <w:t xml:space="preserve">Per i CdS triennali si rileva la pubblicazione </w:t>
            </w:r>
            <w:r w:rsidR="2E1DAE61" w:rsidRPr="1F29E9DB">
              <w:rPr>
                <w:rFonts w:ascii="Arial" w:eastAsia="Arial" w:hAnsi="Arial" w:cs="Arial"/>
              </w:rPr>
              <w:t xml:space="preserve">(A5.a) </w:t>
            </w:r>
            <w:r w:rsidRPr="1F29E9DB">
              <w:rPr>
                <w:rFonts w:ascii="Arial" w:eastAsia="Arial" w:hAnsi="Arial" w:cs="Arial"/>
              </w:rPr>
              <w:t>dei criteri per l’assegnazione del voto di laurea, che invece non sono pubblicati per i C</w:t>
            </w:r>
            <w:r w:rsidR="27EF6971" w:rsidRPr="1F29E9DB">
              <w:rPr>
                <w:rFonts w:ascii="Arial" w:eastAsia="Arial" w:hAnsi="Arial" w:cs="Arial"/>
              </w:rPr>
              <w:t>d</w:t>
            </w:r>
            <w:r w:rsidRPr="1F29E9DB">
              <w:rPr>
                <w:rFonts w:ascii="Arial" w:eastAsia="Arial" w:hAnsi="Arial" w:cs="Arial"/>
              </w:rPr>
              <w:t xml:space="preserve">S magistrali. Inoltre, tra i criteri si rilevano alcuni maggiormente assimilabili a linee guida per le Commissioni di Laurea piuttosto che criteri finalizzati a rendere trasparente il processo di valutazione. </w:t>
            </w:r>
          </w:p>
          <w:p w14:paraId="5AE673BD" w14:textId="03910BF9"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Per tutti i CdS, nel Quadro B6 (Opinioni studenti): il link riporta a</w:t>
            </w:r>
            <w:r w:rsidR="7943D3ED" w:rsidRPr="3E56676A">
              <w:rPr>
                <w:rFonts w:ascii="Arial" w:eastAsia="Arial" w:hAnsi="Arial" w:cs="Arial"/>
              </w:rPr>
              <w:t>d una valutazione obsoleta</w:t>
            </w:r>
            <w:r w:rsidRPr="3E56676A">
              <w:rPr>
                <w:rFonts w:ascii="Arial" w:eastAsia="Arial" w:hAnsi="Arial" w:cs="Arial"/>
              </w:rPr>
              <w:t>.</w:t>
            </w:r>
          </w:p>
          <w:p w14:paraId="2E78A0B8" w14:textId="7832AF66" w:rsidR="00502607" w:rsidRPr="00334D37" w:rsidRDefault="3C71A089">
            <w:pPr>
              <w:pStyle w:val="Paragrafoelenco"/>
              <w:widowControl w:val="0"/>
              <w:numPr>
                <w:ilvl w:val="0"/>
                <w:numId w:val="22"/>
              </w:numPr>
              <w:spacing w:after="0" w:line="240" w:lineRule="auto"/>
              <w:jc w:val="both"/>
              <w:rPr>
                <w:rFonts w:ascii="Arial" w:eastAsia="Arial" w:hAnsi="Arial" w:cs="Arial"/>
              </w:rPr>
            </w:pPr>
            <w:r w:rsidRPr="3E56676A">
              <w:rPr>
                <w:rFonts w:ascii="Arial" w:eastAsia="Arial" w:hAnsi="Arial" w:cs="Arial"/>
              </w:rPr>
              <w:t xml:space="preserve">Per tutti i CdS tranne Data Science, nel Quadro B7 (Opinioni dei laureati): link inesistente. </w:t>
            </w:r>
          </w:p>
          <w:p w14:paraId="1AC50499" w14:textId="4E374409" w:rsidR="00502607" w:rsidRPr="00334D37" w:rsidRDefault="3C71A089">
            <w:pPr>
              <w:pStyle w:val="Paragrafoelenco"/>
              <w:widowControl w:val="0"/>
              <w:numPr>
                <w:ilvl w:val="0"/>
                <w:numId w:val="22"/>
              </w:numPr>
              <w:spacing w:after="0" w:line="240" w:lineRule="auto"/>
              <w:jc w:val="both"/>
              <w:rPr>
                <w:rFonts w:ascii="Arial" w:eastAsia="Arial" w:hAnsi="Arial" w:cs="Arial"/>
              </w:rPr>
            </w:pPr>
            <w:r w:rsidRPr="3E56676A">
              <w:rPr>
                <w:rFonts w:ascii="Arial" w:eastAsia="Arial" w:hAnsi="Arial" w:cs="Arial"/>
              </w:rPr>
              <w:t>Per Data Science, i quadri B6 e B7 sono vuoti.</w:t>
            </w:r>
          </w:p>
          <w:p w14:paraId="531E8DF5" w14:textId="18698AEF"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sz w:val="20"/>
                <w:szCs w:val="20"/>
              </w:rPr>
            </w:pPr>
            <w:r w:rsidRPr="1F29E9DB">
              <w:rPr>
                <w:rFonts w:ascii="Arial" w:eastAsia="Arial" w:hAnsi="Arial" w:cs="Arial"/>
              </w:rPr>
              <w:t>Quadro C3 (Opinioni enti e imprese con accordi di stage / tirocinio curriculare o extra-curriculare): il pdf allegato è un template di relazione fine tirocinio,</w:t>
            </w:r>
            <w:r w:rsidR="4955E495" w:rsidRPr="1F29E9DB">
              <w:rPr>
                <w:rFonts w:ascii="Arial" w:eastAsia="Arial" w:hAnsi="Arial" w:cs="Arial"/>
              </w:rPr>
              <w:t xml:space="preserve"> </w:t>
            </w:r>
            <w:r w:rsidRPr="1F29E9DB">
              <w:rPr>
                <w:rFonts w:ascii="Arial" w:eastAsia="Arial" w:hAnsi="Arial" w:cs="Arial"/>
              </w:rPr>
              <w:t xml:space="preserve">pertanto </w:t>
            </w:r>
            <w:r w:rsidR="52B27CC0" w:rsidRPr="1F29E9DB">
              <w:rPr>
                <w:rFonts w:ascii="Arial" w:eastAsia="Arial" w:hAnsi="Arial" w:cs="Arial"/>
              </w:rPr>
              <w:t>non è chiara l’attinenza</w:t>
            </w:r>
            <w:r w:rsidRPr="1F29E9DB">
              <w:rPr>
                <w:rFonts w:ascii="Arial" w:eastAsia="Arial" w:hAnsi="Arial" w:cs="Arial"/>
              </w:rPr>
              <w:t xml:space="preserve"> con il contenuto del quadro</w:t>
            </w:r>
            <w:r w:rsidRPr="1F29E9DB">
              <w:rPr>
                <w:rFonts w:ascii="Arial" w:eastAsia="Arial" w:hAnsi="Arial" w:cs="Arial"/>
                <w:sz w:val="20"/>
                <w:szCs w:val="20"/>
              </w:rPr>
              <w:t>.</w:t>
            </w:r>
          </w:p>
          <w:p w14:paraId="03CA7086" w14:textId="529C5BA8" w:rsidR="00502607" w:rsidRPr="00334D37" w:rsidRDefault="3C71A089">
            <w:pPr>
              <w:pStyle w:val="Paragrafoelenco"/>
              <w:widowControl w:val="0"/>
              <w:numPr>
                <w:ilvl w:val="0"/>
                <w:numId w:val="22"/>
              </w:numPr>
              <w:autoSpaceDE w:val="0"/>
              <w:autoSpaceDN w:val="0"/>
              <w:adjustRightInd w:val="0"/>
              <w:spacing w:after="0" w:line="240" w:lineRule="auto"/>
              <w:jc w:val="both"/>
              <w:rPr>
                <w:rFonts w:ascii="Arial" w:eastAsia="Arial" w:hAnsi="Arial" w:cs="Arial"/>
              </w:rPr>
            </w:pPr>
            <w:r w:rsidRPr="3E56676A">
              <w:rPr>
                <w:rFonts w:ascii="Arial" w:eastAsia="Arial" w:hAnsi="Arial" w:cs="Arial"/>
              </w:rPr>
              <w:t>La sezione C è vuota per il CdS in Data Science.</w:t>
            </w:r>
          </w:p>
          <w:p w14:paraId="1A74B8BB" w14:textId="10241E5E" w:rsidR="5CB6C232" w:rsidRDefault="48D0D1A4">
            <w:pPr>
              <w:pStyle w:val="Paragrafoelenco"/>
              <w:widowControl w:val="0"/>
              <w:numPr>
                <w:ilvl w:val="0"/>
                <w:numId w:val="22"/>
              </w:numPr>
              <w:spacing w:after="0" w:line="240" w:lineRule="auto"/>
              <w:jc w:val="both"/>
              <w:rPr>
                <w:rFonts w:ascii="Arial" w:eastAsia="Arial" w:hAnsi="Arial" w:cs="Arial"/>
              </w:rPr>
            </w:pPr>
            <w:r w:rsidRPr="3E56676A">
              <w:rPr>
                <w:rFonts w:ascii="Arial" w:eastAsia="Arial" w:hAnsi="Arial" w:cs="Arial"/>
              </w:rPr>
              <w:lastRenderedPageBreak/>
              <w:t>Particolare attenzione merita il CdS in Computer Science, per il quale si presuppone che le informazioni pubbliche debbano essere accessibili anche a un’utenza internazionale. Oltre alle incongruenze linguistiche del sito Universitaly, si rileva che molte informazioni (inclusi i documenti PDF allegati) non sono riportate in lingua inglese. Per esempio:</w:t>
            </w:r>
          </w:p>
          <w:p w14:paraId="3FD3A213" w14:textId="2DF5D348"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A1.b (Consultazione con le organizzazioni rappresentative - a livello nazionale e internazionale - della produzione di beni e servizi, delle professioni (Consultazioni successive): Il documento PDF è solo in italiano;</w:t>
            </w:r>
          </w:p>
          <w:p w14:paraId="77F24A24" w14:textId="5C9938F3"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B2.a (Calendario del corso di Studio): il link riportato si riferisce alla laurea magistrale dell’A.A. 2017/18, peraltro in italiano.</w:t>
            </w:r>
          </w:p>
          <w:p w14:paraId="0497FA37" w14:textId="2AAC1CD9"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B2.c (Calendario sessioni della prova finale): il link riportato si riferisce alla laurea magistrale dell’A.A. 2017/18, peraltro in italiano.</w:t>
            </w:r>
          </w:p>
          <w:p w14:paraId="720FC08F" w14:textId="17BA529B"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B4 (Aule, Laboratori e aule Informatiche, sale studio, biblioteche): informazioni solo in italiano.</w:t>
            </w:r>
          </w:p>
          <w:p w14:paraId="648FCEDD" w14:textId="16C67701"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B5 (Orientamento in ingresso, Orientamento e tutorato in itinere, Assistenza per lo svolgimento di periodi di formazione..., Assistenza e accordi per la mobilità internazionale degli studenti, Accompagnamento al lavoro, Eventuali altre iniziative): informazioni solo in italiano.</w:t>
            </w:r>
          </w:p>
          <w:p w14:paraId="54F33DB0" w14:textId="128CF171"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B7 (Opinioni dei laureati): il pdf è solo in italiano.</w:t>
            </w:r>
          </w:p>
          <w:p w14:paraId="06A386B4" w14:textId="203F9F01"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C1 (Dati di ingresso, di percorso e di uscita): PDF solo in italiano</w:t>
            </w:r>
          </w:p>
          <w:p w14:paraId="62DD0718" w14:textId="039F03FD"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C2 (Efficacia esterna): PDF in italiano</w:t>
            </w:r>
          </w:p>
          <w:p w14:paraId="4B327684" w14:textId="30A6615C" w:rsidR="5CB6C232" w:rsidRDefault="48D0D1A4">
            <w:pPr>
              <w:pStyle w:val="Paragrafoelenco"/>
              <w:widowControl w:val="0"/>
              <w:numPr>
                <w:ilvl w:val="1"/>
                <w:numId w:val="22"/>
              </w:numPr>
              <w:spacing w:after="0" w:line="240" w:lineRule="auto"/>
              <w:jc w:val="both"/>
              <w:rPr>
                <w:rFonts w:ascii="Arial" w:eastAsia="Arial" w:hAnsi="Arial" w:cs="Arial"/>
              </w:rPr>
            </w:pPr>
            <w:r w:rsidRPr="3E56676A">
              <w:rPr>
                <w:rFonts w:ascii="Arial" w:eastAsia="Arial" w:hAnsi="Arial" w:cs="Arial"/>
              </w:rPr>
              <w:t>Quadro C3 (Opinioni enti e imprese…): informazioni, link e PDF solo in italiano.</w:t>
            </w:r>
          </w:p>
          <w:p w14:paraId="7B38C245" w14:textId="7D6FCFE0" w:rsidR="5CB6C232" w:rsidRDefault="5CB6C232" w:rsidP="3E56676A">
            <w:pPr>
              <w:widowControl w:val="0"/>
              <w:spacing w:after="0" w:line="240" w:lineRule="auto"/>
              <w:jc w:val="both"/>
              <w:rPr>
                <w:rFonts w:ascii="Source Serif Pro" w:eastAsia="Source Serif Pro" w:hAnsi="Source Serif Pro" w:cs="Source Serif Pro"/>
                <w:sz w:val="24"/>
                <w:szCs w:val="24"/>
                <w:u w:val="single"/>
              </w:rPr>
            </w:pPr>
          </w:p>
          <w:p w14:paraId="01EAADAB" w14:textId="1CEED6B8" w:rsidR="5CB6C232" w:rsidRPr="00581990" w:rsidRDefault="4FE3387E" w:rsidP="3E56676A">
            <w:pPr>
              <w:widowControl w:val="0"/>
              <w:spacing w:after="0" w:line="240" w:lineRule="auto"/>
              <w:jc w:val="both"/>
              <w:rPr>
                <w:rFonts w:ascii="Arial" w:eastAsia="Source Serif Pro" w:hAnsi="Arial" w:cs="Arial"/>
                <w:i/>
                <w:iCs/>
                <w:u w:val="single"/>
              </w:rPr>
            </w:pPr>
            <w:r w:rsidRPr="00581990">
              <w:rPr>
                <w:rFonts w:ascii="Arial" w:eastAsia="Source Serif Pro" w:hAnsi="Arial" w:cs="Arial"/>
                <w:i/>
                <w:iCs/>
                <w:u w:val="single"/>
              </w:rPr>
              <w:t>S</w:t>
            </w:r>
            <w:r w:rsidR="3A306CB3" w:rsidRPr="00581990">
              <w:rPr>
                <w:rFonts w:ascii="Arial" w:eastAsia="Source Serif Pro" w:hAnsi="Arial" w:cs="Arial"/>
                <w:i/>
                <w:iCs/>
                <w:u w:val="single"/>
              </w:rPr>
              <w:t>iti Web</w:t>
            </w:r>
          </w:p>
          <w:p w14:paraId="0381416F" w14:textId="08D7DD68" w:rsidR="5CB6C232" w:rsidRDefault="5CB6C232">
            <w:pPr>
              <w:pStyle w:val="Paragrafoelenco"/>
              <w:numPr>
                <w:ilvl w:val="0"/>
                <w:numId w:val="21"/>
              </w:numPr>
              <w:jc w:val="both"/>
              <w:rPr>
                <w:rFonts w:ascii="Arial" w:eastAsia="Arial" w:hAnsi="Arial" w:cs="Arial"/>
              </w:rPr>
            </w:pPr>
            <w:r w:rsidRPr="4A3B6951">
              <w:rPr>
                <w:rFonts w:ascii="Arial" w:eastAsia="Arial" w:hAnsi="Arial" w:cs="Arial"/>
              </w:rPr>
              <w:t>Si osserva la completezza e chiarezza delle informazioni riportate nei siti web di tutti i CdS.</w:t>
            </w:r>
          </w:p>
          <w:p w14:paraId="44B0B20A" w14:textId="06DFFDE1" w:rsidR="5CB6C232" w:rsidRDefault="5CB6C232">
            <w:pPr>
              <w:pStyle w:val="Paragrafoelenco"/>
              <w:numPr>
                <w:ilvl w:val="0"/>
                <w:numId w:val="21"/>
              </w:numPr>
              <w:jc w:val="both"/>
              <w:rPr>
                <w:rFonts w:ascii="Arial" w:eastAsia="Arial" w:hAnsi="Arial" w:cs="Arial"/>
              </w:rPr>
            </w:pPr>
            <w:r w:rsidRPr="4A3B6951">
              <w:rPr>
                <w:rFonts w:ascii="Arial" w:eastAsia="Arial" w:hAnsi="Arial" w:cs="Arial"/>
              </w:rPr>
              <w:t xml:space="preserve">Per quanto concerne il sito web del CdS in Computer Science, si rileva che non tutte le informazioni sono disponibili in lingua inglese. Si segnala, in particolare:  </w:t>
            </w:r>
          </w:p>
          <w:p w14:paraId="4760167E" w14:textId="7CF5A332" w:rsidR="5CB6C232" w:rsidRDefault="3A306CB3">
            <w:pPr>
              <w:pStyle w:val="Paragrafoelenco"/>
              <w:numPr>
                <w:ilvl w:val="1"/>
                <w:numId w:val="13"/>
              </w:numPr>
              <w:jc w:val="both"/>
              <w:rPr>
                <w:rFonts w:ascii="Arial" w:eastAsia="Arial" w:hAnsi="Arial" w:cs="Arial"/>
              </w:rPr>
            </w:pPr>
            <w:r w:rsidRPr="3E56676A">
              <w:rPr>
                <w:rFonts w:ascii="Arial" w:eastAsia="Arial" w:hAnsi="Arial" w:cs="Arial"/>
              </w:rPr>
              <w:t xml:space="preserve">Testo in lingua italiana all’interno di pagine scritte in lingua inglese  </w:t>
            </w:r>
          </w:p>
          <w:p w14:paraId="52289933" w14:textId="34C16D40" w:rsidR="5CB6C232" w:rsidRDefault="3A306CB3">
            <w:pPr>
              <w:pStyle w:val="Paragrafoelenco"/>
              <w:numPr>
                <w:ilvl w:val="1"/>
                <w:numId w:val="13"/>
              </w:numPr>
              <w:jc w:val="both"/>
              <w:rPr>
                <w:rFonts w:ascii="Arial" w:eastAsia="Arial" w:hAnsi="Arial" w:cs="Arial"/>
              </w:rPr>
            </w:pPr>
            <w:r w:rsidRPr="3E56676A">
              <w:rPr>
                <w:rFonts w:ascii="Arial" w:eastAsia="Arial" w:hAnsi="Arial" w:cs="Arial"/>
              </w:rPr>
              <w:t>Scheda del Corso di laurea magistrale in Computer science LM-18 scritta solo in Italiano</w:t>
            </w:r>
          </w:p>
          <w:p w14:paraId="36DDCABD" w14:textId="149A3316" w:rsidR="5CB6C232" w:rsidRDefault="3A306CB3">
            <w:pPr>
              <w:pStyle w:val="Paragrafoelenco"/>
              <w:numPr>
                <w:ilvl w:val="1"/>
                <w:numId w:val="13"/>
              </w:numPr>
              <w:jc w:val="both"/>
              <w:rPr>
                <w:rFonts w:ascii="Arial" w:eastAsia="Arial" w:hAnsi="Arial" w:cs="Arial"/>
              </w:rPr>
            </w:pPr>
            <w:r w:rsidRPr="3E56676A">
              <w:rPr>
                <w:rFonts w:ascii="Arial" w:eastAsia="Arial" w:hAnsi="Arial" w:cs="Arial"/>
              </w:rPr>
              <w:t xml:space="preserve">Pagina dei laboratori in italiano </w:t>
            </w:r>
          </w:p>
          <w:p w14:paraId="4FBF19BA" w14:textId="3F908EA8" w:rsidR="5CB6C232" w:rsidRDefault="3A306CB3">
            <w:pPr>
              <w:pStyle w:val="Paragrafoelenco"/>
              <w:numPr>
                <w:ilvl w:val="1"/>
                <w:numId w:val="13"/>
              </w:numPr>
              <w:jc w:val="both"/>
              <w:rPr>
                <w:rFonts w:ascii="Arial" w:eastAsia="Arial" w:hAnsi="Arial" w:cs="Arial"/>
              </w:rPr>
            </w:pPr>
            <w:r w:rsidRPr="3E56676A">
              <w:rPr>
                <w:rFonts w:ascii="Arial" w:eastAsia="Arial" w:hAnsi="Arial" w:cs="Arial"/>
              </w:rPr>
              <w:t xml:space="preserve">Bacheca appelli in italiano (su ESSE3) </w:t>
            </w:r>
          </w:p>
          <w:p w14:paraId="62D76482" w14:textId="2AB6ACBB" w:rsidR="5CB6C232" w:rsidRDefault="3A306CB3">
            <w:pPr>
              <w:pStyle w:val="Paragrafoelenco"/>
              <w:numPr>
                <w:ilvl w:val="1"/>
                <w:numId w:val="13"/>
              </w:numPr>
              <w:jc w:val="both"/>
              <w:rPr>
                <w:rFonts w:ascii="Arial" w:eastAsia="Arial" w:hAnsi="Arial" w:cs="Arial"/>
              </w:rPr>
            </w:pPr>
            <w:r w:rsidRPr="3E56676A">
              <w:rPr>
                <w:rFonts w:ascii="Arial" w:eastAsia="Arial" w:hAnsi="Arial" w:cs="Arial"/>
              </w:rPr>
              <w:t xml:space="preserve">Sito dei programmi degli insegnamenti in lingua mista (parte in italiano, parte in inglese) </w:t>
            </w:r>
          </w:p>
          <w:p w14:paraId="69D42F74" w14:textId="661C7040" w:rsidR="5CB6C232" w:rsidRDefault="3A306CB3">
            <w:pPr>
              <w:pStyle w:val="Paragrafoelenco"/>
              <w:numPr>
                <w:ilvl w:val="1"/>
                <w:numId w:val="13"/>
              </w:numPr>
              <w:jc w:val="both"/>
              <w:rPr>
                <w:rFonts w:ascii="Arial" w:eastAsia="Arial" w:hAnsi="Arial" w:cs="Arial"/>
              </w:rPr>
            </w:pPr>
            <w:r w:rsidRPr="3E56676A">
              <w:rPr>
                <w:rFonts w:ascii="Arial" w:eastAsia="Arial" w:hAnsi="Arial" w:cs="Arial"/>
              </w:rPr>
              <w:t xml:space="preserve">Pagina delle sedute di laurea in lingua mista </w:t>
            </w:r>
          </w:p>
          <w:p w14:paraId="44B05D07" w14:textId="0BB50952" w:rsidR="4A3B6951" w:rsidRDefault="3A306CB3">
            <w:pPr>
              <w:pStyle w:val="Paragrafoelenco"/>
              <w:widowControl w:val="0"/>
              <w:numPr>
                <w:ilvl w:val="1"/>
                <w:numId w:val="13"/>
              </w:numPr>
              <w:spacing w:after="0" w:line="240" w:lineRule="auto"/>
              <w:jc w:val="both"/>
              <w:rPr>
                <w:rFonts w:ascii="Arial" w:eastAsia="Arial" w:hAnsi="Arial" w:cs="Arial"/>
              </w:rPr>
            </w:pPr>
            <w:r w:rsidRPr="3E56676A">
              <w:rPr>
                <w:rFonts w:ascii="Arial" w:eastAsia="Arial" w:hAnsi="Arial" w:cs="Arial"/>
              </w:rPr>
              <w:t>Una significativa incongruenza tra la versione inglese e italiana del sito di UNIBA e del Dipartimento, laddove gran parte delle pagine di potenziale utilità per studenti stranieri sono scritte solo in italiano. La versione inglese del sito web di dipartimento appare incompleta e obsoleta (ultimo aggiornamento nel 2018)</w:t>
            </w:r>
            <w:r w:rsidR="48D80202" w:rsidRPr="3E56676A">
              <w:rPr>
                <w:rFonts w:ascii="Arial" w:eastAsia="Arial" w:hAnsi="Arial" w:cs="Arial"/>
              </w:rPr>
              <w:t>.</w:t>
            </w:r>
          </w:p>
          <w:p w14:paraId="05992129" w14:textId="68B400AE" w:rsidR="4A3B6951" w:rsidRDefault="4A3B6951" w:rsidP="3E56676A">
            <w:pPr>
              <w:widowControl w:val="0"/>
              <w:spacing w:after="0" w:line="240" w:lineRule="auto"/>
              <w:ind w:left="720"/>
              <w:jc w:val="both"/>
              <w:rPr>
                <w:rFonts w:ascii="Arial" w:eastAsia="Arial" w:hAnsi="Arial" w:cs="Arial"/>
              </w:rPr>
            </w:pPr>
          </w:p>
          <w:p w14:paraId="5AF8626E" w14:textId="35A0858E" w:rsidR="4A3B6951" w:rsidRDefault="48D80202" w:rsidP="00581990">
            <w:pPr>
              <w:spacing w:after="0" w:line="240" w:lineRule="auto"/>
              <w:rPr>
                <w:rFonts w:ascii="Arial" w:eastAsia="Arial" w:hAnsi="Arial" w:cs="Arial"/>
              </w:rPr>
            </w:pPr>
            <w:r w:rsidRPr="00581990">
              <w:rPr>
                <w:rFonts w:ascii="Arial" w:eastAsia="Source Serif Pro" w:hAnsi="Arial" w:cs="Arial"/>
                <w:i/>
                <w:iCs/>
                <w:u w:val="single"/>
              </w:rPr>
              <w:t>Programmi d’insegnamento</w:t>
            </w:r>
            <w:r w:rsidR="4A3B6951" w:rsidRPr="00581990">
              <w:rPr>
                <w:rFonts w:ascii="Arial" w:eastAsia="Arial" w:hAnsi="Arial" w:cs="Arial"/>
              </w:rPr>
              <w:br/>
            </w:r>
            <w:r w:rsidR="282A749B" w:rsidRPr="3E56676A">
              <w:rPr>
                <w:rFonts w:ascii="Arial" w:eastAsia="Arial" w:hAnsi="Arial" w:cs="Arial"/>
              </w:rPr>
              <w:t>Si rileva la mancanza dei seguenti programmi d’insegnamento.</w:t>
            </w:r>
          </w:p>
          <w:p w14:paraId="572DB143" w14:textId="70015EA7" w:rsidR="3F6473EB" w:rsidRDefault="3F6473EB">
            <w:pPr>
              <w:pStyle w:val="Paragrafoelenco"/>
              <w:numPr>
                <w:ilvl w:val="0"/>
                <w:numId w:val="12"/>
              </w:numPr>
              <w:spacing w:after="0" w:line="240" w:lineRule="auto"/>
              <w:jc w:val="both"/>
              <w:rPr>
                <w:rFonts w:ascii="Arial" w:eastAsia="Arial" w:hAnsi="Arial" w:cs="Arial"/>
              </w:rPr>
            </w:pPr>
            <w:r w:rsidRPr="3E56676A">
              <w:rPr>
                <w:rFonts w:ascii="Arial" w:eastAsia="Arial" w:hAnsi="Arial" w:cs="Arial"/>
              </w:rPr>
              <w:t>Informatica: 7 programmi d’insegnamento, alcuni dei quali relativi ad insegnamenti del I anno</w:t>
            </w:r>
            <w:r w:rsidR="494DFB0A" w:rsidRPr="3E56676A">
              <w:rPr>
                <w:rFonts w:ascii="Arial" w:eastAsia="Arial" w:hAnsi="Arial" w:cs="Arial"/>
              </w:rPr>
              <w:t>;</w:t>
            </w:r>
          </w:p>
          <w:p w14:paraId="1251AC25" w14:textId="2251B07C" w:rsidR="3F6473EB" w:rsidRDefault="3F6473EB">
            <w:pPr>
              <w:pStyle w:val="Paragrafoelenco"/>
              <w:numPr>
                <w:ilvl w:val="0"/>
                <w:numId w:val="12"/>
              </w:numPr>
              <w:spacing w:after="0" w:line="240" w:lineRule="auto"/>
              <w:jc w:val="both"/>
              <w:rPr>
                <w:rFonts w:ascii="Arial" w:eastAsia="Arial" w:hAnsi="Arial" w:cs="Arial"/>
              </w:rPr>
            </w:pPr>
            <w:r w:rsidRPr="3E56676A">
              <w:rPr>
                <w:rFonts w:ascii="Arial" w:eastAsia="Arial" w:hAnsi="Arial" w:cs="Arial"/>
              </w:rPr>
              <w:t>ITPS: 7 programmi d’insegnamento, alcuni dei quali relativi ad insegnamenti del I anno</w:t>
            </w:r>
            <w:r w:rsidR="731D34BF" w:rsidRPr="3E56676A">
              <w:rPr>
                <w:rFonts w:ascii="Arial" w:eastAsia="Arial" w:hAnsi="Arial" w:cs="Arial"/>
              </w:rPr>
              <w:t>;</w:t>
            </w:r>
          </w:p>
          <w:p w14:paraId="3597B792" w14:textId="4489B1E2" w:rsidR="3F6473EB" w:rsidRDefault="3F6473EB">
            <w:pPr>
              <w:pStyle w:val="Paragrafoelenco"/>
              <w:numPr>
                <w:ilvl w:val="0"/>
                <w:numId w:val="12"/>
              </w:numPr>
              <w:spacing w:after="0" w:line="240" w:lineRule="auto"/>
              <w:jc w:val="both"/>
              <w:rPr>
                <w:rFonts w:ascii="Arial" w:eastAsia="Arial" w:hAnsi="Arial" w:cs="Arial"/>
              </w:rPr>
            </w:pPr>
            <w:r w:rsidRPr="3E56676A">
              <w:rPr>
                <w:rFonts w:ascii="Arial" w:eastAsia="Arial" w:hAnsi="Arial" w:cs="Arial"/>
              </w:rPr>
              <w:t>ICD: 6 programmi d’insegnamento, alcuni dei quali relativi ad insegnamenti del I anno</w:t>
            </w:r>
            <w:r w:rsidR="797A4FFC" w:rsidRPr="3E56676A">
              <w:rPr>
                <w:rFonts w:ascii="Arial" w:eastAsia="Arial" w:hAnsi="Arial" w:cs="Arial"/>
              </w:rPr>
              <w:t>;</w:t>
            </w:r>
          </w:p>
          <w:p w14:paraId="780DDA4D" w14:textId="73C5B5B1" w:rsidR="3F6473EB" w:rsidRDefault="3F6473EB">
            <w:pPr>
              <w:pStyle w:val="Paragrafoelenco"/>
              <w:numPr>
                <w:ilvl w:val="0"/>
                <w:numId w:val="12"/>
              </w:numPr>
              <w:spacing w:after="0" w:line="240" w:lineRule="auto"/>
              <w:jc w:val="both"/>
              <w:rPr>
                <w:rFonts w:ascii="Arial" w:eastAsia="Arial" w:hAnsi="Arial" w:cs="Arial"/>
              </w:rPr>
            </w:pPr>
            <w:r w:rsidRPr="3E56676A">
              <w:rPr>
                <w:rFonts w:ascii="Arial" w:eastAsia="Arial" w:hAnsi="Arial" w:cs="Arial"/>
              </w:rPr>
              <w:t xml:space="preserve">Mag. Computer Science: </w:t>
            </w:r>
            <w:r w:rsidR="110FAC3D" w:rsidRPr="3E56676A">
              <w:rPr>
                <w:rFonts w:ascii="Arial" w:eastAsia="Arial" w:hAnsi="Arial" w:cs="Arial"/>
              </w:rPr>
              <w:t>8</w:t>
            </w:r>
            <w:r w:rsidRPr="3E56676A">
              <w:rPr>
                <w:rFonts w:ascii="Arial" w:eastAsia="Arial" w:hAnsi="Arial" w:cs="Arial"/>
              </w:rPr>
              <w:t xml:space="preserve"> programmi d’insegnamento</w:t>
            </w:r>
            <w:r w:rsidR="52C08BB4" w:rsidRPr="3E56676A">
              <w:rPr>
                <w:rFonts w:ascii="Arial" w:eastAsia="Arial" w:hAnsi="Arial" w:cs="Arial"/>
              </w:rPr>
              <w:t>;</w:t>
            </w:r>
          </w:p>
          <w:p w14:paraId="6A47498C" w14:textId="2107238F" w:rsidR="3F6473EB" w:rsidRDefault="3F6473EB">
            <w:pPr>
              <w:pStyle w:val="Paragrafoelenco"/>
              <w:numPr>
                <w:ilvl w:val="0"/>
                <w:numId w:val="12"/>
              </w:numPr>
              <w:spacing w:after="0" w:line="240" w:lineRule="auto"/>
              <w:jc w:val="both"/>
              <w:rPr>
                <w:rFonts w:ascii="Arial" w:eastAsia="Arial" w:hAnsi="Arial" w:cs="Arial"/>
              </w:rPr>
            </w:pPr>
            <w:r w:rsidRPr="3E56676A">
              <w:rPr>
                <w:rFonts w:ascii="Arial" w:eastAsia="Arial" w:hAnsi="Arial" w:cs="Arial"/>
              </w:rPr>
              <w:t>Mag. Data Science:</w:t>
            </w:r>
            <w:r w:rsidR="6FFD8FB2" w:rsidRPr="3E56676A">
              <w:rPr>
                <w:rFonts w:ascii="Arial" w:eastAsia="Arial" w:hAnsi="Arial" w:cs="Arial"/>
              </w:rPr>
              <w:t xml:space="preserve"> 5 </w:t>
            </w:r>
            <w:r w:rsidR="7EA1B632" w:rsidRPr="3E56676A">
              <w:rPr>
                <w:rFonts w:ascii="Arial" w:eastAsia="Arial" w:hAnsi="Arial" w:cs="Arial"/>
              </w:rPr>
              <w:t>programmi d’insegnamento</w:t>
            </w:r>
            <w:r w:rsidR="53422F46" w:rsidRPr="3E56676A">
              <w:rPr>
                <w:rFonts w:ascii="Arial" w:eastAsia="Arial" w:hAnsi="Arial" w:cs="Arial"/>
              </w:rPr>
              <w:t>;</w:t>
            </w:r>
          </w:p>
          <w:p w14:paraId="2A01802A" w14:textId="78C0200D" w:rsidR="3F6473EB" w:rsidRDefault="3F6473EB">
            <w:pPr>
              <w:pStyle w:val="Paragrafoelenco"/>
              <w:numPr>
                <w:ilvl w:val="0"/>
                <w:numId w:val="12"/>
              </w:numPr>
              <w:spacing w:after="0" w:line="240" w:lineRule="auto"/>
              <w:jc w:val="both"/>
              <w:rPr>
                <w:rFonts w:ascii="Arial" w:eastAsia="Arial" w:hAnsi="Arial" w:cs="Arial"/>
              </w:rPr>
            </w:pPr>
            <w:r w:rsidRPr="3E56676A">
              <w:rPr>
                <w:rFonts w:ascii="Arial" w:eastAsia="Arial" w:hAnsi="Arial" w:cs="Arial"/>
              </w:rPr>
              <w:t xml:space="preserve">Mag. Sicurezza Informatica: </w:t>
            </w:r>
            <w:r w:rsidR="740C7FB2" w:rsidRPr="3E56676A">
              <w:rPr>
                <w:rFonts w:ascii="Arial" w:eastAsia="Arial" w:hAnsi="Arial" w:cs="Arial"/>
              </w:rPr>
              <w:t>6</w:t>
            </w:r>
            <w:r w:rsidR="7EA1B632" w:rsidRPr="3E56676A">
              <w:rPr>
                <w:rFonts w:ascii="Arial" w:eastAsia="Arial" w:hAnsi="Arial" w:cs="Arial"/>
              </w:rPr>
              <w:t xml:space="preserve"> programmi d’insegnamento</w:t>
            </w:r>
            <w:r w:rsidR="4F098D02" w:rsidRPr="3E56676A">
              <w:rPr>
                <w:rFonts w:ascii="Arial" w:eastAsia="Arial" w:hAnsi="Arial" w:cs="Arial"/>
              </w:rPr>
              <w:t>;</w:t>
            </w:r>
          </w:p>
          <w:p w14:paraId="4F1D8043" w14:textId="6843ABDA" w:rsidR="3E56676A" w:rsidRDefault="3E56676A" w:rsidP="3E56676A">
            <w:pPr>
              <w:spacing w:after="0" w:line="240" w:lineRule="auto"/>
              <w:jc w:val="both"/>
              <w:rPr>
                <w:rFonts w:ascii="Source Serif Pro" w:eastAsia="Source Serif Pro" w:hAnsi="Source Serif Pro" w:cs="Source Serif Pro"/>
                <w:sz w:val="24"/>
                <w:szCs w:val="24"/>
              </w:rPr>
            </w:pPr>
          </w:p>
          <w:p w14:paraId="5E272515" w14:textId="77777777" w:rsidR="00502607" w:rsidRPr="004474A2" w:rsidRDefault="00502607" w:rsidP="002C1038">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Aggiungere, se necessario, altri Corsi di studio</w:t>
            </w:r>
          </w:p>
          <w:p w14:paraId="5EB89DE8"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7D62D461"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078B034E" w14:textId="77777777" w:rsidR="00502607" w:rsidRPr="00334D37" w:rsidRDefault="00502607" w:rsidP="002C1038">
            <w:pPr>
              <w:widowControl w:val="0"/>
              <w:autoSpaceDE w:val="0"/>
              <w:autoSpaceDN w:val="0"/>
              <w:adjustRightInd w:val="0"/>
              <w:spacing w:after="0" w:line="240" w:lineRule="auto"/>
              <w:jc w:val="both"/>
              <w:rPr>
                <w:rFonts w:ascii="Arial" w:hAnsi="Arial" w:cs="Arial"/>
                <w:iCs/>
                <w:sz w:val="20"/>
                <w:szCs w:val="20"/>
              </w:rPr>
            </w:pPr>
          </w:p>
          <w:p w14:paraId="4E38BD32"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w:t>
            </w:r>
            <w:r w:rsidRPr="001D77BF">
              <w:rPr>
                <w:rFonts w:ascii="Arial" w:hAnsi="Arial" w:cs="Arial"/>
                <w:color w:val="FF0000"/>
                <w:sz w:val="22"/>
                <w:szCs w:val="22"/>
              </w:rPr>
              <w:t xml:space="preserve"> (indicare i siti realmente visitati):</w:t>
            </w:r>
          </w:p>
          <w:p w14:paraId="4E53713C" w14:textId="77777777" w:rsidR="00502607" w:rsidRPr="002806B9" w:rsidRDefault="00000000" w:rsidP="002C1038">
            <w:pPr>
              <w:pStyle w:val="NormaleWeb"/>
              <w:spacing w:before="0" w:beforeAutospacing="0" w:after="0" w:afterAutospacing="0"/>
              <w:rPr>
                <w:rFonts w:ascii="Arial" w:hAnsi="Arial" w:cs="Arial"/>
                <w:sz w:val="22"/>
                <w:szCs w:val="22"/>
              </w:rPr>
            </w:pPr>
            <w:hyperlink r:id="rId30" w:history="1">
              <w:r w:rsidR="00502607" w:rsidRPr="002806B9">
                <w:rPr>
                  <w:rStyle w:val="Collegamentoipertestuale"/>
                  <w:rFonts w:ascii="Arial" w:hAnsi="Arial" w:cs="Arial"/>
                  <w:sz w:val="22"/>
                  <w:szCs w:val="22"/>
                </w:rPr>
                <w:t>http://www.universitaly.it/index.php/cercacorsi/universita</w:t>
              </w:r>
            </w:hyperlink>
            <w:r w:rsidR="00502607" w:rsidRPr="002806B9">
              <w:rPr>
                <w:rFonts w:ascii="Arial" w:hAnsi="Arial" w:cs="Arial"/>
                <w:sz w:val="22"/>
                <w:szCs w:val="22"/>
              </w:rPr>
              <w:t xml:space="preserve"> </w:t>
            </w:r>
          </w:p>
          <w:p w14:paraId="1DDE17A2" w14:textId="77777777" w:rsidR="00502607" w:rsidRPr="00F86285" w:rsidRDefault="00502607" w:rsidP="002C1038">
            <w:pPr>
              <w:pStyle w:val="NormaleWeb"/>
              <w:spacing w:before="0" w:beforeAutospacing="0" w:after="0" w:afterAutospacing="0"/>
              <w:rPr>
                <w:rFonts w:ascii="Arial" w:hAnsi="Arial" w:cs="Arial"/>
                <w:sz w:val="22"/>
                <w:szCs w:val="22"/>
              </w:rPr>
            </w:pPr>
            <w:r w:rsidRPr="00F86285">
              <w:rPr>
                <w:rFonts w:ascii="Arial" w:hAnsi="Arial" w:cs="Arial"/>
                <w:color w:val="FF0000"/>
                <w:sz w:val="22"/>
                <w:szCs w:val="22"/>
              </w:rPr>
              <w:t>Siti dei Dipartimenti/</w:t>
            </w:r>
            <w:r w:rsidRPr="00A93A26">
              <w:rPr>
                <w:rFonts w:ascii="Arial" w:hAnsi="Arial" w:cs="Arial"/>
                <w:color w:val="FF0000"/>
                <w:sz w:val="22"/>
                <w:szCs w:val="22"/>
              </w:rPr>
              <w:t>Scuole</w:t>
            </w:r>
            <w:r w:rsidR="00A93A26" w:rsidRPr="00A93A26">
              <w:rPr>
                <w:rFonts w:ascii="Arial" w:hAnsi="Arial" w:cs="Arial"/>
                <w:color w:val="FF0000"/>
                <w:sz w:val="22"/>
                <w:szCs w:val="22"/>
              </w:rPr>
              <w:t>/CdS</w:t>
            </w:r>
          </w:p>
          <w:p w14:paraId="492506DD" w14:textId="77777777" w:rsidR="00502607" w:rsidRPr="00A93A26" w:rsidRDefault="00502607" w:rsidP="002C1038">
            <w:pPr>
              <w:pStyle w:val="NormaleWeb"/>
              <w:spacing w:before="0" w:beforeAutospacing="0" w:after="0" w:afterAutospacing="0"/>
              <w:rPr>
                <w:rStyle w:val="Collegamentoipertestuale"/>
                <w:rFonts w:ascii="Arial" w:hAnsi="Arial" w:cs="Arial"/>
                <w:strike/>
                <w:sz w:val="22"/>
                <w:szCs w:val="22"/>
              </w:rPr>
            </w:pPr>
          </w:p>
          <w:p w14:paraId="22E5CF19" w14:textId="77777777" w:rsidR="00502607" w:rsidRPr="002806B9" w:rsidRDefault="00502607" w:rsidP="002C1038">
            <w:pPr>
              <w:pStyle w:val="NormaleWeb"/>
              <w:spacing w:before="0" w:beforeAutospacing="0" w:after="0" w:afterAutospacing="0"/>
              <w:rPr>
                <w:rFonts w:ascii="Arial" w:hAnsi="Arial" w:cs="Arial"/>
                <w:i/>
              </w:rPr>
            </w:pPr>
            <w:r w:rsidRPr="0096623B">
              <w:rPr>
                <w:rFonts w:ascii="Arial" w:hAnsi="Arial" w:cs="Arial"/>
                <w:color w:val="FF0000"/>
                <w:sz w:val="22"/>
                <w:szCs w:val="22"/>
              </w:rPr>
              <w:t>per l’organizzazione</w:t>
            </w:r>
            <w:r w:rsidRPr="0096623B">
              <w:rPr>
                <w:rFonts w:ascii="Arial" w:hAnsi="Arial" w:cs="Arial"/>
                <w:b/>
                <w:color w:val="FF0000"/>
                <w:sz w:val="22"/>
                <w:szCs w:val="22"/>
              </w:rPr>
              <w:t xml:space="preserve"> </w:t>
            </w:r>
            <w:r w:rsidRPr="0096623B">
              <w:rPr>
                <w:rFonts w:ascii="Arial" w:hAnsi="Arial" w:cs="Arial"/>
                <w:color w:val="FF0000"/>
                <w:sz w:val="22"/>
                <w:szCs w:val="22"/>
              </w:rPr>
              <w:t>didattica dei singoli CdS e per l’accesso ai programmi di studio.</w:t>
            </w:r>
          </w:p>
        </w:tc>
      </w:tr>
    </w:tbl>
    <w:p w14:paraId="31CD0C16"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00FAE3F"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26F9ADE" w14:textId="77777777" w:rsidR="00502607" w:rsidRPr="00502607" w:rsidRDefault="00502607" w:rsidP="00502607">
      <w:pPr>
        <w:widowControl w:val="0"/>
        <w:autoSpaceDE w:val="0"/>
        <w:autoSpaceDN w:val="0"/>
        <w:adjustRightInd w:val="0"/>
        <w:spacing w:after="0" w:line="240" w:lineRule="auto"/>
        <w:rPr>
          <w:rFonts w:ascii="Arial" w:eastAsia="Times New Roman" w:hAnsi="Arial" w:cs="Arial"/>
          <w:color w:val="FF0000"/>
          <w:lang w:eastAsia="it-IT"/>
        </w:rPr>
      </w:pPr>
      <w:r w:rsidRPr="00502607">
        <w:rPr>
          <w:rFonts w:ascii="Arial" w:eastAsia="Times New Roman" w:hAnsi="Arial" w:cs="Arial"/>
          <w:color w:val="FF0000"/>
          <w:lang w:eastAsia="it-IT"/>
        </w:rPr>
        <w:lastRenderedPageBreak/>
        <w:t xml:space="preserve">Consultare informazioni inserite nella SUA-CdS ~ Presentazione e Sezioni A e B; Informazioni riportate nel sito web del </w:t>
      </w:r>
      <w:r w:rsidRPr="0073715F">
        <w:rPr>
          <w:rFonts w:ascii="Arial" w:hAnsi="Arial" w:cs="Arial"/>
          <w:color w:val="FF0000"/>
        </w:rPr>
        <w:t>Dipartimento/Scuola</w:t>
      </w:r>
      <w:r w:rsidRPr="00502607">
        <w:rPr>
          <w:rFonts w:ascii="Arial" w:eastAsia="Times New Roman" w:hAnsi="Arial" w:cs="Arial"/>
          <w:color w:val="FF0000"/>
          <w:lang w:eastAsia="it-IT"/>
        </w:rPr>
        <w:t xml:space="preserve"> e del Corso di Studio</w:t>
      </w:r>
    </w:p>
    <w:p w14:paraId="7FD8715F" w14:textId="77777777" w:rsidR="00502607" w:rsidRPr="00502607" w:rsidRDefault="00502607" w:rsidP="00502607">
      <w:pPr>
        <w:widowControl w:val="0"/>
        <w:autoSpaceDE w:val="0"/>
        <w:autoSpaceDN w:val="0"/>
        <w:adjustRightInd w:val="0"/>
        <w:spacing w:after="0" w:line="240" w:lineRule="auto"/>
        <w:rPr>
          <w:rFonts w:ascii="Arial" w:eastAsia="Times New Roman" w:hAnsi="Arial" w:cs="Arial"/>
          <w:color w:val="FF0000"/>
          <w:lang w:eastAsia="it-IT"/>
        </w:rPr>
      </w:pPr>
    </w:p>
    <w:p w14:paraId="58C4B6CA"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w:t>
      </w:r>
    </w:p>
    <w:p w14:paraId="4B98A3A8" w14:textId="77777777" w:rsidR="00502607" w:rsidRPr="00502607" w:rsidRDefault="00502607" w:rsidP="00502607">
      <w:pPr>
        <w:widowControl w:val="0"/>
        <w:autoSpaceDE w:val="0"/>
        <w:autoSpaceDN w:val="0"/>
        <w:adjustRightInd w:val="0"/>
        <w:spacing w:after="0" w:line="240" w:lineRule="auto"/>
        <w:ind w:left="284" w:hanging="284"/>
        <w:rPr>
          <w:rFonts w:ascii="Arial" w:eastAsia="Times New Roman" w:hAnsi="Arial" w:cs="Arial"/>
          <w:color w:val="FF0000"/>
          <w:lang w:eastAsia="it-IT"/>
        </w:rPr>
      </w:pPr>
      <w:r w:rsidRPr="00502607">
        <w:rPr>
          <w:rFonts w:ascii="Arial" w:eastAsia="Times New Roman" w:hAnsi="Arial" w:cs="Arial"/>
          <w:color w:val="FF0000"/>
          <w:lang w:eastAsia="it-IT"/>
        </w:rPr>
        <w:t>1) la completezza, chiarezza e puntualità delle informazioni pubbliche;</w:t>
      </w:r>
    </w:p>
    <w:p w14:paraId="717830E0" w14:textId="77777777" w:rsidR="00502607" w:rsidRPr="00502607" w:rsidRDefault="00502607" w:rsidP="00502607">
      <w:pPr>
        <w:widowControl w:val="0"/>
        <w:autoSpaceDE w:val="0"/>
        <w:autoSpaceDN w:val="0"/>
        <w:adjustRightInd w:val="0"/>
        <w:spacing w:after="0" w:line="240" w:lineRule="auto"/>
        <w:ind w:left="284" w:hanging="284"/>
        <w:rPr>
          <w:rFonts w:ascii="Arial" w:eastAsia="Times New Roman" w:hAnsi="Arial" w:cs="Arial"/>
          <w:color w:val="FF0000"/>
          <w:lang w:eastAsia="it-IT"/>
        </w:rPr>
      </w:pPr>
      <w:r w:rsidRPr="00502607">
        <w:rPr>
          <w:rFonts w:ascii="Arial" w:eastAsia="Times New Roman" w:hAnsi="Arial" w:cs="Arial"/>
          <w:color w:val="FF0000"/>
          <w:lang w:eastAsia="it-IT"/>
        </w:rPr>
        <w:t>2) se le informazioni inserite nelle parti pubbliche sono fruibili e intellegibili agli studenti ed all’utenza esterna;</w:t>
      </w:r>
    </w:p>
    <w:p w14:paraId="1A36B1FF" w14:textId="77777777" w:rsidR="00502607" w:rsidRPr="00502607" w:rsidRDefault="00502607" w:rsidP="00502607">
      <w:pPr>
        <w:widowControl w:val="0"/>
        <w:autoSpaceDE w:val="0"/>
        <w:autoSpaceDN w:val="0"/>
        <w:adjustRightInd w:val="0"/>
        <w:spacing w:after="0" w:line="240" w:lineRule="auto"/>
        <w:ind w:left="284" w:hanging="284"/>
        <w:rPr>
          <w:rFonts w:ascii="Arial" w:eastAsia="Times New Roman" w:hAnsi="Arial" w:cs="Arial"/>
          <w:color w:val="FF0000"/>
          <w:lang w:eastAsia="it-IT"/>
        </w:rPr>
      </w:pPr>
      <w:r w:rsidRPr="00502607">
        <w:rPr>
          <w:rFonts w:ascii="Arial" w:eastAsia="Times New Roman" w:hAnsi="Arial" w:cs="Arial"/>
          <w:color w:val="FF0000"/>
          <w:lang w:eastAsia="it-IT"/>
        </w:rPr>
        <w:t>3) se il Dipartimento e l’istituzione universitaria abbiano reso effettivamente disponibili al pubblico, mediante una pubblicazione, regolare e accessibile, informazioni aggiornate, imparziali, obiettive, quantitative e qualitative, su ciascun Corso di Studio offerto.</w:t>
      </w:r>
    </w:p>
    <w:p w14:paraId="6BDFDFC2" w14:textId="77777777" w:rsidR="00502607" w:rsidRPr="00502607" w:rsidRDefault="00502607" w:rsidP="00502607">
      <w:pPr>
        <w:widowControl w:val="0"/>
        <w:autoSpaceDE w:val="0"/>
        <w:autoSpaceDN w:val="0"/>
        <w:adjustRightInd w:val="0"/>
        <w:spacing w:after="0" w:line="240" w:lineRule="auto"/>
        <w:rPr>
          <w:rFonts w:ascii="Arial" w:eastAsia="Times New Roman" w:hAnsi="Arial" w:cs="Arial"/>
          <w:color w:val="FF0000"/>
          <w:lang w:eastAsia="it-IT"/>
        </w:rPr>
      </w:pPr>
    </w:p>
    <w:p w14:paraId="41F9AE5E"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sz w:val="20"/>
          <w:szCs w:val="20"/>
          <w:lang w:eastAsia="it-IT"/>
        </w:rPr>
      </w:pPr>
    </w:p>
    <w:p w14:paraId="00F03A6D" w14:textId="77777777" w:rsidR="00502607" w:rsidRDefault="00502607" w:rsidP="00502607">
      <w:pPr>
        <w:spacing w:after="0" w:line="240" w:lineRule="auto"/>
        <w:rPr>
          <w:rFonts w:ascii="Arial" w:hAnsi="Arial" w:cs="Arial"/>
        </w:rPr>
      </w:pPr>
      <w:r>
        <w:rPr>
          <w:rFonts w:ascii="Arial" w:hAnsi="Arial" w:cs="Arial"/>
          <w:b/>
          <w:bCs/>
          <w:i/>
          <w:color w:val="000000"/>
        </w:rPr>
        <w:br w:type="page"/>
      </w:r>
    </w:p>
    <w:p w14:paraId="6930E822" w14:textId="77777777" w:rsidR="00502607" w:rsidRPr="00C44185" w:rsidRDefault="00502607" w:rsidP="00502607"/>
    <w:p w14:paraId="20B293D8"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E</w:t>
      </w:r>
      <w:r w:rsidRPr="00284798">
        <w:rPr>
          <w:rFonts w:ascii="Arial" w:hAnsi="Arial" w:cs="Arial"/>
          <w:b/>
          <w:bCs/>
          <w:i/>
          <w:iCs/>
          <w:color w:val="000000"/>
          <w:sz w:val="24"/>
          <w:szCs w:val="24"/>
          <w:lang w:eastAsia="it-IT"/>
        </w:rPr>
        <w:t xml:space="preserve"> (segue)</w:t>
      </w:r>
    </w:p>
    <w:p w14:paraId="20E36DAB"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4EE6A02A" w14:textId="77777777" w:rsidTr="1F29E9DB">
        <w:tc>
          <w:tcPr>
            <w:tcW w:w="10322" w:type="dxa"/>
            <w:tcBorders>
              <w:top w:val="single" w:sz="12" w:space="0" w:color="0000FF"/>
            </w:tcBorders>
          </w:tcPr>
          <w:p w14:paraId="091E269E"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PROPOSTE</w:t>
            </w:r>
          </w:p>
        </w:tc>
      </w:tr>
      <w:tr w:rsidR="00502607" w:rsidRPr="002806B9" w14:paraId="42177F43" w14:textId="77777777" w:rsidTr="1F29E9DB">
        <w:tc>
          <w:tcPr>
            <w:tcW w:w="10322" w:type="dxa"/>
          </w:tcPr>
          <w:p w14:paraId="32D85219"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2FC7983F" w14:textId="06DC239C" w:rsidR="00502607" w:rsidRPr="00502607" w:rsidRDefault="7C63BF58">
            <w:pPr>
              <w:pStyle w:val="Paragrafoelenco"/>
              <w:widowControl w:val="0"/>
              <w:numPr>
                <w:ilvl w:val="0"/>
                <w:numId w:val="20"/>
              </w:numPr>
              <w:autoSpaceDE w:val="0"/>
              <w:autoSpaceDN w:val="0"/>
              <w:adjustRightInd w:val="0"/>
              <w:spacing w:after="0" w:line="240" w:lineRule="auto"/>
              <w:jc w:val="both"/>
              <w:rPr>
                <w:rFonts w:ascii="Arial" w:eastAsia="Times New Roman" w:hAnsi="Arial" w:cs="Arial"/>
                <w:lang w:eastAsia="it-IT"/>
              </w:rPr>
            </w:pPr>
            <w:r w:rsidRPr="1F29E9DB">
              <w:rPr>
                <w:rFonts w:ascii="Arial" w:eastAsia="Arial" w:hAnsi="Arial" w:cs="Arial"/>
                <w:b/>
                <w:bCs/>
                <w:u w:val="single"/>
              </w:rPr>
              <w:t>Raccomandazione 1:</w:t>
            </w:r>
            <w:r w:rsidRPr="1F29E9DB">
              <w:rPr>
                <w:rFonts w:ascii="Arial" w:eastAsia="Arial" w:hAnsi="Arial" w:cs="Arial"/>
              </w:rPr>
              <w:t xml:space="preserve"> </w:t>
            </w:r>
            <w:r w:rsidR="5D829AFB" w:rsidRPr="1F29E9DB">
              <w:rPr>
                <w:rFonts w:ascii="Arial" w:eastAsia="Times New Roman" w:hAnsi="Arial" w:cs="Arial"/>
                <w:lang w:eastAsia="it-IT"/>
              </w:rPr>
              <w:t xml:space="preserve">nonostante sia stata data la possibilità ai docenti di caricare direttamente sul sito di Dipartimento i programmi d’insegnamento, diversi programmi risultano mancanti, anche al I anno. Si suggerisce </w:t>
            </w:r>
            <w:r w:rsidR="7E6B9FBD" w:rsidRPr="1F29E9DB">
              <w:rPr>
                <w:rFonts w:ascii="Arial" w:eastAsia="Times New Roman" w:hAnsi="Arial" w:cs="Arial"/>
                <w:lang w:eastAsia="it-IT"/>
              </w:rPr>
              <w:t xml:space="preserve">invitare puntualmente i docenti a rendere disponibili i programmi di insegnamento, evidenziando la necessità di tali informazioni, in particolare per la </w:t>
            </w:r>
            <w:r w:rsidR="6D3D1420" w:rsidRPr="1F29E9DB">
              <w:rPr>
                <w:rFonts w:ascii="Arial" w:eastAsia="Times New Roman" w:hAnsi="Arial" w:cs="Arial"/>
                <w:lang w:eastAsia="it-IT"/>
              </w:rPr>
              <w:t>comunicazione delle modalità d’esame e la reperibilità del materiale didattico.</w:t>
            </w:r>
            <w:r w:rsidR="3E969EE5" w:rsidRPr="1F29E9DB">
              <w:rPr>
                <w:rFonts w:ascii="Arial" w:eastAsia="Times New Roman" w:hAnsi="Arial" w:cs="Arial"/>
                <w:lang w:eastAsia="it-IT"/>
              </w:rPr>
              <w:t xml:space="preserve"> Verificare che ai docenti a contratto sia richiesto di fornire </w:t>
            </w:r>
            <w:r w:rsidR="4C2954CD" w:rsidRPr="1F29E9DB">
              <w:rPr>
                <w:rFonts w:ascii="Arial" w:eastAsia="Times New Roman" w:hAnsi="Arial" w:cs="Arial"/>
                <w:lang w:eastAsia="it-IT"/>
              </w:rPr>
              <w:t xml:space="preserve">tempestivamente </w:t>
            </w:r>
            <w:r w:rsidR="3E969EE5" w:rsidRPr="1F29E9DB">
              <w:rPr>
                <w:rFonts w:ascii="Arial" w:eastAsia="Times New Roman" w:hAnsi="Arial" w:cs="Arial"/>
                <w:lang w:eastAsia="it-IT"/>
              </w:rPr>
              <w:t xml:space="preserve">il programma </w:t>
            </w:r>
            <w:r w:rsidR="1C5F5C88" w:rsidRPr="1F29E9DB">
              <w:rPr>
                <w:rFonts w:ascii="Arial" w:eastAsia="Times New Roman" w:hAnsi="Arial" w:cs="Arial"/>
                <w:lang w:eastAsia="it-IT"/>
              </w:rPr>
              <w:t>nel format</w:t>
            </w:r>
            <w:r w:rsidR="3E969EE5" w:rsidRPr="1F29E9DB">
              <w:rPr>
                <w:rFonts w:ascii="Arial" w:eastAsia="Times New Roman" w:hAnsi="Arial" w:cs="Arial"/>
                <w:lang w:eastAsia="it-IT"/>
              </w:rPr>
              <w:t>o</w:t>
            </w:r>
            <w:r w:rsidR="1C5F5C88" w:rsidRPr="1F29E9DB">
              <w:rPr>
                <w:rFonts w:ascii="Arial" w:eastAsia="Times New Roman" w:hAnsi="Arial" w:cs="Arial"/>
                <w:lang w:eastAsia="it-IT"/>
              </w:rPr>
              <w:t xml:space="preserve"> stabilito dal</w:t>
            </w:r>
            <w:r w:rsidR="3E969EE5" w:rsidRPr="1F29E9DB">
              <w:rPr>
                <w:rFonts w:ascii="Arial" w:eastAsia="Times New Roman" w:hAnsi="Arial" w:cs="Arial"/>
                <w:lang w:eastAsia="it-IT"/>
              </w:rPr>
              <w:t xml:space="preserve"> CICSI.</w:t>
            </w:r>
          </w:p>
          <w:p w14:paraId="1F9DFB32" w14:textId="2C599BFF" w:rsidR="00502607" w:rsidRPr="00502607" w:rsidRDefault="49D22D2C">
            <w:pPr>
              <w:pStyle w:val="Paragrafoelenco"/>
              <w:widowControl w:val="0"/>
              <w:numPr>
                <w:ilvl w:val="0"/>
                <w:numId w:val="20"/>
              </w:numPr>
              <w:autoSpaceDE w:val="0"/>
              <w:autoSpaceDN w:val="0"/>
              <w:adjustRightInd w:val="0"/>
              <w:spacing w:after="0" w:line="240" w:lineRule="auto"/>
              <w:jc w:val="both"/>
              <w:rPr>
                <w:rFonts w:ascii="Arial" w:eastAsia="Times New Roman" w:hAnsi="Arial" w:cs="Arial"/>
                <w:lang w:eastAsia="it-IT"/>
              </w:rPr>
            </w:pPr>
            <w:r w:rsidRPr="3E56676A">
              <w:rPr>
                <w:rFonts w:ascii="Arial" w:eastAsia="Arial" w:hAnsi="Arial" w:cs="Arial"/>
                <w:b/>
                <w:bCs/>
                <w:u w:val="single"/>
              </w:rPr>
              <w:t>Raccomandazione 2:</w:t>
            </w:r>
            <w:r w:rsidRPr="3E56676A">
              <w:rPr>
                <w:rFonts w:ascii="Arial" w:eastAsia="Arial" w:hAnsi="Arial" w:cs="Arial"/>
              </w:rPr>
              <w:t xml:space="preserve"> </w:t>
            </w:r>
            <w:r w:rsidRPr="3E56676A">
              <w:rPr>
                <w:rFonts w:ascii="Arial" w:eastAsia="Times New Roman" w:hAnsi="Arial" w:cs="Arial"/>
                <w:lang w:eastAsia="it-IT"/>
              </w:rPr>
              <w:t>Sincronizzare le informazioni in italiano e in inglese di tutto il materiale informativo di interesse pubblico relativo al CdS in Computer Science, ivi incluse le informazioni presenti nel sito web del Dipartimento di Informatica e nel sito web del corso.</w:t>
            </w:r>
          </w:p>
          <w:p w14:paraId="4A8647A0" w14:textId="465C43F4" w:rsidR="00502607" w:rsidRPr="00502607" w:rsidRDefault="283B4A1F">
            <w:pPr>
              <w:pStyle w:val="Paragrafoelenco"/>
              <w:widowControl w:val="0"/>
              <w:numPr>
                <w:ilvl w:val="0"/>
                <w:numId w:val="20"/>
              </w:numPr>
              <w:autoSpaceDE w:val="0"/>
              <w:autoSpaceDN w:val="0"/>
              <w:adjustRightInd w:val="0"/>
              <w:spacing w:after="0" w:line="240" w:lineRule="auto"/>
              <w:jc w:val="both"/>
              <w:rPr>
                <w:rFonts w:ascii="Arial" w:eastAsia="Times New Roman" w:hAnsi="Arial" w:cs="Arial"/>
                <w:lang w:eastAsia="it-IT"/>
              </w:rPr>
            </w:pPr>
            <w:r w:rsidRPr="1F29E9DB">
              <w:rPr>
                <w:rFonts w:ascii="Arial" w:eastAsia="Arial" w:hAnsi="Arial" w:cs="Arial"/>
                <w:b/>
                <w:bCs/>
                <w:u w:val="single"/>
              </w:rPr>
              <w:t>Raccomandazione 3:</w:t>
            </w:r>
            <w:r w:rsidRPr="1F29E9DB">
              <w:rPr>
                <w:rFonts w:ascii="Arial" w:eastAsia="Arial" w:hAnsi="Arial" w:cs="Arial"/>
              </w:rPr>
              <w:t xml:space="preserve"> </w:t>
            </w:r>
            <w:r w:rsidRPr="1F29E9DB">
              <w:rPr>
                <w:rFonts w:ascii="Arial" w:eastAsia="Times New Roman" w:hAnsi="Arial" w:cs="Arial"/>
                <w:lang w:eastAsia="it-IT"/>
              </w:rPr>
              <w:t xml:space="preserve">Aggiornare le informazioni </w:t>
            </w:r>
            <w:r w:rsidR="69510899" w:rsidRPr="1F29E9DB">
              <w:rPr>
                <w:rFonts w:ascii="Arial" w:eastAsia="Times New Roman" w:hAnsi="Arial" w:cs="Arial"/>
                <w:lang w:eastAsia="it-IT"/>
              </w:rPr>
              <w:t xml:space="preserve">che risultano </w:t>
            </w:r>
            <w:r w:rsidRPr="1F29E9DB">
              <w:rPr>
                <w:rFonts w:ascii="Arial" w:eastAsia="Times New Roman" w:hAnsi="Arial" w:cs="Arial"/>
                <w:lang w:eastAsia="it-IT"/>
              </w:rPr>
              <w:t xml:space="preserve">obsolete presenti nelle SUA </w:t>
            </w:r>
            <w:r w:rsidR="60E6A5FB" w:rsidRPr="1F29E9DB">
              <w:rPr>
                <w:rFonts w:ascii="Arial" w:eastAsia="Times New Roman" w:hAnsi="Arial" w:cs="Arial"/>
                <w:lang w:eastAsia="it-IT"/>
              </w:rPr>
              <w:t xml:space="preserve">(o riorganizzare le informazioni per evidenziare principalmente le attività più recenti) </w:t>
            </w:r>
            <w:r w:rsidRPr="1F29E9DB">
              <w:rPr>
                <w:rFonts w:ascii="Arial" w:eastAsia="Times New Roman" w:hAnsi="Arial" w:cs="Arial"/>
                <w:lang w:eastAsia="it-IT"/>
              </w:rPr>
              <w:t>dei diversi CdS ed eliminare quelle irrilevanti per il pubblico. Laddove i quadri non poss</w:t>
            </w:r>
            <w:r w:rsidR="18F08543" w:rsidRPr="1F29E9DB">
              <w:rPr>
                <w:rFonts w:ascii="Arial" w:eastAsia="Times New Roman" w:hAnsi="Arial" w:cs="Arial"/>
                <w:lang w:eastAsia="it-IT"/>
              </w:rPr>
              <w:t>a</w:t>
            </w:r>
            <w:r w:rsidRPr="1F29E9DB">
              <w:rPr>
                <w:rFonts w:ascii="Arial" w:eastAsia="Times New Roman" w:hAnsi="Arial" w:cs="Arial"/>
                <w:lang w:eastAsia="it-IT"/>
              </w:rPr>
              <w:t>no essere compilati per mancanza di informazioni (</w:t>
            </w:r>
            <w:r w:rsidR="00581990">
              <w:rPr>
                <w:rFonts w:ascii="Arial" w:eastAsia="Times New Roman" w:hAnsi="Arial" w:cs="Arial"/>
                <w:lang w:eastAsia="it-IT"/>
              </w:rPr>
              <w:t>ad esempio,</w:t>
            </w:r>
            <w:r w:rsidRPr="1F29E9DB">
              <w:rPr>
                <w:rFonts w:ascii="Arial" w:eastAsia="Times New Roman" w:hAnsi="Arial" w:cs="Arial"/>
                <w:lang w:eastAsia="it-IT"/>
              </w:rPr>
              <w:t xml:space="preserve"> CdS di nuova istituzione), riportare la motivazione della mancanza di testo.</w:t>
            </w:r>
          </w:p>
          <w:p w14:paraId="42ECF133" w14:textId="214BF48D" w:rsidR="00502607" w:rsidRPr="00502607" w:rsidRDefault="283B4A1F">
            <w:pPr>
              <w:pStyle w:val="Paragrafoelenco"/>
              <w:widowControl w:val="0"/>
              <w:numPr>
                <w:ilvl w:val="0"/>
                <w:numId w:val="20"/>
              </w:numPr>
              <w:autoSpaceDE w:val="0"/>
              <w:autoSpaceDN w:val="0"/>
              <w:adjustRightInd w:val="0"/>
              <w:spacing w:after="0" w:line="240" w:lineRule="auto"/>
              <w:jc w:val="both"/>
              <w:rPr>
                <w:rFonts w:ascii="Arial" w:eastAsia="Times New Roman" w:hAnsi="Arial" w:cs="Arial"/>
                <w:lang w:eastAsia="it-IT"/>
              </w:rPr>
            </w:pPr>
            <w:r w:rsidRPr="1F29E9DB">
              <w:rPr>
                <w:rFonts w:ascii="Arial" w:eastAsia="Arial" w:hAnsi="Arial" w:cs="Arial"/>
                <w:b/>
                <w:bCs/>
                <w:u w:val="single"/>
              </w:rPr>
              <w:t>Raccomandazione 4:</w:t>
            </w:r>
            <w:r w:rsidRPr="1F29E9DB">
              <w:rPr>
                <w:rFonts w:ascii="Arial" w:eastAsia="Arial" w:hAnsi="Arial" w:cs="Arial"/>
              </w:rPr>
              <w:t xml:space="preserve"> </w:t>
            </w:r>
            <w:r w:rsidRPr="1F29E9DB">
              <w:rPr>
                <w:rFonts w:ascii="Arial" w:eastAsia="Times New Roman" w:hAnsi="Arial" w:cs="Arial"/>
                <w:lang w:eastAsia="it-IT"/>
              </w:rPr>
              <w:t>Uniformare la pubblicità dei criteri di assegnazione del voto di laurea per tutti i CdS</w:t>
            </w:r>
            <w:r w:rsidR="7D55AEB6" w:rsidRPr="1F29E9DB">
              <w:rPr>
                <w:rFonts w:ascii="Arial" w:eastAsia="Times New Roman" w:hAnsi="Arial" w:cs="Arial"/>
                <w:lang w:eastAsia="it-IT"/>
              </w:rPr>
              <w:t>, rendendo trasparente il calcolo</w:t>
            </w:r>
            <w:r w:rsidRPr="1F29E9DB">
              <w:rPr>
                <w:rFonts w:ascii="Arial" w:eastAsia="Times New Roman" w:hAnsi="Arial" w:cs="Arial"/>
                <w:lang w:eastAsia="it-IT"/>
              </w:rPr>
              <w:t>.</w:t>
            </w:r>
          </w:p>
          <w:p w14:paraId="75B149A0" w14:textId="3DB9F479" w:rsidR="00502607" w:rsidRPr="00502607" w:rsidRDefault="49D22D2C">
            <w:pPr>
              <w:pStyle w:val="Paragrafoelenco"/>
              <w:widowControl w:val="0"/>
              <w:numPr>
                <w:ilvl w:val="0"/>
                <w:numId w:val="20"/>
              </w:numPr>
              <w:autoSpaceDE w:val="0"/>
              <w:autoSpaceDN w:val="0"/>
              <w:adjustRightInd w:val="0"/>
              <w:spacing w:after="0" w:line="240" w:lineRule="auto"/>
              <w:jc w:val="both"/>
              <w:rPr>
                <w:rFonts w:ascii="Arial" w:eastAsia="Times New Roman" w:hAnsi="Arial" w:cs="Arial"/>
                <w:lang w:eastAsia="it-IT"/>
              </w:rPr>
            </w:pPr>
            <w:r w:rsidRPr="3E56676A">
              <w:rPr>
                <w:rFonts w:ascii="Arial" w:eastAsia="Arial" w:hAnsi="Arial" w:cs="Arial"/>
                <w:b/>
                <w:bCs/>
                <w:u w:val="single"/>
              </w:rPr>
              <w:t>Raccomandazione 5:</w:t>
            </w:r>
            <w:r w:rsidRPr="3E56676A">
              <w:rPr>
                <w:rFonts w:ascii="Arial" w:eastAsia="Arial" w:hAnsi="Arial" w:cs="Arial"/>
              </w:rPr>
              <w:t xml:space="preserve"> </w:t>
            </w:r>
            <w:r w:rsidRPr="3E56676A">
              <w:rPr>
                <w:rFonts w:ascii="Arial" w:eastAsia="Times New Roman" w:hAnsi="Arial" w:cs="Arial"/>
                <w:lang w:eastAsia="it-IT"/>
              </w:rPr>
              <w:t>Aggiornare i link orfani ed eliminare i riferimenti a link inesistenti.</w:t>
            </w:r>
          </w:p>
          <w:p w14:paraId="0CE19BC3" w14:textId="2646FCF1" w:rsidR="00502607" w:rsidRPr="00502607" w:rsidRDefault="49D22D2C">
            <w:pPr>
              <w:pStyle w:val="Paragrafoelenco"/>
              <w:widowControl w:val="0"/>
              <w:numPr>
                <w:ilvl w:val="0"/>
                <w:numId w:val="20"/>
              </w:numPr>
              <w:autoSpaceDE w:val="0"/>
              <w:autoSpaceDN w:val="0"/>
              <w:adjustRightInd w:val="0"/>
              <w:spacing w:after="0" w:line="240" w:lineRule="auto"/>
              <w:jc w:val="both"/>
              <w:rPr>
                <w:rFonts w:ascii="Arial" w:eastAsia="Arial" w:hAnsi="Arial" w:cs="Arial"/>
              </w:rPr>
            </w:pPr>
            <w:r w:rsidRPr="3E56676A">
              <w:rPr>
                <w:rFonts w:ascii="Arial" w:eastAsia="Arial" w:hAnsi="Arial" w:cs="Arial"/>
                <w:b/>
                <w:bCs/>
                <w:u w:val="single"/>
              </w:rPr>
              <w:t xml:space="preserve">Raccomandazione </w:t>
            </w:r>
            <w:r w:rsidR="7FB16C3A" w:rsidRPr="3E56676A">
              <w:rPr>
                <w:rFonts w:ascii="Arial" w:eastAsia="Arial" w:hAnsi="Arial" w:cs="Arial"/>
                <w:b/>
                <w:bCs/>
                <w:u w:val="single"/>
              </w:rPr>
              <w:t>6</w:t>
            </w:r>
            <w:r w:rsidRPr="3E56676A">
              <w:rPr>
                <w:rFonts w:ascii="Arial" w:eastAsia="Arial" w:hAnsi="Arial" w:cs="Arial"/>
                <w:b/>
                <w:bCs/>
                <w:u w:val="single"/>
              </w:rPr>
              <w:t>:</w:t>
            </w:r>
            <w:r w:rsidRPr="3E56676A">
              <w:rPr>
                <w:rFonts w:ascii="Arial" w:eastAsia="Arial" w:hAnsi="Arial" w:cs="Arial"/>
              </w:rPr>
              <w:t xml:space="preserve"> Segnalare al supporto tecnico di Universitaly la presenza degli errori formali nei testi.</w:t>
            </w:r>
          </w:p>
          <w:p w14:paraId="2633CEB9" w14:textId="000B8596" w:rsidR="00502607" w:rsidRPr="00502607" w:rsidRDefault="00502607" w:rsidP="3E56676A">
            <w:pPr>
              <w:widowControl w:val="0"/>
              <w:autoSpaceDE w:val="0"/>
              <w:autoSpaceDN w:val="0"/>
              <w:adjustRightInd w:val="0"/>
              <w:spacing w:after="0" w:line="240" w:lineRule="auto"/>
              <w:jc w:val="both"/>
              <w:rPr>
                <w:rFonts w:ascii="Arial" w:eastAsia="Times New Roman" w:hAnsi="Arial" w:cs="Arial"/>
                <w:lang w:eastAsia="it-IT"/>
              </w:rPr>
            </w:pPr>
          </w:p>
        </w:tc>
      </w:tr>
    </w:tbl>
    <w:p w14:paraId="4B1D477B"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756EEAE"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08049FA"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6731CA23" w14:textId="77777777" w:rsidR="004C23BC" w:rsidRPr="001324B1" w:rsidRDefault="004C23BC">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CdS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riferite o se si riferiscono a tutti i CdS del Dipartimento/Scuola.</w:t>
      </w:r>
    </w:p>
    <w:p w14:paraId="3712963B" w14:textId="77777777" w:rsidR="00AC4773" w:rsidRPr="00AC4773" w:rsidRDefault="004C23BC">
      <w:pPr>
        <w:pStyle w:val="Paragrafoelenco"/>
        <w:widowControl w:val="0"/>
        <w:numPr>
          <w:ilvl w:val="0"/>
          <w:numId w:val="26"/>
        </w:numPr>
        <w:autoSpaceDE w:val="0"/>
        <w:autoSpaceDN w:val="0"/>
        <w:adjustRightInd w:val="0"/>
        <w:spacing w:after="0" w:line="240" w:lineRule="auto"/>
        <w:jc w:val="both"/>
        <w:rPr>
          <w:rFonts w:ascii="Arial" w:hAnsi="Arial" w:cs="Arial"/>
          <w:b/>
          <w:bCs/>
          <w:i/>
          <w:color w:val="000000"/>
          <w:sz w:val="24"/>
          <w:szCs w:val="24"/>
          <w:lang w:eastAsia="it-IT"/>
        </w:rPr>
      </w:pPr>
      <w:r w:rsidRPr="00AC4773">
        <w:rPr>
          <w:rFonts w:ascii="Arial" w:hAnsi="Arial" w:cs="Arial"/>
          <w:color w:val="FF0000"/>
        </w:rPr>
        <w:t>formulare raccomandazioni/indicazioni</w:t>
      </w:r>
      <w:r w:rsidRPr="00AC4773">
        <w:rPr>
          <w:rFonts w:ascii="Arial" w:hAnsi="Arial" w:cs="Arial"/>
          <w:color w:val="833C0B"/>
        </w:rPr>
        <w:t xml:space="preserve"> </w:t>
      </w:r>
      <w:r w:rsidRPr="00AC4773">
        <w:rPr>
          <w:rFonts w:ascii="Arial" w:hAnsi="Arial" w:cs="Arial"/>
          <w:color w:val="FF0000"/>
        </w:rPr>
        <w:t>coerenti, fattibili e verificabili.</w:t>
      </w:r>
    </w:p>
    <w:p w14:paraId="3BB106C3" w14:textId="77777777" w:rsidR="00502607" w:rsidRPr="00C36B92" w:rsidRDefault="00AC4773" w:rsidP="00AC4773">
      <w:pPr>
        <w:pStyle w:val="Paragrafoelenco"/>
        <w:widowControl w:val="0"/>
        <w:autoSpaceDE w:val="0"/>
        <w:autoSpaceDN w:val="0"/>
        <w:adjustRightInd w:val="0"/>
        <w:spacing w:after="0" w:line="240" w:lineRule="auto"/>
        <w:ind w:left="0"/>
        <w:jc w:val="both"/>
        <w:rPr>
          <w:rFonts w:ascii="Arial" w:hAnsi="Arial" w:cs="Arial"/>
          <w:b/>
          <w:bCs/>
          <w:i/>
          <w:color w:val="000000"/>
          <w:sz w:val="24"/>
          <w:szCs w:val="24"/>
          <w:lang w:eastAsia="it-IT"/>
        </w:rPr>
      </w:pPr>
      <w:r w:rsidRPr="00AC4773">
        <w:rPr>
          <w:rFonts w:ascii="Arial" w:hAnsi="Arial" w:cs="Arial"/>
          <w:b/>
          <w:bCs/>
          <w:i/>
          <w:color w:val="000000"/>
          <w:sz w:val="24"/>
          <w:szCs w:val="24"/>
          <w:lang w:eastAsia="it-IT"/>
        </w:rPr>
        <w:br w:type="page"/>
      </w:r>
      <w:r w:rsidR="00502607" w:rsidRPr="00C36B92">
        <w:rPr>
          <w:rFonts w:ascii="Arial" w:hAnsi="Arial" w:cs="Arial"/>
          <w:b/>
          <w:bCs/>
          <w:i/>
          <w:color w:val="000000"/>
          <w:sz w:val="24"/>
          <w:szCs w:val="24"/>
          <w:lang w:eastAsia="it-IT"/>
        </w:rPr>
        <w:lastRenderedPageBreak/>
        <w:t>QUADRO F</w:t>
      </w:r>
    </w:p>
    <w:p w14:paraId="2731B8E8" w14:textId="77777777" w:rsidR="00502607" w:rsidRDefault="00502607" w:rsidP="00502607">
      <w:pPr>
        <w:widowControl w:val="0"/>
        <w:autoSpaceDE w:val="0"/>
        <w:autoSpaceDN w:val="0"/>
        <w:adjustRightInd w:val="0"/>
        <w:spacing w:after="0" w:line="240" w:lineRule="auto"/>
        <w:rPr>
          <w:rFonts w:ascii="Arial" w:hAnsi="Arial" w:cs="Arial"/>
          <w:b/>
          <w:bCs/>
          <w:i/>
        </w:rPr>
      </w:pPr>
      <w:r w:rsidRPr="00C36B92">
        <w:rPr>
          <w:rFonts w:ascii="Arial" w:hAnsi="Arial" w:cs="Arial"/>
          <w:b/>
          <w:bCs/>
          <w:i/>
        </w:rPr>
        <w:t>Ulteriori proposte di miglioramento</w:t>
      </w:r>
    </w:p>
    <w:p w14:paraId="65BE1F1D" w14:textId="77777777" w:rsidR="00502607" w:rsidRPr="00C36B92" w:rsidRDefault="00502607" w:rsidP="00502607">
      <w:pPr>
        <w:widowControl w:val="0"/>
        <w:autoSpaceDE w:val="0"/>
        <w:autoSpaceDN w:val="0"/>
        <w:adjustRightInd w:val="0"/>
        <w:spacing w:after="0" w:line="240" w:lineRule="auto"/>
        <w:rPr>
          <w:rFonts w:ascii="Arial" w:hAnsi="Arial" w:cs="Arial"/>
          <w:b/>
          <w:bCs/>
          <w:i/>
          <w:color w:val="000000"/>
          <w:lang w:eastAsia="it-IT"/>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00E3BA7A" w14:textId="77777777" w:rsidTr="50A5F61E">
        <w:tc>
          <w:tcPr>
            <w:tcW w:w="10322" w:type="dxa"/>
          </w:tcPr>
          <w:p w14:paraId="6AFAB436"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3103525E" w14:textId="77777777" w:rsidR="00D91B8E" w:rsidRPr="009B31C4" w:rsidRDefault="00D91B8E" w:rsidP="00D91B8E">
            <w:pPr>
              <w:widowControl w:val="0"/>
              <w:autoSpaceDE w:val="0"/>
              <w:autoSpaceDN w:val="0"/>
              <w:adjustRightInd w:val="0"/>
              <w:spacing w:after="0" w:line="240" w:lineRule="auto"/>
              <w:jc w:val="both"/>
              <w:rPr>
                <w:rFonts w:ascii="Arial" w:eastAsia="Arial" w:hAnsi="Arial" w:cs="Arial"/>
                <w:b/>
                <w:bCs/>
              </w:rPr>
            </w:pPr>
            <w:r w:rsidRPr="5F68EED0">
              <w:rPr>
                <w:rFonts w:ascii="Arial" w:eastAsia="Arial" w:hAnsi="Arial" w:cs="Arial"/>
                <w:b/>
                <w:bCs/>
              </w:rPr>
              <w:t xml:space="preserve">Laurea in Informatica, Informatica e Comunicazione Digitale (ICD), Informatica e Tecnologie per la Produzione del Software (ITPS), Magistrale in Computer Science, Magistrale in Sicurezza Informatica e Magistrale in Data Science.  </w:t>
            </w:r>
          </w:p>
          <w:p w14:paraId="0A6959E7" w14:textId="77777777" w:rsidR="00D91B8E" w:rsidRPr="009B31C4" w:rsidRDefault="00D91B8E" w:rsidP="00D91B8E">
            <w:pPr>
              <w:widowControl w:val="0"/>
              <w:autoSpaceDE w:val="0"/>
              <w:autoSpaceDN w:val="0"/>
              <w:adjustRightInd w:val="0"/>
              <w:spacing w:after="0" w:line="240" w:lineRule="auto"/>
              <w:jc w:val="both"/>
              <w:rPr>
                <w:rFonts w:ascii="Arial" w:eastAsia="Arial" w:hAnsi="Arial" w:cs="Arial"/>
                <w:sz w:val="20"/>
                <w:szCs w:val="20"/>
              </w:rPr>
            </w:pPr>
            <w:r w:rsidRPr="2CD1700E">
              <w:rPr>
                <w:rFonts w:ascii="Arial" w:eastAsia="Arial" w:hAnsi="Arial" w:cs="Arial"/>
                <w:sz w:val="20"/>
                <w:szCs w:val="20"/>
              </w:rPr>
              <w:t xml:space="preserve"> </w:t>
            </w:r>
          </w:p>
          <w:p w14:paraId="17FC9482" w14:textId="77777777" w:rsidR="00D91B8E" w:rsidRPr="009B31C4" w:rsidRDefault="00D91B8E" w:rsidP="00D91B8E">
            <w:pPr>
              <w:widowControl w:val="0"/>
              <w:autoSpaceDE w:val="0"/>
              <w:autoSpaceDN w:val="0"/>
              <w:adjustRightInd w:val="0"/>
              <w:spacing w:after="0" w:line="240" w:lineRule="auto"/>
              <w:jc w:val="both"/>
              <w:rPr>
                <w:rFonts w:ascii="Arial" w:eastAsia="Arial" w:hAnsi="Arial" w:cs="Arial"/>
              </w:rPr>
            </w:pPr>
            <w:r w:rsidRPr="5F68EED0">
              <w:rPr>
                <w:rFonts w:ascii="Arial" w:eastAsia="Arial" w:hAnsi="Arial" w:cs="Arial"/>
              </w:rPr>
              <w:t>LOGISTICA</w:t>
            </w:r>
          </w:p>
          <w:p w14:paraId="100C5B58" w14:textId="77777777" w:rsidR="00D91B8E" w:rsidRPr="009B31C4" w:rsidRDefault="00D91B8E" w:rsidP="00D91B8E">
            <w:pPr>
              <w:widowControl w:val="0"/>
              <w:autoSpaceDE w:val="0"/>
              <w:autoSpaceDN w:val="0"/>
              <w:adjustRightInd w:val="0"/>
              <w:spacing w:after="0" w:line="240" w:lineRule="auto"/>
              <w:jc w:val="both"/>
              <w:rPr>
                <w:rFonts w:ascii="Arial" w:eastAsia="Arial" w:hAnsi="Arial" w:cs="Arial"/>
              </w:rPr>
            </w:pPr>
            <w:r w:rsidRPr="5F68EED0">
              <w:rPr>
                <w:rFonts w:ascii="Arial" w:eastAsia="Arial" w:hAnsi="Arial" w:cs="Arial"/>
              </w:rPr>
              <w:t xml:space="preserve"> </w:t>
            </w:r>
          </w:p>
          <w:p w14:paraId="52BC00A7" w14:textId="4BD76DA9" w:rsidR="00F238B3" w:rsidRDefault="05581AF6">
            <w:pPr>
              <w:pStyle w:val="Paragrafoelenco"/>
              <w:widowControl w:val="0"/>
              <w:numPr>
                <w:ilvl w:val="0"/>
                <w:numId w:val="29"/>
              </w:numPr>
              <w:autoSpaceDE w:val="0"/>
              <w:autoSpaceDN w:val="0"/>
              <w:adjustRightInd w:val="0"/>
              <w:spacing w:after="0" w:line="240" w:lineRule="auto"/>
              <w:jc w:val="both"/>
              <w:rPr>
                <w:rFonts w:ascii="Arial" w:eastAsia="Arial" w:hAnsi="Arial" w:cs="Arial"/>
              </w:rPr>
            </w:pPr>
            <w:r w:rsidRPr="50A5F61E">
              <w:rPr>
                <w:rFonts w:ascii="Arial" w:eastAsia="Arial" w:hAnsi="Arial" w:cs="Arial"/>
              </w:rPr>
              <w:t>Perman</w:t>
            </w:r>
            <w:r w:rsidR="7224C981" w:rsidRPr="50A5F61E">
              <w:rPr>
                <w:rFonts w:ascii="Arial" w:eastAsia="Arial" w:hAnsi="Arial" w:cs="Arial"/>
              </w:rPr>
              <w:t>gono</w:t>
            </w:r>
            <w:r w:rsidRPr="50A5F61E">
              <w:rPr>
                <w:rFonts w:ascii="Arial" w:eastAsia="Arial" w:hAnsi="Arial" w:cs="Arial"/>
              </w:rPr>
              <w:t xml:space="preserve"> carenze dei servizi di trasporto per la sede distaccata</w:t>
            </w:r>
            <w:r w:rsidR="7224C981" w:rsidRPr="50A5F61E">
              <w:rPr>
                <w:rFonts w:ascii="Arial" w:eastAsia="Arial" w:hAnsi="Arial" w:cs="Arial"/>
              </w:rPr>
              <w:t>.</w:t>
            </w:r>
            <w:r w:rsidR="52D82C48" w:rsidRPr="50A5F61E">
              <w:rPr>
                <w:rFonts w:ascii="Arial" w:eastAsia="Arial" w:hAnsi="Arial" w:cs="Arial"/>
              </w:rPr>
              <w:t xml:space="preserve"> Anche gli studenti lamentano carenze nei mezzi di trasporto verso il quartiere Paolo VI. </w:t>
            </w:r>
          </w:p>
          <w:p w14:paraId="339F4773" w14:textId="3AE7A7EB" w:rsidR="00D91B8E" w:rsidRDefault="459A568A">
            <w:pPr>
              <w:pStyle w:val="Paragrafoelenco"/>
              <w:widowControl w:val="0"/>
              <w:numPr>
                <w:ilvl w:val="0"/>
                <w:numId w:val="19"/>
              </w:numPr>
              <w:autoSpaceDE w:val="0"/>
              <w:autoSpaceDN w:val="0"/>
              <w:adjustRightInd w:val="0"/>
              <w:spacing w:after="0" w:line="240" w:lineRule="auto"/>
              <w:jc w:val="both"/>
              <w:rPr>
                <w:rFonts w:ascii="Arial" w:eastAsia="Arial" w:hAnsi="Arial" w:cs="Arial"/>
              </w:rPr>
            </w:pPr>
            <w:r w:rsidRPr="50A5F61E">
              <w:rPr>
                <w:rFonts w:ascii="Arial" w:eastAsia="Arial" w:hAnsi="Arial" w:cs="Arial"/>
                <w:b/>
                <w:bCs/>
                <w:u w:val="single"/>
              </w:rPr>
              <w:t>Raccomandazione</w:t>
            </w:r>
            <w:r w:rsidR="73D156D5" w:rsidRPr="50A5F61E">
              <w:rPr>
                <w:rFonts w:ascii="Arial" w:eastAsia="Arial" w:hAnsi="Arial" w:cs="Arial"/>
                <w:b/>
                <w:bCs/>
                <w:u w:val="single"/>
              </w:rPr>
              <w:t xml:space="preserve"> 1</w:t>
            </w:r>
            <w:r w:rsidR="0E152E3A" w:rsidRPr="50A5F61E">
              <w:rPr>
                <w:rFonts w:ascii="Arial" w:eastAsia="Arial" w:hAnsi="Arial" w:cs="Arial"/>
                <w:b/>
                <w:bCs/>
                <w:u w:val="single"/>
              </w:rPr>
              <w:t>:</w:t>
            </w:r>
            <w:r w:rsidR="5B8E2450" w:rsidRPr="50A5F61E">
              <w:rPr>
                <w:rFonts w:ascii="Arial" w:eastAsia="Arial" w:hAnsi="Arial" w:cs="Arial"/>
              </w:rPr>
              <w:t xml:space="preserve"> </w:t>
            </w:r>
            <w:r w:rsidR="62D5CC18" w:rsidRPr="50A5F61E">
              <w:rPr>
                <w:rFonts w:ascii="Arial" w:eastAsia="Arial" w:hAnsi="Arial" w:cs="Arial"/>
              </w:rPr>
              <w:t xml:space="preserve">sollecitare un intervento da parte dell’amministrazione centrale </w:t>
            </w:r>
            <w:r w:rsidR="5B9BFAA7" w:rsidRPr="50A5F61E">
              <w:rPr>
                <w:rFonts w:ascii="Arial" w:eastAsia="Arial" w:hAnsi="Arial" w:cs="Arial"/>
              </w:rPr>
              <w:t>affinché si intervenga con l</w:t>
            </w:r>
            <w:r w:rsidR="00581990">
              <w:rPr>
                <w:rFonts w:ascii="Arial" w:eastAsia="Arial" w:hAnsi="Arial" w:cs="Arial"/>
              </w:rPr>
              <w:t xml:space="preserve">e </w:t>
            </w:r>
            <w:r w:rsidR="5B9BFAA7" w:rsidRPr="50A5F61E">
              <w:rPr>
                <w:rFonts w:ascii="Arial" w:eastAsia="Arial" w:hAnsi="Arial" w:cs="Arial"/>
              </w:rPr>
              <w:t>amministrazion</w:t>
            </w:r>
            <w:r w:rsidR="00581990">
              <w:rPr>
                <w:rFonts w:ascii="Arial" w:eastAsia="Arial" w:hAnsi="Arial" w:cs="Arial"/>
              </w:rPr>
              <w:t>i</w:t>
            </w:r>
            <w:r w:rsidR="5B9BFAA7" w:rsidRPr="50A5F61E">
              <w:rPr>
                <w:rFonts w:ascii="Arial" w:eastAsia="Arial" w:hAnsi="Arial" w:cs="Arial"/>
              </w:rPr>
              <w:t xml:space="preserve"> local</w:t>
            </w:r>
            <w:r w:rsidR="00581990">
              <w:rPr>
                <w:rFonts w:ascii="Arial" w:eastAsia="Arial" w:hAnsi="Arial" w:cs="Arial"/>
              </w:rPr>
              <w:t>i</w:t>
            </w:r>
            <w:r w:rsidR="5B9BFAA7" w:rsidRPr="50A5F61E">
              <w:rPr>
                <w:rFonts w:ascii="Arial" w:eastAsia="Arial" w:hAnsi="Arial" w:cs="Arial"/>
              </w:rPr>
              <w:t xml:space="preserve"> per migliorare i servizi di trasporto.</w:t>
            </w:r>
            <w:r w:rsidR="62D5CC18" w:rsidRPr="50A5F61E">
              <w:rPr>
                <w:rFonts w:ascii="Arial" w:eastAsia="Arial" w:hAnsi="Arial" w:cs="Arial"/>
              </w:rPr>
              <w:t xml:space="preserve"> </w:t>
            </w:r>
            <w:r w:rsidR="3A6A3B1E" w:rsidRPr="50A5F61E">
              <w:rPr>
                <w:rFonts w:ascii="Arial" w:eastAsia="Arial" w:hAnsi="Arial" w:cs="Arial"/>
              </w:rPr>
              <w:t xml:space="preserve">Sarebbe gradito un </w:t>
            </w:r>
            <w:r w:rsidR="62D5CC18" w:rsidRPr="50A5F61E">
              <w:rPr>
                <w:rFonts w:ascii="Arial" w:eastAsia="Arial" w:hAnsi="Arial" w:cs="Arial"/>
              </w:rPr>
              <w:t>support</w:t>
            </w:r>
            <w:r w:rsidR="17896FD6" w:rsidRPr="50A5F61E">
              <w:rPr>
                <w:rFonts w:ascii="Arial" w:eastAsia="Arial" w:hAnsi="Arial" w:cs="Arial"/>
              </w:rPr>
              <w:t>o</w:t>
            </w:r>
            <w:r w:rsidR="62D5CC18" w:rsidRPr="50A5F61E">
              <w:rPr>
                <w:rFonts w:ascii="Arial" w:eastAsia="Arial" w:hAnsi="Arial" w:cs="Arial"/>
              </w:rPr>
              <w:t xml:space="preserve"> </w:t>
            </w:r>
            <w:r w:rsidR="4C4B2EC1" w:rsidRPr="50A5F61E">
              <w:rPr>
                <w:rFonts w:ascii="Arial" w:eastAsia="Arial" w:hAnsi="Arial" w:cs="Arial"/>
              </w:rPr>
              <w:t>a</w:t>
            </w:r>
            <w:r w:rsidR="62D5CC18" w:rsidRPr="50A5F61E">
              <w:rPr>
                <w:rFonts w:ascii="Arial" w:eastAsia="Arial" w:hAnsi="Arial" w:cs="Arial"/>
              </w:rPr>
              <w:t>i docenti con un servizio di collegamento (ad esempio, navetta ad orari prestabiliti Campus-Paolo VI)</w:t>
            </w:r>
            <w:r w:rsidR="5821DC68" w:rsidRPr="50A5F61E">
              <w:rPr>
                <w:rFonts w:ascii="Arial" w:eastAsia="Arial" w:hAnsi="Arial" w:cs="Arial"/>
              </w:rPr>
              <w:t>.</w:t>
            </w:r>
          </w:p>
          <w:p w14:paraId="042C5D41" w14:textId="77777777" w:rsidR="00D91B8E" w:rsidRDefault="00D91B8E" w:rsidP="00D91B8E">
            <w:pPr>
              <w:widowControl w:val="0"/>
              <w:autoSpaceDE w:val="0"/>
              <w:autoSpaceDN w:val="0"/>
              <w:adjustRightInd w:val="0"/>
              <w:spacing w:after="0" w:line="240" w:lineRule="auto"/>
              <w:jc w:val="both"/>
              <w:rPr>
                <w:rFonts w:ascii="Arial" w:eastAsia="Arial" w:hAnsi="Arial" w:cs="Arial"/>
              </w:rPr>
            </w:pPr>
          </w:p>
          <w:p w14:paraId="6C59820F" w14:textId="77777777" w:rsidR="00D91B8E" w:rsidRPr="009B31C4" w:rsidRDefault="00D91B8E" w:rsidP="00D91B8E">
            <w:pPr>
              <w:widowControl w:val="0"/>
              <w:autoSpaceDE w:val="0"/>
              <w:autoSpaceDN w:val="0"/>
              <w:adjustRightInd w:val="0"/>
              <w:spacing w:after="0" w:line="240" w:lineRule="auto"/>
              <w:jc w:val="both"/>
              <w:rPr>
                <w:rFonts w:ascii="Arial" w:eastAsia="Arial" w:hAnsi="Arial" w:cs="Arial"/>
              </w:rPr>
            </w:pPr>
            <w:r w:rsidRPr="5F68EED0">
              <w:rPr>
                <w:rFonts w:ascii="Arial" w:eastAsia="Arial" w:hAnsi="Arial" w:cs="Arial"/>
              </w:rPr>
              <w:t>ORGANIZZAZIONE E SUPPORTO ALLA DIDATTICA</w:t>
            </w:r>
          </w:p>
          <w:p w14:paraId="12F40E89" w14:textId="77777777" w:rsidR="00D91B8E" w:rsidRPr="009B31C4" w:rsidRDefault="00D91B8E" w:rsidP="00D91B8E">
            <w:pPr>
              <w:widowControl w:val="0"/>
              <w:autoSpaceDE w:val="0"/>
              <w:autoSpaceDN w:val="0"/>
              <w:adjustRightInd w:val="0"/>
              <w:spacing w:after="0" w:line="240" w:lineRule="auto"/>
              <w:jc w:val="both"/>
              <w:rPr>
                <w:rFonts w:ascii="Arial" w:eastAsia="Arial" w:hAnsi="Arial" w:cs="Arial"/>
              </w:rPr>
            </w:pPr>
            <w:r w:rsidRPr="5F68EED0">
              <w:rPr>
                <w:rFonts w:ascii="Arial" w:eastAsia="Arial" w:hAnsi="Arial" w:cs="Arial"/>
              </w:rPr>
              <w:t xml:space="preserve"> </w:t>
            </w:r>
          </w:p>
          <w:p w14:paraId="6F3A1C22" w14:textId="1D829C54" w:rsidR="00F238B3" w:rsidRDefault="683CC759" w:rsidP="5EB49B4C">
            <w:pPr>
              <w:pStyle w:val="Paragrafoelenco"/>
              <w:widowControl w:val="0"/>
              <w:numPr>
                <w:ilvl w:val="0"/>
                <w:numId w:val="1"/>
              </w:numPr>
              <w:spacing w:after="0" w:line="240" w:lineRule="auto"/>
              <w:jc w:val="both"/>
              <w:rPr>
                <w:rFonts w:ascii="Arial" w:eastAsia="Arial" w:hAnsi="Arial" w:cs="Arial"/>
              </w:rPr>
            </w:pPr>
            <w:r w:rsidRPr="50A5F61E">
              <w:rPr>
                <w:rFonts w:ascii="Arial" w:eastAsia="Arial" w:hAnsi="Arial" w:cs="Arial"/>
              </w:rPr>
              <w:t xml:space="preserve">Si continuano a riscontrare difficoltà nell’assegnazione tempestiva degli insegnamenti per la sede di Taranto. </w:t>
            </w:r>
            <w:r w:rsidR="47F27C77" w:rsidRPr="50A5F61E">
              <w:rPr>
                <w:rFonts w:ascii="Arial" w:eastAsia="Arial" w:hAnsi="Arial" w:cs="Arial"/>
              </w:rPr>
              <w:t>P</w:t>
            </w:r>
            <w:r w:rsidRPr="50A5F61E">
              <w:rPr>
                <w:rFonts w:ascii="Arial" w:eastAsia="Arial" w:hAnsi="Arial" w:cs="Arial"/>
              </w:rPr>
              <w:t xml:space="preserve">er l’insegnamento di Programmazione, fondamentale </w:t>
            </w:r>
            <w:r w:rsidR="7E2BEEEB" w:rsidRPr="50A5F61E">
              <w:rPr>
                <w:rFonts w:ascii="Arial" w:eastAsia="Arial" w:hAnsi="Arial" w:cs="Arial"/>
              </w:rPr>
              <w:t>del</w:t>
            </w:r>
            <w:r w:rsidRPr="50A5F61E">
              <w:rPr>
                <w:rFonts w:ascii="Arial" w:eastAsia="Arial" w:hAnsi="Arial" w:cs="Arial"/>
              </w:rPr>
              <w:t xml:space="preserve"> I semestre del I anno, non c’è copertura istituzionale. Si ribadisce che un</w:t>
            </w:r>
            <w:r w:rsidR="47F27C77" w:rsidRPr="50A5F61E">
              <w:rPr>
                <w:rFonts w:ascii="Arial" w:eastAsia="Arial" w:hAnsi="Arial" w:cs="Arial"/>
              </w:rPr>
              <w:t>a</w:t>
            </w:r>
            <w:r w:rsidRPr="50A5F61E">
              <w:rPr>
                <w:rFonts w:ascii="Arial" w:eastAsia="Arial" w:hAnsi="Arial" w:cs="Arial"/>
              </w:rPr>
              <w:t xml:space="preserve"> </w:t>
            </w:r>
            <w:r w:rsidR="47F27C77" w:rsidRPr="50A5F61E">
              <w:rPr>
                <w:rFonts w:ascii="Arial" w:eastAsia="Arial" w:hAnsi="Arial" w:cs="Arial"/>
              </w:rPr>
              <w:t>delle cause</w:t>
            </w:r>
            <w:r w:rsidRPr="50A5F61E">
              <w:rPr>
                <w:rFonts w:ascii="Arial" w:eastAsia="Arial" w:hAnsi="Arial" w:cs="Arial"/>
              </w:rPr>
              <w:t xml:space="preserve"> è </w:t>
            </w:r>
            <w:r w:rsidR="47F27C77" w:rsidRPr="50A5F61E">
              <w:rPr>
                <w:rFonts w:ascii="Arial" w:eastAsia="Arial" w:hAnsi="Arial" w:cs="Arial"/>
              </w:rPr>
              <w:t xml:space="preserve">certamente </w:t>
            </w:r>
            <w:r w:rsidRPr="50A5F61E">
              <w:rPr>
                <w:rFonts w:ascii="Arial" w:eastAsia="Arial" w:hAnsi="Arial" w:cs="Arial"/>
              </w:rPr>
              <w:t>l’assenza totale di supporto economico ai docenti che ricoprono incarichi istituzionali sulla sede esterna. Il problema è enfatizzato per insegnamenti il cui carico di lavoro, tra lezioni frontali ed esami, comporta un notevole numero di viaggi a proprie spese. Ad esempio, l’insegnamento di Programmazione (117 ore di didattica, più otto appelli con prove multiple) comporta oltre 40 viaggi, con una spesa stimata di circa 1000 euro.</w:t>
            </w:r>
          </w:p>
          <w:p w14:paraId="0F099C66" w14:textId="252AF639" w:rsidR="00F238B3" w:rsidRPr="00F238B3" w:rsidRDefault="2462EC51">
            <w:pPr>
              <w:pStyle w:val="Paragrafoelenco"/>
              <w:widowControl w:val="0"/>
              <w:numPr>
                <w:ilvl w:val="0"/>
                <w:numId w:val="31"/>
              </w:numPr>
              <w:spacing w:after="0" w:line="240" w:lineRule="auto"/>
              <w:jc w:val="both"/>
              <w:rPr>
                <w:rFonts w:ascii="Arial" w:eastAsia="Arial" w:hAnsi="Arial" w:cs="Arial"/>
              </w:rPr>
            </w:pPr>
            <w:r w:rsidRPr="5EB49B4C">
              <w:rPr>
                <w:rFonts w:ascii="Arial" w:eastAsia="Arial" w:hAnsi="Arial" w:cs="Arial"/>
                <w:b/>
                <w:bCs/>
              </w:rPr>
              <w:t>Raccomandazione 1</w:t>
            </w:r>
            <w:r w:rsidR="03F6CA07" w:rsidRPr="5EB49B4C">
              <w:rPr>
                <w:rFonts w:ascii="Arial" w:eastAsia="Arial" w:hAnsi="Arial" w:cs="Arial"/>
                <w:b/>
                <w:bCs/>
              </w:rPr>
              <w:t>:</w:t>
            </w:r>
            <w:r w:rsidR="42833091" w:rsidRPr="5EB49B4C">
              <w:rPr>
                <w:rFonts w:ascii="Arial" w:eastAsia="Arial" w:hAnsi="Arial" w:cs="Arial"/>
              </w:rPr>
              <w:t xml:space="preserve"> </w:t>
            </w:r>
            <w:r w:rsidR="03F6CA07" w:rsidRPr="5EB49B4C">
              <w:rPr>
                <w:rFonts w:ascii="Arial" w:eastAsia="Arial" w:hAnsi="Arial" w:cs="Arial"/>
              </w:rPr>
              <w:t>In mancanza di un servizio di collegamento Campus-sede esterna, si suggerisce di sollecitare lo stanziamento di fondi per coprire le spese di trasporto.</w:t>
            </w:r>
          </w:p>
          <w:p w14:paraId="70B8CB13" w14:textId="5032EC72" w:rsidR="00421585" w:rsidRPr="00421585" w:rsidRDefault="758CB831" w:rsidP="5EB49B4C">
            <w:pPr>
              <w:pStyle w:val="Paragrafoelenco"/>
              <w:widowControl w:val="0"/>
              <w:numPr>
                <w:ilvl w:val="0"/>
                <w:numId w:val="1"/>
              </w:numPr>
              <w:autoSpaceDE w:val="0"/>
              <w:autoSpaceDN w:val="0"/>
              <w:adjustRightInd w:val="0"/>
              <w:spacing w:after="0" w:line="240" w:lineRule="auto"/>
              <w:jc w:val="both"/>
              <w:rPr>
                <w:rFonts w:ascii="Arial" w:eastAsia="Arial" w:hAnsi="Arial" w:cs="Arial"/>
              </w:rPr>
            </w:pPr>
            <w:r w:rsidRPr="5EB49B4C">
              <w:rPr>
                <w:rFonts w:ascii="Arial" w:eastAsia="Arial" w:hAnsi="Arial" w:cs="Arial"/>
              </w:rPr>
              <w:t xml:space="preserve">Internazionalizzazione. Per quanto concerne il CdS in Computer Science, erogato in lingua inglese, si </w:t>
            </w:r>
            <w:r w:rsidR="40F06654" w:rsidRPr="5EB49B4C">
              <w:rPr>
                <w:rFonts w:ascii="Arial" w:eastAsia="Arial" w:hAnsi="Arial" w:cs="Arial"/>
              </w:rPr>
              <w:t xml:space="preserve">continua ad osservare </w:t>
            </w:r>
            <w:r w:rsidR="1F48D880" w:rsidRPr="5EB49B4C">
              <w:rPr>
                <w:rFonts w:ascii="Arial" w:eastAsia="Arial" w:hAnsi="Arial" w:cs="Arial"/>
              </w:rPr>
              <w:t xml:space="preserve">che studenti stranieri iniziano a frequentare con </w:t>
            </w:r>
            <w:r w:rsidR="40F06654" w:rsidRPr="5EB49B4C">
              <w:rPr>
                <w:rFonts w:ascii="Arial" w:eastAsia="Arial" w:hAnsi="Arial" w:cs="Arial"/>
              </w:rPr>
              <w:t xml:space="preserve">un certo ritardo </w:t>
            </w:r>
            <w:r w:rsidRPr="5EB49B4C">
              <w:rPr>
                <w:rFonts w:ascii="Arial" w:eastAsia="Arial" w:hAnsi="Arial" w:cs="Arial"/>
              </w:rPr>
              <w:t>le lezioni del primo semestre del primo anno per questioni legate all’ingresso in Italia. Il problema è amplificato dal</w:t>
            </w:r>
            <w:r w:rsidR="1966743E" w:rsidRPr="5EB49B4C">
              <w:rPr>
                <w:rFonts w:ascii="Arial" w:eastAsia="Arial" w:hAnsi="Arial" w:cs="Arial"/>
              </w:rPr>
              <w:t>le pratiche burocratiche</w:t>
            </w:r>
            <w:r w:rsidRPr="5EB49B4C">
              <w:rPr>
                <w:rFonts w:ascii="Arial" w:eastAsia="Arial" w:hAnsi="Arial" w:cs="Arial"/>
              </w:rPr>
              <w:t>.</w:t>
            </w:r>
            <w:r w:rsidR="30F735A4" w:rsidRPr="5EB49B4C">
              <w:rPr>
                <w:rFonts w:ascii="Arial" w:eastAsia="Arial" w:hAnsi="Arial" w:cs="Arial"/>
              </w:rPr>
              <w:t xml:space="preserve"> Si rileva inoltre l’esiguo numero di studenti iscritti rispetto alle </w:t>
            </w:r>
            <w:r w:rsidR="45F1264B" w:rsidRPr="5EB49B4C">
              <w:rPr>
                <w:rFonts w:ascii="Arial" w:eastAsia="Arial" w:hAnsi="Arial" w:cs="Arial"/>
              </w:rPr>
              <w:t>domande esaminate per la verifica dei requisiti di accesso.</w:t>
            </w:r>
          </w:p>
          <w:p w14:paraId="08FE5824" w14:textId="4E798B6E" w:rsidR="00421585" w:rsidRPr="00421585" w:rsidRDefault="45F1264B">
            <w:pPr>
              <w:pStyle w:val="Paragrafoelenco"/>
              <w:widowControl w:val="0"/>
              <w:numPr>
                <w:ilvl w:val="1"/>
                <w:numId w:val="29"/>
              </w:numPr>
              <w:spacing w:after="0" w:line="240" w:lineRule="auto"/>
              <w:ind w:left="1080"/>
              <w:jc w:val="both"/>
              <w:rPr>
                <w:rFonts w:ascii="Arial" w:eastAsia="Arial" w:hAnsi="Arial" w:cs="Arial"/>
                <w:b/>
                <w:bCs/>
              </w:rPr>
            </w:pPr>
            <w:r w:rsidRPr="5EB49B4C">
              <w:rPr>
                <w:rFonts w:ascii="Arial" w:eastAsia="Arial" w:hAnsi="Arial" w:cs="Arial"/>
                <w:b/>
                <w:bCs/>
              </w:rPr>
              <w:t>Raccomandazione n.</w:t>
            </w:r>
            <w:r w:rsidR="34B8C22F" w:rsidRPr="5EB49B4C">
              <w:rPr>
                <w:rFonts w:ascii="Arial" w:eastAsia="Arial" w:hAnsi="Arial" w:cs="Arial"/>
                <w:b/>
                <w:bCs/>
              </w:rPr>
              <w:t>2</w:t>
            </w:r>
            <w:r w:rsidRPr="5EB49B4C">
              <w:rPr>
                <w:rFonts w:ascii="Arial" w:eastAsia="Arial" w:hAnsi="Arial" w:cs="Arial"/>
                <w:b/>
                <w:bCs/>
              </w:rPr>
              <w:t xml:space="preserve">: </w:t>
            </w:r>
            <w:r w:rsidRPr="5EB49B4C">
              <w:rPr>
                <w:rFonts w:ascii="Arial" w:eastAsia="Arial" w:hAnsi="Arial" w:cs="Arial"/>
              </w:rPr>
              <w:t>e</w:t>
            </w:r>
            <w:r w:rsidR="758CB831" w:rsidRPr="5EB49B4C">
              <w:rPr>
                <w:rFonts w:ascii="Arial" w:eastAsia="Arial" w:hAnsi="Arial" w:cs="Arial"/>
              </w:rPr>
              <w:t>rogare le lezioni in modalità ibrida, fornendo tutte le informazioni necessarie al collegamento alla piattaforma Teams a tutti gli studenti idonei all’iscrizione, anche se non ancora formalmente iscritti, consentendo quindi la partecipazione almeno da remoto in attesa di perfezionare l’iscrizione;</w:t>
            </w:r>
          </w:p>
          <w:p w14:paraId="308F224F" w14:textId="513BA926" w:rsidR="00421585" w:rsidRDefault="1F6134A2">
            <w:pPr>
              <w:pStyle w:val="Paragrafoelenco"/>
              <w:widowControl w:val="0"/>
              <w:numPr>
                <w:ilvl w:val="1"/>
                <w:numId w:val="29"/>
              </w:numPr>
              <w:spacing w:after="0" w:line="240" w:lineRule="auto"/>
              <w:ind w:left="1080"/>
              <w:jc w:val="both"/>
              <w:rPr>
                <w:rFonts w:ascii="Arial" w:eastAsia="Arial" w:hAnsi="Arial" w:cs="Arial"/>
                <w:b/>
                <w:bCs/>
              </w:rPr>
            </w:pPr>
            <w:r w:rsidRPr="5EB49B4C">
              <w:rPr>
                <w:rFonts w:ascii="Arial" w:eastAsia="Arial" w:hAnsi="Arial" w:cs="Arial"/>
                <w:b/>
                <w:bCs/>
              </w:rPr>
              <w:t>Raccomandazione n.</w:t>
            </w:r>
            <w:r w:rsidR="1B3CE667" w:rsidRPr="5EB49B4C">
              <w:rPr>
                <w:rFonts w:ascii="Arial" w:eastAsia="Arial" w:hAnsi="Arial" w:cs="Arial"/>
                <w:b/>
                <w:bCs/>
              </w:rPr>
              <w:t>3</w:t>
            </w:r>
            <w:r w:rsidRPr="5EB49B4C">
              <w:rPr>
                <w:rFonts w:ascii="Arial" w:eastAsia="Arial" w:hAnsi="Arial" w:cs="Arial"/>
                <w:b/>
                <w:bCs/>
              </w:rPr>
              <w:t xml:space="preserve">: </w:t>
            </w:r>
            <w:r w:rsidR="758CB831" w:rsidRPr="5EB49B4C">
              <w:rPr>
                <w:rFonts w:ascii="Arial" w:eastAsia="Arial" w:hAnsi="Arial" w:cs="Arial"/>
              </w:rPr>
              <w:t>Potenziare la struttura amministrativa del Dipartimento con una o più figure responsabili di tutti gli aspetti legati all’internazionalizzazione: comunicazioni pubbliche, comunicazioni istituzionali tramite siti web, supporto agli studenti negli iter burocratici, monitoraggio delle informazioni rilasciate a livello di Dipartimento e di Ateneo.</w:t>
            </w:r>
          </w:p>
          <w:p w14:paraId="6E6330F6" w14:textId="6686601B" w:rsidR="5EB49B4C" w:rsidRDefault="5EB49B4C" w:rsidP="5EB49B4C">
            <w:pPr>
              <w:widowControl w:val="0"/>
              <w:spacing w:after="0" w:line="240" w:lineRule="auto"/>
              <w:ind w:left="720"/>
              <w:jc w:val="both"/>
              <w:rPr>
                <w:rFonts w:ascii="Arial" w:eastAsia="Arial" w:hAnsi="Arial" w:cs="Arial"/>
                <w:b/>
                <w:bCs/>
              </w:rPr>
            </w:pPr>
          </w:p>
          <w:p w14:paraId="403E7BF0" w14:textId="77777777" w:rsidR="00421585" w:rsidRPr="009B31C4" w:rsidRDefault="00421585" w:rsidP="00421585">
            <w:pPr>
              <w:widowControl w:val="0"/>
              <w:autoSpaceDE w:val="0"/>
              <w:autoSpaceDN w:val="0"/>
              <w:adjustRightInd w:val="0"/>
              <w:spacing w:after="0" w:line="257" w:lineRule="auto"/>
              <w:jc w:val="both"/>
              <w:rPr>
                <w:rFonts w:ascii="Arial" w:eastAsia="Arial" w:hAnsi="Arial" w:cs="Arial"/>
              </w:rPr>
            </w:pPr>
            <w:r w:rsidRPr="5F68EED0">
              <w:rPr>
                <w:rFonts w:ascii="Arial" w:eastAsia="Arial" w:hAnsi="Arial" w:cs="Arial"/>
              </w:rPr>
              <w:t>CONOSCENZE DI BASE</w:t>
            </w:r>
          </w:p>
          <w:p w14:paraId="608DEACE" w14:textId="77777777" w:rsidR="00421585" w:rsidRPr="009B31C4" w:rsidRDefault="00421585" w:rsidP="00421585">
            <w:pPr>
              <w:widowControl w:val="0"/>
              <w:autoSpaceDE w:val="0"/>
              <w:autoSpaceDN w:val="0"/>
              <w:adjustRightInd w:val="0"/>
              <w:spacing w:after="0" w:line="257" w:lineRule="auto"/>
              <w:jc w:val="both"/>
              <w:rPr>
                <w:rFonts w:ascii="Arial" w:eastAsia="Arial" w:hAnsi="Arial" w:cs="Arial"/>
              </w:rPr>
            </w:pPr>
            <w:r w:rsidRPr="5F68EED0">
              <w:rPr>
                <w:rFonts w:ascii="Arial" w:eastAsia="Arial" w:hAnsi="Arial" w:cs="Arial"/>
              </w:rPr>
              <w:t xml:space="preserve"> </w:t>
            </w:r>
          </w:p>
          <w:p w14:paraId="29D03EE8" w14:textId="77777777" w:rsidR="00F238B3" w:rsidRDefault="269AE691">
            <w:pPr>
              <w:pStyle w:val="Paragrafoelenco"/>
              <w:widowControl w:val="0"/>
              <w:numPr>
                <w:ilvl w:val="0"/>
                <w:numId w:val="30"/>
              </w:numPr>
              <w:spacing w:after="0" w:line="240" w:lineRule="auto"/>
              <w:jc w:val="both"/>
              <w:rPr>
                <w:rFonts w:ascii="Arial" w:eastAsia="Arial" w:hAnsi="Arial" w:cs="Arial"/>
              </w:rPr>
            </w:pPr>
            <w:r w:rsidRPr="3AC65DE6">
              <w:rPr>
                <w:rFonts w:ascii="Arial" w:eastAsia="Arial" w:hAnsi="Arial" w:cs="Arial"/>
              </w:rPr>
              <w:t>Per quanto concerne la</w:t>
            </w:r>
            <w:r w:rsidR="163DB9FB" w:rsidRPr="3AC65DE6">
              <w:rPr>
                <w:rFonts w:ascii="Arial" w:eastAsia="Arial" w:hAnsi="Arial" w:cs="Arial"/>
              </w:rPr>
              <w:t xml:space="preserve"> valutazione delle conoscenze di base per i CdS triennali</w:t>
            </w:r>
            <w:r w:rsidRPr="3AC65DE6">
              <w:rPr>
                <w:rFonts w:ascii="Arial" w:eastAsia="Arial" w:hAnsi="Arial" w:cs="Arial"/>
              </w:rPr>
              <w:t>, i risultati dei test</w:t>
            </w:r>
            <w:r w:rsidR="163DB9FB" w:rsidRPr="3AC65DE6">
              <w:rPr>
                <w:rFonts w:ascii="Arial" w:eastAsia="Arial" w:hAnsi="Arial" w:cs="Arial"/>
              </w:rPr>
              <w:t xml:space="preserve"> nell’a.a. 2022-2023 sono </w:t>
            </w:r>
            <w:r w:rsidR="7A8C36DA" w:rsidRPr="3AC65DE6">
              <w:rPr>
                <w:rFonts w:ascii="Arial" w:eastAsia="Arial" w:hAnsi="Arial" w:cs="Arial"/>
              </w:rPr>
              <w:t>peggiorati</w:t>
            </w:r>
            <w:r w:rsidR="163DB9FB" w:rsidRPr="3AC65DE6">
              <w:rPr>
                <w:rFonts w:ascii="Arial" w:eastAsia="Arial" w:hAnsi="Arial" w:cs="Arial"/>
              </w:rPr>
              <w:t xml:space="preserve"> </w:t>
            </w:r>
            <w:r w:rsidR="7A8C36DA" w:rsidRPr="3AC65DE6">
              <w:rPr>
                <w:rFonts w:ascii="Arial" w:eastAsia="Arial" w:hAnsi="Arial" w:cs="Arial"/>
              </w:rPr>
              <w:t xml:space="preserve">rispetto </w:t>
            </w:r>
            <w:r w:rsidR="163DB9FB" w:rsidRPr="3AC65DE6">
              <w:rPr>
                <w:rFonts w:ascii="Arial" w:eastAsia="Arial" w:hAnsi="Arial" w:cs="Arial"/>
              </w:rPr>
              <w:t xml:space="preserve">a quelli osservati in anni precedenti (circa il </w:t>
            </w:r>
            <w:r w:rsidR="7A8C36DA" w:rsidRPr="3AC65DE6">
              <w:rPr>
                <w:rFonts w:ascii="Arial" w:eastAsia="Arial" w:hAnsi="Arial" w:cs="Arial"/>
              </w:rPr>
              <w:t>3</w:t>
            </w:r>
            <w:r w:rsidR="163DB9FB" w:rsidRPr="3AC65DE6">
              <w:rPr>
                <w:rFonts w:ascii="Arial" w:eastAsia="Arial" w:hAnsi="Arial" w:cs="Arial"/>
              </w:rPr>
              <w:t>0% dei candidati ha superato la soglia minima).</w:t>
            </w:r>
          </w:p>
          <w:p w14:paraId="5C2E2E3A" w14:textId="69321D51" w:rsidR="00E479FD" w:rsidRDefault="42B6D2F1">
            <w:pPr>
              <w:pStyle w:val="Paragrafoelenco"/>
              <w:widowControl w:val="0"/>
              <w:numPr>
                <w:ilvl w:val="0"/>
                <w:numId w:val="31"/>
              </w:numPr>
              <w:spacing w:after="0" w:line="240" w:lineRule="auto"/>
              <w:jc w:val="both"/>
              <w:rPr>
                <w:rFonts w:ascii="Arial" w:eastAsia="Arial" w:hAnsi="Arial" w:cs="Arial"/>
              </w:rPr>
            </w:pPr>
            <w:r w:rsidRPr="132CF1AB">
              <w:rPr>
                <w:rFonts w:ascii="Arial" w:eastAsia="Arial" w:hAnsi="Arial" w:cs="Arial"/>
                <w:b/>
                <w:bCs/>
              </w:rPr>
              <w:t xml:space="preserve">Raccomandazione </w:t>
            </w:r>
            <w:r w:rsidR="7640A076" w:rsidRPr="132CF1AB">
              <w:rPr>
                <w:rFonts w:ascii="Arial" w:eastAsia="Arial" w:hAnsi="Arial" w:cs="Arial"/>
                <w:b/>
                <w:bCs/>
              </w:rPr>
              <w:t>n.</w:t>
            </w:r>
            <w:r w:rsidR="72B22DBF" w:rsidRPr="132CF1AB">
              <w:rPr>
                <w:rFonts w:ascii="Arial" w:eastAsia="Arial" w:hAnsi="Arial" w:cs="Arial"/>
                <w:b/>
                <w:bCs/>
              </w:rPr>
              <w:t>1</w:t>
            </w:r>
            <w:r w:rsidR="2FAFB686" w:rsidRPr="132CF1AB">
              <w:rPr>
                <w:rFonts w:ascii="Arial" w:eastAsia="Arial" w:hAnsi="Arial" w:cs="Arial"/>
                <w:b/>
                <w:bCs/>
              </w:rPr>
              <w:t>:</w:t>
            </w:r>
            <w:r w:rsidR="2FAFB686" w:rsidRPr="132CF1AB">
              <w:rPr>
                <w:rFonts w:ascii="Arial" w:eastAsia="Arial" w:hAnsi="Arial" w:cs="Arial"/>
              </w:rPr>
              <w:t xml:space="preserve"> </w:t>
            </w:r>
            <w:r w:rsidR="54D3B318" w:rsidRPr="132CF1AB">
              <w:rPr>
                <w:rFonts w:ascii="Arial" w:eastAsia="Arial" w:hAnsi="Arial" w:cs="Arial"/>
              </w:rPr>
              <w:t>Valutare l’aggiornamento dei quesiti</w:t>
            </w:r>
            <w:r w:rsidR="5606779D" w:rsidRPr="132CF1AB">
              <w:rPr>
                <w:rFonts w:ascii="Arial" w:eastAsia="Arial" w:hAnsi="Arial" w:cs="Arial"/>
              </w:rPr>
              <w:t>.</w:t>
            </w:r>
          </w:p>
          <w:p w14:paraId="223046EE" w14:textId="2E782849" w:rsidR="00E479FD" w:rsidRDefault="5D69E97E">
            <w:pPr>
              <w:pStyle w:val="Paragrafoelenco"/>
              <w:widowControl w:val="0"/>
              <w:numPr>
                <w:ilvl w:val="0"/>
                <w:numId w:val="31"/>
              </w:numPr>
              <w:spacing w:after="0" w:line="240" w:lineRule="auto"/>
              <w:jc w:val="both"/>
              <w:rPr>
                <w:rFonts w:ascii="Arial" w:eastAsia="Arial" w:hAnsi="Arial" w:cs="Arial"/>
              </w:rPr>
            </w:pPr>
            <w:r w:rsidRPr="132CF1AB">
              <w:rPr>
                <w:rFonts w:ascii="Arial" w:eastAsia="Arial" w:hAnsi="Arial" w:cs="Arial"/>
                <w:b/>
                <w:bCs/>
              </w:rPr>
              <w:t>Raccomandazione</w:t>
            </w:r>
            <w:r w:rsidR="263CB465" w:rsidRPr="132CF1AB">
              <w:rPr>
                <w:rFonts w:ascii="Arial" w:eastAsia="Arial" w:hAnsi="Arial" w:cs="Arial"/>
                <w:b/>
                <w:bCs/>
              </w:rPr>
              <w:t xml:space="preserve"> </w:t>
            </w:r>
            <w:r w:rsidR="67F131F3" w:rsidRPr="132CF1AB">
              <w:rPr>
                <w:rFonts w:ascii="Arial" w:eastAsia="Arial" w:hAnsi="Arial" w:cs="Arial"/>
                <w:b/>
                <w:bCs/>
              </w:rPr>
              <w:t>n.</w:t>
            </w:r>
            <w:r w:rsidR="2E5FA1AF" w:rsidRPr="132CF1AB">
              <w:rPr>
                <w:rFonts w:ascii="Arial" w:eastAsia="Arial" w:hAnsi="Arial" w:cs="Arial"/>
                <w:b/>
                <w:bCs/>
              </w:rPr>
              <w:t>2</w:t>
            </w:r>
            <w:r w:rsidR="263CB465" w:rsidRPr="132CF1AB">
              <w:rPr>
                <w:rFonts w:ascii="Arial" w:eastAsia="Arial" w:hAnsi="Arial" w:cs="Arial"/>
                <w:b/>
                <w:bCs/>
              </w:rPr>
              <w:t>:</w:t>
            </w:r>
            <w:r w:rsidR="263CB465" w:rsidRPr="132CF1AB">
              <w:rPr>
                <w:rFonts w:ascii="Arial" w:eastAsia="Arial" w:hAnsi="Arial" w:cs="Arial"/>
              </w:rPr>
              <w:t xml:space="preserve"> </w:t>
            </w:r>
            <w:r w:rsidR="7C655E36" w:rsidRPr="132CF1AB">
              <w:rPr>
                <w:rFonts w:ascii="Arial" w:eastAsia="Arial" w:hAnsi="Arial" w:cs="Arial"/>
              </w:rPr>
              <w:t>L’organizzazione delle FAQ è migliorata</w:t>
            </w:r>
            <w:r w:rsidR="00A5F85D" w:rsidRPr="132CF1AB">
              <w:rPr>
                <w:rFonts w:ascii="Arial" w:eastAsia="Arial" w:hAnsi="Arial" w:cs="Arial"/>
              </w:rPr>
              <w:t xml:space="preserve"> rispetto allo scorso anno</w:t>
            </w:r>
            <w:r w:rsidR="7C655E36" w:rsidRPr="132CF1AB">
              <w:rPr>
                <w:rFonts w:ascii="Arial" w:eastAsia="Arial" w:hAnsi="Arial" w:cs="Arial"/>
              </w:rPr>
              <w:t>. Si suggerisce di evidenziare maggiormente gli strumenti disponibili per la preparazione al test non solo nella sezione FAQ, ma anche nella pagina principale:</w:t>
            </w:r>
          </w:p>
          <w:p w14:paraId="3F3A2F06" w14:textId="77777777" w:rsidR="00E479FD" w:rsidRDefault="00000000" w:rsidP="00E479FD">
            <w:pPr>
              <w:pStyle w:val="Paragrafoelenco"/>
              <w:widowControl w:val="0"/>
              <w:spacing w:after="0" w:line="240" w:lineRule="auto"/>
              <w:ind w:left="1080"/>
              <w:jc w:val="both"/>
              <w:rPr>
                <w:rFonts w:ascii="Courier New" w:eastAsia="Courier New" w:hAnsi="Courier New" w:cs="Courier New"/>
              </w:rPr>
            </w:pPr>
            <w:hyperlink r:id="rId31" w:history="1">
              <w:r w:rsidR="00E479FD" w:rsidRPr="00E47C1C">
                <w:rPr>
                  <w:rStyle w:val="Collegamentoipertestuale"/>
                  <w:rFonts w:ascii="Courier New" w:eastAsia="Courier New" w:hAnsi="Courier New" w:cs="Courier New"/>
                </w:rPr>
                <w:t>https://www.uniba.it/it/ricerca/dipartimenti/informatica/test-di-valutazione/test-di-valutazione</w:t>
              </w:r>
            </w:hyperlink>
          </w:p>
          <w:p w14:paraId="261D55F8" w14:textId="77777777" w:rsidR="00421585" w:rsidRPr="00DE2F37" w:rsidRDefault="00E479FD" w:rsidP="00F71674">
            <w:pPr>
              <w:pStyle w:val="Paragrafoelenco"/>
              <w:widowControl w:val="0"/>
              <w:spacing w:after="0" w:line="240" w:lineRule="auto"/>
              <w:ind w:left="1080"/>
              <w:jc w:val="both"/>
              <w:rPr>
                <w:rFonts w:ascii="Arial" w:eastAsia="Arial" w:hAnsi="Arial" w:cs="Arial"/>
              </w:rPr>
            </w:pPr>
            <w:r>
              <w:rPr>
                <w:rFonts w:ascii="Arial" w:eastAsia="Arial" w:hAnsi="Arial" w:cs="Arial"/>
              </w:rPr>
              <w:t xml:space="preserve">nella quale si potrebbe inserire </w:t>
            </w:r>
            <w:r w:rsidRPr="00E479FD">
              <w:rPr>
                <w:rFonts w:ascii="Arial" w:eastAsia="Arial" w:hAnsi="Arial" w:cs="Arial"/>
              </w:rPr>
              <w:t xml:space="preserve">una </w:t>
            </w:r>
            <w:r>
              <w:rPr>
                <w:rFonts w:ascii="Arial" w:eastAsia="Arial" w:hAnsi="Arial" w:cs="Arial"/>
              </w:rPr>
              <w:t xml:space="preserve">sottosezione specifica “Come prepararsi al test”, </w:t>
            </w:r>
            <w:r w:rsidRPr="5F68EED0">
              <w:rPr>
                <w:rFonts w:ascii="Arial" w:eastAsia="Arial" w:hAnsi="Arial" w:cs="Arial"/>
              </w:rPr>
              <w:t>evidenziando in essa il MOOC (Massive Open Online Course) dedicato alla matematica di base ed il link alla "Simulazione Test di Valutazione";</w:t>
            </w:r>
            <w:r>
              <w:rPr>
                <w:rFonts w:ascii="Arial" w:eastAsia="Arial" w:hAnsi="Arial" w:cs="Arial"/>
              </w:rPr>
              <w:t xml:space="preserve"> </w:t>
            </w:r>
            <w:r w:rsidR="00421585" w:rsidRPr="00A00AF4">
              <w:rPr>
                <w:rFonts w:ascii="Arial" w:eastAsia="Arial" w:hAnsi="Arial" w:cs="Arial"/>
              </w:rPr>
              <w:t xml:space="preserve"> </w:t>
            </w:r>
            <w:r w:rsidR="00421585" w:rsidRPr="5F68EED0">
              <w:rPr>
                <w:rFonts w:ascii="Arial" w:eastAsia="Arial" w:hAnsi="Arial" w:cs="Arial"/>
              </w:rPr>
              <w:t xml:space="preserve">          </w:t>
            </w:r>
          </w:p>
          <w:p w14:paraId="64325E29" w14:textId="598FE3CF" w:rsidR="00F71674" w:rsidRDefault="5EC34B41">
            <w:pPr>
              <w:pStyle w:val="Paragrafoelenco"/>
              <w:widowControl w:val="0"/>
              <w:numPr>
                <w:ilvl w:val="0"/>
                <w:numId w:val="30"/>
              </w:numPr>
              <w:autoSpaceDE w:val="0"/>
              <w:autoSpaceDN w:val="0"/>
              <w:adjustRightInd w:val="0"/>
              <w:spacing w:after="0" w:line="240" w:lineRule="auto"/>
              <w:jc w:val="both"/>
              <w:rPr>
                <w:rFonts w:ascii="Arial" w:eastAsia="Arial" w:hAnsi="Arial" w:cs="Arial"/>
              </w:rPr>
            </w:pPr>
            <w:r w:rsidRPr="132CF1AB">
              <w:rPr>
                <w:rFonts w:ascii="Arial" w:eastAsia="Arial" w:hAnsi="Arial" w:cs="Arial"/>
              </w:rPr>
              <w:t>Per quanto concerne i</w:t>
            </w:r>
            <w:r w:rsidR="23044ABC" w:rsidRPr="132CF1AB">
              <w:rPr>
                <w:rFonts w:ascii="Arial" w:eastAsia="Arial" w:hAnsi="Arial" w:cs="Arial"/>
              </w:rPr>
              <w:t>l</w:t>
            </w:r>
            <w:r w:rsidRPr="132CF1AB">
              <w:rPr>
                <w:rFonts w:ascii="Arial" w:eastAsia="Arial" w:hAnsi="Arial" w:cs="Arial"/>
              </w:rPr>
              <w:t xml:space="preserve"> test de</w:t>
            </w:r>
            <w:r w:rsidR="65830C44" w:rsidRPr="132CF1AB">
              <w:rPr>
                <w:rFonts w:ascii="Arial" w:eastAsia="Arial" w:hAnsi="Arial" w:cs="Arial"/>
              </w:rPr>
              <w:t>l</w:t>
            </w:r>
            <w:r w:rsidRPr="132CF1AB">
              <w:rPr>
                <w:rFonts w:ascii="Arial" w:eastAsia="Arial" w:hAnsi="Arial" w:cs="Arial"/>
              </w:rPr>
              <w:t xml:space="preserve"> CdS </w:t>
            </w:r>
            <w:r w:rsidR="0D28DC97" w:rsidRPr="132CF1AB">
              <w:rPr>
                <w:rFonts w:ascii="Arial" w:eastAsia="Arial" w:hAnsi="Arial" w:cs="Arial"/>
              </w:rPr>
              <w:t>in Data Science</w:t>
            </w:r>
            <w:r w:rsidRPr="132CF1AB">
              <w:rPr>
                <w:rFonts w:ascii="Arial" w:eastAsia="Arial" w:hAnsi="Arial" w:cs="Arial"/>
              </w:rPr>
              <w:t>, si registra</w:t>
            </w:r>
            <w:r w:rsidR="04700277" w:rsidRPr="132CF1AB">
              <w:rPr>
                <w:rFonts w:ascii="Arial" w:eastAsia="Arial" w:hAnsi="Arial" w:cs="Arial"/>
              </w:rPr>
              <w:t xml:space="preserve"> </w:t>
            </w:r>
            <w:r w:rsidRPr="132CF1AB">
              <w:rPr>
                <w:rFonts w:ascii="Arial" w:eastAsia="Arial" w:hAnsi="Arial" w:cs="Arial"/>
              </w:rPr>
              <w:t>la percezione, da parte degli studenti, di una certa severità della prova.</w:t>
            </w:r>
          </w:p>
          <w:p w14:paraId="4A1BB720" w14:textId="3ABEE347" w:rsidR="00421585" w:rsidRPr="00421585" w:rsidRDefault="3D9FC4D2">
            <w:pPr>
              <w:pStyle w:val="Paragrafoelenco"/>
              <w:widowControl w:val="0"/>
              <w:numPr>
                <w:ilvl w:val="1"/>
                <w:numId w:val="2"/>
              </w:numPr>
              <w:autoSpaceDE w:val="0"/>
              <w:autoSpaceDN w:val="0"/>
              <w:adjustRightInd w:val="0"/>
              <w:spacing w:after="0" w:line="240" w:lineRule="auto"/>
              <w:jc w:val="both"/>
              <w:rPr>
                <w:rFonts w:ascii="Arial" w:eastAsia="Arial" w:hAnsi="Arial" w:cs="Arial"/>
              </w:rPr>
            </w:pPr>
            <w:r w:rsidRPr="132CF1AB">
              <w:rPr>
                <w:rFonts w:ascii="Arial" w:eastAsia="Arial" w:hAnsi="Arial" w:cs="Arial"/>
                <w:b/>
                <w:bCs/>
              </w:rPr>
              <w:lastRenderedPageBreak/>
              <w:t xml:space="preserve">Raccomandazione </w:t>
            </w:r>
            <w:r w:rsidR="46BC16C6" w:rsidRPr="132CF1AB">
              <w:rPr>
                <w:rFonts w:ascii="Arial" w:eastAsia="Arial" w:hAnsi="Arial" w:cs="Arial"/>
                <w:b/>
                <w:bCs/>
              </w:rPr>
              <w:t>n.</w:t>
            </w:r>
            <w:r w:rsidRPr="132CF1AB">
              <w:rPr>
                <w:rFonts w:ascii="Arial" w:eastAsia="Arial" w:hAnsi="Arial" w:cs="Arial"/>
                <w:b/>
                <w:bCs/>
              </w:rPr>
              <w:t xml:space="preserve">3: </w:t>
            </w:r>
            <w:r w:rsidRPr="132CF1AB">
              <w:rPr>
                <w:rFonts w:ascii="Arial" w:eastAsia="Arial" w:hAnsi="Arial" w:cs="Arial"/>
              </w:rPr>
              <w:t>migliorare la comunicazione in merito, per convogliare il messaggio di orientamento della prova, piuttosto che di selezione;</w:t>
            </w:r>
          </w:p>
          <w:p w14:paraId="6AD70FA6" w14:textId="58E1241A" w:rsidR="00421585" w:rsidRPr="00421585" w:rsidRDefault="3D9FC4D2">
            <w:pPr>
              <w:pStyle w:val="Paragrafoelenco"/>
              <w:widowControl w:val="0"/>
              <w:numPr>
                <w:ilvl w:val="1"/>
                <w:numId w:val="2"/>
              </w:numPr>
              <w:autoSpaceDE w:val="0"/>
              <w:autoSpaceDN w:val="0"/>
              <w:adjustRightInd w:val="0"/>
              <w:spacing w:after="0" w:line="240" w:lineRule="auto"/>
              <w:jc w:val="both"/>
              <w:rPr>
                <w:rFonts w:ascii="Arial" w:eastAsia="Arial" w:hAnsi="Arial" w:cs="Arial"/>
              </w:rPr>
            </w:pPr>
            <w:r w:rsidRPr="132CF1AB">
              <w:rPr>
                <w:rFonts w:ascii="Arial" w:eastAsia="Arial" w:hAnsi="Arial" w:cs="Arial"/>
                <w:b/>
                <w:bCs/>
              </w:rPr>
              <w:t xml:space="preserve">Raccomandazione </w:t>
            </w:r>
            <w:r w:rsidR="16A78F7E" w:rsidRPr="132CF1AB">
              <w:rPr>
                <w:rFonts w:ascii="Arial" w:eastAsia="Arial" w:hAnsi="Arial" w:cs="Arial"/>
                <w:b/>
                <w:bCs/>
              </w:rPr>
              <w:t>n.</w:t>
            </w:r>
            <w:r w:rsidRPr="132CF1AB">
              <w:rPr>
                <w:rFonts w:ascii="Arial" w:eastAsia="Arial" w:hAnsi="Arial" w:cs="Arial"/>
                <w:b/>
                <w:bCs/>
              </w:rPr>
              <w:t xml:space="preserve">4: </w:t>
            </w:r>
            <w:r w:rsidRPr="132CF1AB">
              <w:rPr>
                <w:rFonts w:ascii="Arial" w:eastAsia="Arial" w:hAnsi="Arial" w:cs="Arial"/>
              </w:rPr>
              <w:t>considerare superato il test con il conseguimento di 6 CFU in area informatica o matematica nel primo semestre del primo anno.</w:t>
            </w:r>
          </w:p>
          <w:p w14:paraId="5AF93BB1" w14:textId="6917634A" w:rsidR="00421585" w:rsidRPr="00421585" w:rsidRDefault="689C2474">
            <w:pPr>
              <w:pStyle w:val="Paragrafoelenco"/>
              <w:widowControl w:val="0"/>
              <w:numPr>
                <w:ilvl w:val="0"/>
                <w:numId w:val="30"/>
              </w:numPr>
              <w:autoSpaceDE w:val="0"/>
              <w:autoSpaceDN w:val="0"/>
              <w:adjustRightInd w:val="0"/>
              <w:spacing w:after="0" w:line="240" w:lineRule="auto"/>
              <w:jc w:val="both"/>
              <w:rPr>
                <w:rFonts w:ascii="Arial" w:eastAsia="Arial" w:hAnsi="Arial" w:cs="Arial"/>
              </w:rPr>
            </w:pPr>
            <w:r w:rsidRPr="5EB49B4C">
              <w:rPr>
                <w:rFonts w:ascii="Arial" w:eastAsia="Arial" w:hAnsi="Arial" w:cs="Arial"/>
              </w:rPr>
              <w:t xml:space="preserve">Per quanto concerne il test del CdS in Sicurezza Informatica, gli studenti </w:t>
            </w:r>
            <w:r w:rsidR="00231351">
              <w:rPr>
                <w:rFonts w:ascii="Arial" w:eastAsia="Arial" w:hAnsi="Arial" w:cs="Arial"/>
              </w:rPr>
              <w:t xml:space="preserve">segnalano </w:t>
            </w:r>
            <w:r w:rsidR="167C6544" w:rsidRPr="5EB49B4C">
              <w:rPr>
                <w:rFonts w:ascii="Arial" w:eastAsia="Arial" w:hAnsi="Arial" w:cs="Arial"/>
              </w:rPr>
              <w:t>parziale corrispondenza tra</w:t>
            </w:r>
            <w:r w:rsidRPr="5EB49B4C">
              <w:rPr>
                <w:rFonts w:ascii="Arial" w:eastAsia="Arial" w:hAnsi="Arial" w:cs="Arial"/>
              </w:rPr>
              <w:t xml:space="preserve"> </w:t>
            </w:r>
            <w:r w:rsidR="60808C59" w:rsidRPr="5EB49B4C">
              <w:rPr>
                <w:rFonts w:ascii="Arial" w:eastAsia="Arial" w:hAnsi="Arial" w:cs="Arial"/>
              </w:rPr>
              <w:t>gli</w:t>
            </w:r>
            <w:r w:rsidRPr="5EB49B4C">
              <w:rPr>
                <w:rFonts w:ascii="Arial" w:eastAsia="Arial" w:hAnsi="Arial" w:cs="Arial"/>
              </w:rPr>
              <w:t xml:space="preserve"> argomenti pubblicati</w:t>
            </w:r>
            <w:r w:rsidR="28105444" w:rsidRPr="5EB49B4C">
              <w:rPr>
                <w:rFonts w:ascii="Arial" w:eastAsia="Arial" w:hAnsi="Arial" w:cs="Arial"/>
              </w:rPr>
              <w:t xml:space="preserve"> sul sito del Dipartimento</w:t>
            </w:r>
            <w:r w:rsidR="51577CF5" w:rsidRPr="5EB49B4C">
              <w:rPr>
                <w:rFonts w:ascii="Arial" w:eastAsia="Arial" w:hAnsi="Arial" w:cs="Arial"/>
              </w:rPr>
              <w:t xml:space="preserve"> </w:t>
            </w:r>
            <w:r w:rsidRPr="5EB49B4C">
              <w:rPr>
                <w:rFonts w:ascii="Arial" w:eastAsia="Arial" w:hAnsi="Arial" w:cs="Arial"/>
              </w:rPr>
              <w:t>e quelli effetti</w:t>
            </w:r>
            <w:r w:rsidR="49CE8272" w:rsidRPr="5EB49B4C">
              <w:rPr>
                <w:rFonts w:ascii="Arial" w:eastAsia="Arial" w:hAnsi="Arial" w:cs="Arial"/>
              </w:rPr>
              <w:t>vamente trattati nella prova.</w:t>
            </w:r>
          </w:p>
          <w:p w14:paraId="0264EDF2" w14:textId="4148F6DC" w:rsidR="00421585" w:rsidRPr="00421585" w:rsidRDefault="21F3BFB1">
            <w:pPr>
              <w:pStyle w:val="Paragrafoelenco"/>
              <w:widowControl w:val="0"/>
              <w:numPr>
                <w:ilvl w:val="1"/>
                <w:numId w:val="30"/>
              </w:numPr>
              <w:autoSpaceDE w:val="0"/>
              <w:autoSpaceDN w:val="0"/>
              <w:adjustRightInd w:val="0"/>
              <w:spacing w:after="0" w:line="240" w:lineRule="auto"/>
              <w:jc w:val="both"/>
              <w:rPr>
                <w:rFonts w:ascii="Arial" w:eastAsia="Arial" w:hAnsi="Arial" w:cs="Arial"/>
              </w:rPr>
            </w:pPr>
            <w:r w:rsidRPr="5EB49B4C">
              <w:rPr>
                <w:rFonts w:ascii="Arial" w:eastAsia="Arial" w:hAnsi="Arial" w:cs="Arial"/>
                <w:b/>
                <w:bCs/>
              </w:rPr>
              <w:t xml:space="preserve">Raccomandazione n.5: </w:t>
            </w:r>
            <w:r w:rsidR="042A75AF" w:rsidRPr="5EB49B4C">
              <w:rPr>
                <w:rFonts w:ascii="Arial" w:eastAsia="Arial" w:hAnsi="Arial" w:cs="Arial"/>
              </w:rPr>
              <w:t xml:space="preserve">invitare la commissione di valutazione a </w:t>
            </w:r>
            <w:r w:rsidRPr="5EB49B4C">
              <w:rPr>
                <w:rFonts w:ascii="Arial" w:eastAsia="Arial" w:hAnsi="Arial" w:cs="Arial"/>
              </w:rPr>
              <w:t xml:space="preserve">controllare l’aderenza dei quesiti </w:t>
            </w:r>
            <w:r w:rsidR="21C06105" w:rsidRPr="5EB49B4C">
              <w:rPr>
                <w:rFonts w:ascii="Arial" w:eastAsia="Arial" w:hAnsi="Arial" w:cs="Arial"/>
              </w:rPr>
              <w:t xml:space="preserve">alle </w:t>
            </w:r>
            <w:r w:rsidR="4C1BF998" w:rsidRPr="5EB49B4C">
              <w:rPr>
                <w:rFonts w:ascii="Arial" w:eastAsia="Arial" w:hAnsi="Arial" w:cs="Arial"/>
              </w:rPr>
              <w:t>informazioni pubblicate</w:t>
            </w:r>
            <w:r w:rsidR="00231351">
              <w:rPr>
                <w:rFonts w:ascii="Arial" w:eastAsia="Arial" w:hAnsi="Arial" w:cs="Arial"/>
              </w:rPr>
              <w:t>.</w:t>
            </w:r>
          </w:p>
          <w:p w14:paraId="39D0AE84" w14:textId="240BBB3E" w:rsidR="00421585" w:rsidRPr="00421585" w:rsidRDefault="5EC34B41" w:rsidP="132CF1AB">
            <w:pPr>
              <w:widowControl w:val="0"/>
              <w:autoSpaceDE w:val="0"/>
              <w:autoSpaceDN w:val="0"/>
              <w:adjustRightInd w:val="0"/>
              <w:spacing w:after="0" w:line="240" w:lineRule="auto"/>
              <w:jc w:val="both"/>
              <w:rPr>
                <w:rFonts w:ascii="Arial" w:eastAsia="Arial" w:hAnsi="Arial" w:cs="Arial"/>
              </w:rPr>
            </w:pPr>
            <w:r w:rsidRPr="132CF1AB">
              <w:rPr>
                <w:rFonts w:ascii="Arial" w:eastAsia="Arial" w:hAnsi="Arial" w:cs="Arial"/>
              </w:rPr>
              <w:t xml:space="preserve">   </w:t>
            </w:r>
          </w:p>
          <w:p w14:paraId="5E6D6F63" w14:textId="77777777" w:rsidR="00421585" w:rsidRDefault="00421585" w:rsidP="00421585">
            <w:pPr>
              <w:pStyle w:val="Paragrafoelenco"/>
              <w:widowControl w:val="0"/>
              <w:spacing w:after="0" w:line="240" w:lineRule="auto"/>
              <w:jc w:val="both"/>
              <w:rPr>
                <w:rFonts w:ascii="Arial" w:eastAsia="Arial" w:hAnsi="Arial" w:cs="Arial"/>
              </w:rPr>
            </w:pPr>
          </w:p>
          <w:p w14:paraId="7B969857" w14:textId="77777777" w:rsidR="00D91B8E" w:rsidRDefault="00D91B8E" w:rsidP="00D91B8E">
            <w:pPr>
              <w:pStyle w:val="Paragrafoelenco"/>
              <w:widowControl w:val="0"/>
              <w:autoSpaceDE w:val="0"/>
              <w:autoSpaceDN w:val="0"/>
              <w:adjustRightInd w:val="0"/>
              <w:spacing w:after="0" w:line="240" w:lineRule="auto"/>
              <w:ind w:left="0"/>
              <w:jc w:val="both"/>
              <w:rPr>
                <w:rFonts w:ascii="Arial" w:eastAsia="Arial" w:hAnsi="Arial" w:cs="Arial"/>
              </w:rPr>
            </w:pPr>
          </w:p>
          <w:p w14:paraId="0FE634FD"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62A1F980"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300079F4"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299D8616"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491D2769"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6F5CD9ED"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4EF7FBD7" w14:textId="77777777" w:rsidR="00502607" w:rsidRPr="00DE2F37" w:rsidRDefault="00502607" w:rsidP="002C1038">
            <w:pPr>
              <w:widowControl w:val="0"/>
              <w:autoSpaceDE w:val="0"/>
              <w:autoSpaceDN w:val="0"/>
              <w:adjustRightInd w:val="0"/>
              <w:spacing w:after="0" w:line="240" w:lineRule="auto"/>
              <w:jc w:val="both"/>
              <w:rPr>
                <w:rFonts w:ascii="Arial" w:hAnsi="Arial" w:cs="Arial"/>
                <w:lang w:eastAsia="it-IT"/>
              </w:rPr>
            </w:pPr>
          </w:p>
        </w:tc>
      </w:tr>
      <w:tr w:rsidR="00F238B3" w:rsidRPr="002806B9" w14:paraId="740C982E" w14:textId="77777777" w:rsidTr="50A5F61E">
        <w:tc>
          <w:tcPr>
            <w:tcW w:w="10322" w:type="dxa"/>
          </w:tcPr>
          <w:p w14:paraId="15C78039" w14:textId="77777777" w:rsidR="00F238B3" w:rsidRPr="00C44185" w:rsidRDefault="00F238B3" w:rsidP="002C1038">
            <w:pPr>
              <w:widowControl w:val="0"/>
              <w:autoSpaceDE w:val="0"/>
              <w:autoSpaceDN w:val="0"/>
              <w:adjustRightInd w:val="0"/>
              <w:spacing w:after="0" w:line="240" w:lineRule="auto"/>
              <w:jc w:val="both"/>
              <w:rPr>
                <w:rFonts w:ascii="Arial" w:hAnsi="Arial" w:cs="Arial"/>
                <w:iCs/>
                <w:sz w:val="20"/>
                <w:szCs w:val="20"/>
              </w:rPr>
            </w:pPr>
          </w:p>
        </w:tc>
      </w:tr>
    </w:tbl>
    <w:p w14:paraId="527D639D"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072AF71"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101B52C" w14:textId="77777777" w:rsidR="00502607" w:rsidRPr="00A62A0C" w:rsidRDefault="00502607" w:rsidP="00502607">
      <w:pPr>
        <w:pStyle w:val="Default"/>
        <w:jc w:val="both"/>
        <w:rPr>
          <w:sz w:val="18"/>
          <w:szCs w:val="18"/>
        </w:rPr>
      </w:pPr>
    </w:p>
    <w:p w14:paraId="0EF6C883"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3FF8DF34" w14:textId="77777777" w:rsidR="00502607" w:rsidRPr="00A93A26" w:rsidRDefault="00502607">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sidRPr="00A93A26">
        <w:rPr>
          <w:rFonts w:ascii="Arial" w:hAnsi="Arial" w:cs="Arial"/>
          <w:color w:val="FF0000"/>
        </w:rPr>
        <w:t>in base ad elementi di analisi relativi ad ambiti diversi da quelli già valutati, come orientamento in entrata o in uscita, tutorato, internazionalizzazione e confronto con le parti sociali, inserire ulteriori proposte di miglioramento non riferite alle precedenti sezioni;</w:t>
      </w:r>
    </w:p>
    <w:p w14:paraId="39EE2FDE" w14:textId="77777777" w:rsidR="00502607" w:rsidRPr="00C77742" w:rsidRDefault="00502607">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ndicare a quali CdS le proposte sono riferite o se si riferiscono a tutti i CdS del Dipartimento/Scuola.</w:t>
      </w:r>
    </w:p>
    <w:p w14:paraId="626DF35B" w14:textId="77777777" w:rsidR="00502607" w:rsidRPr="00986980" w:rsidRDefault="00523E53">
      <w:pPr>
        <w:pStyle w:val="Paragrafoelenco"/>
        <w:widowControl w:val="0"/>
        <w:numPr>
          <w:ilvl w:val="0"/>
          <w:numId w:val="26"/>
        </w:numPr>
        <w:autoSpaceDE w:val="0"/>
        <w:autoSpaceDN w:val="0"/>
        <w:adjustRightInd w:val="0"/>
        <w:spacing w:after="0" w:line="240" w:lineRule="auto"/>
        <w:jc w:val="both"/>
        <w:rPr>
          <w:rFonts w:ascii="Arial" w:hAnsi="Arial" w:cs="Arial"/>
          <w:color w:val="FF0000"/>
        </w:rPr>
      </w:pPr>
      <w:r w:rsidRPr="00986980">
        <w:rPr>
          <w:rFonts w:ascii="Arial" w:hAnsi="Arial" w:cs="Arial"/>
          <w:color w:val="FF0000"/>
        </w:rPr>
        <w:t>formulare proposte</w:t>
      </w:r>
      <w:r>
        <w:rPr>
          <w:rFonts w:ascii="Arial" w:hAnsi="Arial" w:cs="Arial"/>
          <w:color w:val="FF0000"/>
        </w:rPr>
        <w:t xml:space="preserve"> </w:t>
      </w:r>
      <w:r w:rsidR="00502607" w:rsidRPr="00523E53">
        <w:rPr>
          <w:rFonts w:ascii="Arial" w:hAnsi="Arial" w:cs="Arial"/>
          <w:color w:val="FF0000"/>
        </w:rPr>
        <w:t xml:space="preserve">coerenti, </w:t>
      </w:r>
      <w:r w:rsidR="00420104" w:rsidRPr="00986980">
        <w:rPr>
          <w:rFonts w:ascii="Arial" w:hAnsi="Arial" w:cs="Arial"/>
          <w:color w:val="FF0000"/>
        </w:rPr>
        <w:t>fattibili</w:t>
      </w:r>
      <w:r w:rsidR="00420104" w:rsidRPr="00523E53">
        <w:rPr>
          <w:rFonts w:ascii="Arial" w:hAnsi="Arial" w:cs="Arial"/>
          <w:color w:val="FF0000"/>
        </w:rPr>
        <w:t xml:space="preserve"> </w:t>
      </w:r>
      <w:r w:rsidR="00502607" w:rsidRPr="00523E53">
        <w:rPr>
          <w:rFonts w:ascii="Arial" w:hAnsi="Arial" w:cs="Arial"/>
          <w:color w:val="FF0000"/>
        </w:rPr>
        <w:t>e verificabili</w:t>
      </w:r>
      <w:r w:rsidR="00502607" w:rsidRPr="00986980">
        <w:rPr>
          <w:rFonts w:ascii="Arial" w:hAnsi="Arial" w:cs="Arial"/>
          <w:color w:val="FF0000"/>
        </w:rPr>
        <w:t>.</w:t>
      </w:r>
    </w:p>
    <w:p w14:paraId="3C8EC45C" w14:textId="77777777" w:rsidR="00502607" w:rsidRPr="00C77742" w:rsidRDefault="00502607" w:rsidP="00502607">
      <w:pPr>
        <w:spacing w:after="0" w:line="240" w:lineRule="auto"/>
        <w:rPr>
          <w:rFonts w:ascii="Arial" w:hAnsi="Arial" w:cs="Arial"/>
          <w:color w:val="FF0000"/>
        </w:rPr>
      </w:pPr>
    </w:p>
    <w:p w14:paraId="326DC100" w14:textId="77777777" w:rsidR="00502607" w:rsidRPr="00C77742" w:rsidRDefault="00502607" w:rsidP="00502607">
      <w:pPr>
        <w:spacing w:after="0" w:line="240" w:lineRule="auto"/>
        <w:rPr>
          <w:rFonts w:ascii="Arial" w:hAnsi="Arial" w:cs="Arial"/>
          <w:color w:val="FF0000"/>
        </w:rPr>
      </w:pPr>
    </w:p>
    <w:p w14:paraId="2E52E0B0" w14:textId="77777777" w:rsidR="00502607" w:rsidRPr="002806B9" w:rsidRDefault="00502607" w:rsidP="00502607">
      <w:pPr>
        <w:spacing w:after="0" w:line="240" w:lineRule="auto"/>
        <w:rPr>
          <w:rFonts w:ascii="Arial" w:hAnsi="Arial" w:cs="Arial"/>
          <w:i/>
          <w:color w:val="000000"/>
          <w:lang w:eastAsia="it-IT"/>
        </w:rPr>
      </w:pPr>
      <w:r w:rsidRPr="002806B9">
        <w:rPr>
          <w:rFonts w:ascii="Arial" w:hAnsi="Arial" w:cs="Arial"/>
        </w:rPr>
        <w:t>La presente relazione è stata approvata nella riunione del</w:t>
      </w:r>
      <w:r>
        <w:rPr>
          <w:rFonts w:ascii="Arial" w:hAnsi="Arial" w:cs="Arial"/>
        </w:rPr>
        <w:t xml:space="preserve"> </w:t>
      </w:r>
      <w:r w:rsidRPr="002806B9">
        <w:rPr>
          <w:rFonts w:ascii="Arial" w:hAnsi="Arial" w:cs="Arial"/>
        </w:rPr>
        <w:t>……</w:t>
      </w:r>
      <w:r>
        <w:rPr>
          <w:rFonts w:ascii="Arial" w:hAnsi="Arial" w:cs="Arial"/>
        </w:rPr>
        <w:t>.</w:t>
      </w:r>
      <w:r w:rsidRPr="002806B9">
        <w:rPr>
          <w:rFonts w:ascii="Arial" w:hAnsi="Arial" w:cs="Arial"/>
        </w:rPr>
        <w:t>..</w:t>
      </w:r>
      <w:r>
        <w:rPr>
          <w:rFonts w:ascii="Arial" w:hAnsi="Arial" w:cs="Arial"/>
        </w:rPr>
        <w:t xml:space="preserve"> </w:t>
      </w:r>
      <w:r w:rsidRPr="002806B9">
        <w:rPr>
          <w:rFonts w:ascii="Arial" w:hAnsi="Arial" w:cs="Arial"/>
        </w:rPr>
        <w:t>come da verbale n°……</w:t>
      </w:r>
    </w:p>
    <w:p w14:paraId="0A821549" w14:textId="77777777" w:rsidR="00502607" w:rsidRPr="002806B9" w:rsidRDefault="00502607" w:rsidP="00502607">
      <w:pPr>
        <w:pStyle w:val="Default"/>
        <w:jc w:val="both"/>
        <w:rPr>
          <w:sz w:val="22"/>
          <w:szCs w:val="22"/>
        </w:rPr>
      </w:pPr>
    </w:p>
    <w:p w14:paraId="66FDCF4E" w14:textId="77777777" w:rsidR="00502607" w:rsidRPr="002806B9" w:rsidRDefault="00502607" w:rsidP="00502607">
      <w:pPr>
        <w:pStyle w:val="Default"/>
        <w:jc w:val="both"/>
        <w:rPr>
          <w:sz w:val="22"/>
          <w:szCs w:val="22"/>
        </w:rPr>
      </w:pPr>
    </w:p>
    <w:p w14:paraId="1D68BEF7" w14:textId="77777777" w:rsidR="00502607" w:rsidRPr="002806B9" w:rsidRDefault="00502607" w:rsidP="00502607">
      <w:pPr>
        <w:pStyle w:val="Default"/>
        <w:jc w:val="both"/>
        <w:rPr>
          <w:sz w:val="22"/>
          <w:szCs w:val="22"/>
        </w:rPr>
      </w:pPr>
      <w:r w:rsidRPr="002806B9">
        <w:rPr>
          <w:sz w:val="22"/>
          <w:szCs w:val="22"/>
        </w:rPr>
        <w:t xml:space="preserve">Il COORDINATORE </w:t>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t>COMPONENTI DOCENTI</w:t>
      </w:r>
    </w:p>
    <w:p w14:paraId="2E6807DF" w14:textId="77777777" w:rsidR="00502607" w:rsidRPr="002806B9" w:rsidRDefault="00502607" w:rsidP="00502607">
      <w:pPr>
        <w:pStyle w:val="Default"/>
        <w:jc w:val="both"/>
        <w:rPr>
          <w:sz w:val="22"/>
          <w:szCs w:val="22"/>
        </w:rPr>
      </w:pPr>
      <w:r w:rsidRPr="002806B9">
        <w:rPr>
          <w:sz w:val="22"/>
          <w:szCs w:val="22"/>
        </w:rPr>
        <w:t>Prof.</w:t>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Pr>
          <w:sz w:val="22"/>
          <w:szCs w:val="22"/>
        </w:rPr>
        <w:tab/>
      </w:r>
      <w:r w:rsidRPr="002806B9">
        <w:rPr>
          <w:sz w:val="22"/>
          <w:szCs w:val="22"/>
        </w:rPr>
        <w:t>Prof xxxx</w:t>
      </w:r>
    </w:p>
    <w:p w14:paraId="5C4859CE" w14:textId="77777777" w:rsidR="00502607" w:rsidRPr="002806B9" w:rsidRDefault="00502607" w:rsidP="00502607">
      <w:pPr>
        <w:pStyle w:val="Default"/>
        <w:ind w:left="7080" w:firstLine="708"/>
        <w:jc w:val="both"/>
        <w:rPr>
          <w:sz w:val="22"/>
          <w:szCs w:val="22"/>
        </w:rPr>
      </w:pPr>
      <w:r w:rsidRPr="002806B9">
        <w:rPr>
          <w:sz w:val="22"/>
          <w:szCs w:val="22"/>
        </w:rPr>
        <w:t>Prof xxxx</w:t>
      </w:r>
    </w:p>
    <w:p w14:paraId="3BEE236D" w14:textId="77777777" w:rsidR="00502607" w:rsidRPr="002806B9" w:rsidRDefault="00502607" w:rsidP="00502607">
      <w:pPr>
        <w:pStyle w:val="Default"/>
        <w:ind w:left="7080"/>
        <w:jc w:val="both"/>
        <w:rPr>
          <w:sz w:val="22"/>
          <w:szCs w:val="22"/>
        </w:rPr>
      </w:pPr>
    </w:p>
    <w:p w14:paraId="0CCC0888" w14:textId="77777777" w:rsidR="00502607" w:rsidRPr="002806B9" w:rsidRDefault="00502607" w:rsidP="00502607">
      <w:pPr>
        <w:pStyle w:val="Default"/>
        <w:ind w:left="7080"/>
        <w:jc w:val="both"/>
        <w:rPr>
          <w:sz w:val="22"/>
          <w:szCs w:val="22"/>
        </w:rPr>
      </w:pPr>
    </w:p>
    <w:p w14:paraId="7B1E69A2" w14:textId="77777777" w:rsidR="00502607" w:rsidRPr="002806B9" w:rsidRDefault="00502607" w:rsidP="00502607">
      <w:pPr>
        <w:pStyle w:val="Default"/>
        <w:ind w:left="7080"/>
        <w:jc w:val="both"/>
        <w:rPr>
          <w:sz w:val="22"/>
          <w:szCs w:val="22"/>
        </w:rPr>
      </w:pPr>
      <w:r w:rsidRPr="002806B9">
        <w:rPr>
          <w:sz w:val="22"/>
          <w:szCs w:val="22"/>
        </w:rPr>
        <w:t xml:space="preserve">COMPONENTI STUDENTI </w:t>
      </w:r>
    </w:p>
    <w:p w14:paraId="34EC8134" w14:textId="77777777" w:rsidR="00502607" w:rsidRPr="002806B9" w:rsidRDefault="00502607" w:rsidP="00502607">
      <w:pPr>
        <w:pStyle w:val="Default"/>
        <w:ind w:left="7080" w:firstLine="708"/>
        <w:jc w:val="both"/>
        <w:rPr>
          <w:sz w:val="22"/>
          <w:szCs w:val="22"/>
        </w:rPr>
      </w:pPr>
      <w:r w:rsidRPr="002806B9">
        <w:rPr>
          <w:sz w:val="22"/>
          <w:szCs w:val="22"/>
        </w:rPr>
        <w:t>Stud xxxx</w:t>
      </w:r>
    </w:p>
    <w:p w14:paraId="307EB445" w14:textId="77777777" w:rsidR="00502607" w:rsidRPr="002806B9" w:rsidRDefault="00502607" w:rsidP="00502607">
      <w:pPr>
        <w:pStyle w:val="Default"/>
        <w:ind w:left="7080" w:firstLine="708"/>
        <w:jc w:val="both"/>
        <w:rPr>
          <w:sz w:val="22"/>
          <w:szCs w:val="22"/>
        </w:rPr>
      </w:pPr>
      <w:r w:rsidRPr="002806B9">
        <w:rPr>
          <w:sz w:val="22"/>
          <w:szCs w:val="22"/>
        </w:rPr>
        <w:t>Stud Xxxx</w:t>
      </w:r>
    </w:p>
    <w:p w14:paraId="4A990D24" w14:textId="77777777" w:rsidR="00502607" w:rsidRPr="002806B9" w:rsidRDefault="00502607" w:rsidP="00502607">
      <w:pPr>
        <w:pStyle w:val="Default"/>
        <w:ind w:left="7080" w:firstLine="708"/>
        <w:jc w:val="both"/>
        <w:rPr>
          <w:sz w:val="22"/>
          <w:szCs w:val="22"/>
        </w:rPr>
      </w:pPr>
    </w:p>
    <w:p w14:paraId="603CC4DB" w14:textId="77777777" w:rsidR="00502607" w:rsidRPr="007A5DEE" w:rsidRDefault="00502607" w:rsidP="00502607">
      <w:pPr>
        <w:pStyle w:val="Default"/>
        <w:jc w:val="both"/>
        <w:rPr>
          <w:sz w:val="22"/>
          <w:szCs w:val="22"/>
        </w:rPr>
      </w:pPr>
    </w:p>
    <w:p w14:paraId="5BAD3425" w14:textId="77777777" w:rsidR="00502607" w:rsidRPr="007A5DEE" w:rsidRDefault="00502607" w:rsidP="00502607">
      <w:pPr>
        <w:pStyle w:val="Default"/>
        <w:jc w:val="both"/>
        <w:rPr>
          <w:sz w:val="22"/>
          <w:szCs w:val="22"/>
        </w:rPr>
      </w:pPr>
    </w:p>
    <w:p w14:paraId="0C7D08AC" w14:textId="77777777" w:rsidR="00502607" w:rsidRPr="007A5DEE" w:rsidRDefault="00502607" w:rsidP="00502607">
      <w:pPr>
        <w:pStyle w:val="Default"/>
        <w:jc w:val="both"/>
        <w:rPr>
          <w:sz w:val="22"/>
          <w:szCs w:val="22"/>
        </w:rPr>
      </w:pPr>
    </w:p>
    <w:p w14:paraId="37A31054" w14:textId="77777777" w:rsidR="00502607" w:rsidRPr="007A5DEE" w:rsidRDefault="00502607" w:rsidP="00502607">
      <w:pPr>
        <w:pStyle w:val="Default"/>
        <w:jc w:val="both"/>
        <w:rPr>
          <w:sz w:val="22"/>
          <w:szCs w:val="22"/>
        </w:rPr>
      </w:pPr>
    </w:p>
    <w:p w14:paraId="7DC8C081" w14:textId="77777777" w:rsidR="00502607" w:rsidRPr="007A5DEE" w:rsidRDefault="00502607" w:rsidP="00502607">
      <w:pPr>
        <w:pStyle w:val="Default"/>
        <w:jc w:val="both"/>
        <w:rPr>
          <w:sz w:val="22"/>
          <w:szCs w:val="22"/>
        </w:rPr>
      </w:pPr>
    </w:p>
    <w:p w14:paraId="0477E574" w14:textId="77777777" w:rsidR="00502607" w:rsidRPr="007A5DEE" w:rsidRDefault="00502607" w:rsidP="00502607">
      <w:pPr>
        <w:pStyle w:val="Default"/>
        <w:jc w:val="both"/>
        <w:rPr>
          <w:sz w:val="22"/>
          <w:szCs w:val="22"/>
        </w:rPr>
      </w:pPr>
    </w:p>
    <w:p w14:paraId="3FD9042A" w14:textId="77777777" w:rsidR="00502607" w:rsidRPr="007A5DEE" w:rsidRDefault="00502607" w:rsidP="00502607">
      <w:pPr>
        <w:pStyle w:val="Default"/>
        <w:jc w:val="both"/>
        <w:rPr>
          <w:sz w:val="22"/>
          <w:szCs w:val="22"/>
        </w:rPr>
      </w:pPr>
    </w:p>
    <w:p w14:paraId="2CA300B5"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3FDF511" w14:textId="77777777" w:rsidR="00502607" w:rsidRPr="00C44185" w:rsidRDefault="00502607" w:rsidP="00502607">
      <w:pPr>
        <w:widowControl w:val="0"/>
        <w:autoSpaceDE w:val="0"/>
        <w:autoSpaceDN w:val="0"/>
        <w:adjustRightInd w:val="0"/>
        <w:spacing w:after="0" w:line="240" w:lineRule="auto"/>
        <w:jc w:val="both"/>
        <w:rPr>
          <w:rFonts w:ascii="Arial" w:hAnsi="Arial" w:cs="Arial"/>
          <w:iCs/>
          <w:color w:val="FF0000"/>
        </w:rPr>
      </w:pPr>
      <w:r w:rsidRPr="00C44185">
        <w:rPr>
          <w:rFonts w:ascii="Arial" w:hAnsi="Arial" w:cs="Arial"/>
          <w:iCs/>
          <w:color w:val="FF0000"/>
        </w:rPr>
        <w:t>Si chiede la firma in calce di tutti i componenti della CP</w:t>
      </w:r>
      <w:r w:rsidR="00A93A26">
        <w:rPr>
          <w:rFonts w:ascii="Arial" w:hAnsi="Arial" w:cs="Arial"/>
          <w:iCs/>
          <w:color w:val="FF0000"/>
        </w:rPr>
        <w:t>DS</w:t>
      </w:r>
      <w:r w:rsidRPr="00C44185">
        <w:rPr>
          <w:rFonts w:ascii="Arial" w:hAnsi="Arial" w:cs="Arial"/>
          <w:iCs/>
          <w:color w:val="FF0000"/>
        </w:rPr>
        <w:t xml:space="preserve"> inclus</w:t>
      </w:r>
      <w:r>
        <w:rPr>
          <w:rFonts w:ascii="Arial" w:hAnsi="Arial" w:cs="Arial"/>
          <w:iCs/>
          <w:color w:val="FF0000"/>
        </w:rPr>
        <w:t>i</w:t>
      </w:r>
      <w:r w:rsidRPr="00C44185">
        <w:rPr>
          <w:rFonts w:ascii="Arial" w:hAnsi="Arial" w:cs="Arial"/>
          <w:iCs/>
          <w:color w:val="FF0000"/>
        </w:rPr>
        <w:t xml:space="preserve"> i rappresentanti degli studenti.</w:t>
      </w:r>
    </w:p>
    <w:p w14:paraId="23A93A07" w14:textId="77777777" w:rsidR="00502607" w:rsidRPr="00C44185" w:rsidRDefault="00502607" w:rsidP="00502607">
      <w:pPr>
        <w:widowControl w:val="0"/>
        <w:autoSpaceDE w:val="0"/>
        <w:autoSpaceDN w:val="0"/>
        <w:adjustRightInd w:val="0"/>
        <w:spacing w:after="0" w:line="240" w:lineRule="auto"/>
        <w:jc w:val="both"/>
        <w:rPr>
          <w:rFonts w:ascii="Arial" w:hAnsi="Arial" w:cs="Arial"/>
          <w:b/>
          <w:bCs/>
          <w:iCs/>
          <w:color w:val="FF0000"/>
        </w:rPr>
      </w:pPr>
      <w:r w:rsidRPr="008E3EA9">
        <w:rPr>
          <w:rFonts w:ascii="Arial" w:hAnsi="Arial" w:cs="Arial"/>
          <w:b/>
          <w:bCs/>
          <w:iCs/>
          <w:color w:val="FF0000"/>
        </w:rPr>
        <w:t>Rispettare la formattazione del modello eliminando i suggerimenti del PQA riportati in colore rosso.</w:t>
      </w:r>
    </w:p>
    <w:p w14:paraId="052D4810" w14:textId="77777777" w:rsidR="00A0691D" w:rsidRPr="002639D9" w:rsidRDefault="00A0691D" w:rsidP="000275C0">
      <w:pPr>
        <w:spacing w:before="240" w:line="200" w:lineRule="exact"/>
        <w:jc w:val="center"/>
        <w:rPr>
          <w:b/>
        </w:rPr>
      </w:pPr>
    </w:p>
    <w:sectPr w:rsidR="00A0691D" w:rsidRPr="002639D9" w:rsidSect="002C1038">
      <w:headerReference w:type="default" r:id="rId32"/>
      <w:pgSz w:w="11900" w:h="16840"/>
      <w:pgMar w:top="99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DC5AC" w14:textId="77777777" w:rsidR="003B6AA2" w:rsidRDefault="003B6AA2" w:rsidP="00BE0CBB">
      <w:pPr>
        <w:spacing w:after="0" w:line="240" w:lineRule="auto"/>
      </w:pPr>
      <w:r>
        <w:separator/>
      </w:r>
    </w:p>
  </w:endnote>
  <w:endnote w:type="continuationSeparator" w:id="0">
    <w:p w14:paraId="5ADD11ED" w14:textId="77777777" w:rsidR="003B6AA2" w:rsidRDefault="003B6AA2" w:rsidP="00BE0CBB">
      <w:pPr>
        <w:spacing w:after="0" w:line="240" w:lineRule="auto"/>
      </w:pPr>
      <w:r>
        <w:continuationSeparator/>
      </w:r>
    </w:p>
  </w:endnote>
  <w:endnote w:type="continuationNotice" w:id="1">
    <w:p w14:paraId="68F1855A" w14:textId="77777777" w:rsidR="003B6AA2" w:rsidRDefault="003B6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
    <w:altName w:val="Yu Gothic"/>
    <w:charset w:val="80"/>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erif Pro">
    <w:charset w:val="00"/>
    <w:family w:val="roman"/>
    <w:pitch w:val="variable"/>
    <w:sig w:usb0="20000287" w:usb1="02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70AC9" w14:textId="77777777" w:rsidR="003B6AA2" w:rsidRDefault="003B6AA2" w:rsidP="00BE0CBB">
      <w:pPr>
        <w:spacing w:after="0" w:line="240" w:lineRule="auto"/>
      </w:pPr>
      <w:r>
        <w:separator/>
      </w:r>
    </w:p>
  </w:footnote>
  <w:footnote w:type="continuationSeparator" w:id="0">
    <w:p w14:paraId="6F539B4B" w14:textId="77777777" w:rsidR="003B6AA2" w:rsidRDefault="003B6AA2" w:rsidP="00BE0CBB">
      <w:pPr>
        <w:spacing w:after="0" w:line="240" w:lineRule="auto"/>
      </w:pPr>
      <w:r>
        <w:continuationSeparator/>
      </w:r>
    </w:p>
  </w:footnote>
  <w:footnote w:type="continuationNotice" w:id="1">
    <w:p w14:paraId="50114BED" w14:textId="77777777" w:rsidR="003B6AA2" w:rsidRDefault="003B6A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6693" w14:textId="77777777" w:rsidR="00502607" w:rsidRDefault="0050260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2CFA"/>
    <w:multiLevelType w:val="hybridMultilevel"/>
    <w:tmpl w:val="38068BD4"/>
    <w:lvl w:ilvl="0" w:tplc="D1A08FDE">
      <w:start w:val="1"/>
      <w:numFmt w:val="bullet"/>
      <w:lvlText w:val=""/>
      <w:lvlJc w:val="left"/>
      <w:pPr>
        <w:ind w:left="720" w:hanging="360"/>
      </w:pPr>
      <w:rPr>
        <w:rFonts w:ascii="Symbol" w:hAnsi="Symbol" w:hint="default"/>
      </w:rPr>
    </w:lvl>
    <w:lvl w:ilvl="1" w:tplc="AA0031CE">
      <w:start w:val="1"/>
      <w:numFmt w:val="bullet"/>
      <w:lvlText w:val="o"/>
      <w:lvlJc w:val="left"/>
      <w:pPr>
        <w:ind w:left="1440" w:hanging="360"/>
      </w:pPr>
      <w:rPr>
        <w:rFonts w:ascii="Courier New" w:hAnsi="Courier New" w:hint="default"/>
      </w:rPr>
    </w:lvl>
    <w:lvl w:ilvl="2" w:tplc="20605FDC">
      <w:start w:val="1"/>
      <w:numFmt w:val="bullet"/>
      <w:lvlText w:val=""/>
      <w:lvlJc w:val="left"/>
      <w:pPr>
        <w:ind w:left="2160" w:hanging="360"/>
      </w:pPr>
      <w:rPr>
        <w:rFonts w:ascii="Wingdings" w:hAnsi="Wingdings" w:hint="default"/>
      </w:rPr>
    </w:lvl>
    <w:lvl w:ilvl="3" w:tplc="E760EC6A">
      <w:start w:val="1"/>
      <w:numFmt w:val="bullet"/>
      <w:lvlText w:val=""/>
      <w:lvlJc w:val="left"/>
      <w:pPr>
        <w:ind w:left="2880" w:hanging="360"/>
      </w:pPr>
      <w:rPr>
        <w:rFonts w:ascii="Symbol" w:hAnsi="Symbol" w:hint="default"/>
      </w:rPr>
    </w:lvl>
    <w:lvl w:ilvl="4" w:tplc="3F2AB990">
      <w:start w:val="1"/>
      <w:numFmt w:val="bullet"/>
      <w:lvlText w:val="o"/>
      <w:lvlJc w:val="left"/>
      <w:pPr>
        <w:ind w:left="3600" w:hanging="360"/>
      </w:pPr>
      <w:rPr>
        <w:rFonts w:ascii="Courier New" w:hAnsi="Courier New" w:hint="default"/>
      </w:rPr>
    </w:lvl>
    <w:lvl w:ilvl="5" w:tplc="66B21D9C">
      <w:start w:val="1"/>
      <w:numFmt w:val="bullet"/>
      <w:lvlText w:val=""/>
      <w:lvlJc w:val="left"/>
      <w:pPr>
        <w:ind w:left="4320" w:hanging="360"/>
      </w:pPr>
      <w:rPr>
        <w:rFonts w:ascii="Wingdings" w:hAnsi="Wingdings" w:hint="default"/>
      </w:rPr>
    </w:lvl>
    <w:lvl w:ilvl="6" w:tplc="4B92AF78">
      <w:start w:val="1"/>
      <w:numFmt w:val="bullet"/>
      <w:lvlText w:val=""/>
      <w:lvlJc w:val="left"/>
      <w:pPr>
        <w:ind w:left="5040" w:hanging="360"/>
      </w:pPr>
      <w:rPr>
        <w:rFonts w:ascii="Symbol" w:hAnsi="Symbol" w:hint="default"/>
      </w:rPr>
    </w:lvl>
    <w:lvl w:ilvl="7" w:tplc="1524511A">
      <w:start w:val="1"/>
      <w:numFmt w:val="bullet"/>
      <w:lvlText w:val="o"/>
      <w:lvlJc w:val="left"/>
      <w:pPr>
        <w:ind w:left="5760" w:hanging="360"/>
      </w:pPr>
      <w:rPr>
        <w:rFonts w:ascii="Courier New" w:hAnsi="Courier New" w:hint="default"/>
      </w:rPr>
    </w:lvl>
    <w:lvl w:ilvl="8" w:tplc="BDBC7AB2">
      <w:start w:val="1"/>
      <w:numFmt w:val="bullet"/>
      <w:lvlText w:val=""/>
      <w:lvlJc w:val="left"/>
      <w:pPr>
        <w:ind w:left="6480" w:hanging="360"/>
      </w:pPr>
      <w:rPr>
        <w:rFonts w:ascii="Wingdings" w:hAnsi="Wingdings" w:hint="default"/>
      </w:rPr>
    </w:lvl>
  </w:abstractNum>
  <w:abstractNum w:abstractNumId="1" w15:restartNumberingAfterBreak="0">
    <w:nsid w:val="0533227C"/>
    <w:multiLevelType w:val="hybridMultilevel"/>
    <w:tmpl w:val="FFFFFFFF"/>
    <w:lvl w:ilvl="0" w:tplc="7070D154">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E3AE4FF6">
      <w:start w:val="1"/>
      <w:numFmt w:val="lowerRoman"/>
      <w:lvlText w:val="%3."/>
      <w:lvlJc w:val="right"/>
      <w:pPr>
        <w:ind w:left="2160" w:hanging="180"/>
      </w:pPr>
    </w:lvl>
    <w:lvl w:ilvl="3" w:tplc="11D09B86">
      <w:start w:val="1"/>
      <w:numFmt w:val="decimal"/>
      <w:lvlText w:val="%4."/>
      <w:lvlJc w:val="left"/>
      <w:pPr>
        <w:ind w:left="2880" w:hanging="360"/>
      </w:pPr>
    </w:lvl>
    <w:lvl w:ilvl="4" w:tplc="D90A16DA">
      <w:start w:val="1"/>
      <w:numFmt w:val="lowerLetter"/>
      <w:lvlText w:val="%5."/>
      <w:lvlJc w:val="left"/>
      <w:pPr>
        <w:ind w:left="3600" w:hanging="360"/>
      </w:pPr>
    </w:lvl>
    <w:lvl w:ilvl="5" w:tplc="1EB8EF02">
      <w:start w:val="1"/>
      <w:numFmt w:val="lowerRoman"/>
      <w:lvlText w:val="%6."/>
      <w:lvlJc w:val="right"/>
      <w:pPr>
        <w:ind w:left="4320" w:hanging="180"/>
      </w:pPr>
    </w:lvl>
    <w:lvl w:ilvl="6" w:tplc="A5BEDBD8">
      <w:start w:val="1"/>
      <w:numFmt w:val="decimal"/>
      <w:lvlText w:val="%7."/>
      <w:lvlJc w:val="left"/>
      <w:pPr>
        <w:ind w:left="5040" w:hanging="360"/>
      </w:pPr>
    </w:lvl>
    <w:lvl w:ilvl="7" w:tplc="8858FB26">
      <w:start w:val="1"/>
      <w:numFmt w:val="lowerLetter"/>
      <w:lvlText w:val="%8."/>
      <w:lvlJc w:val="left"/>
      <w:pPr>
        <w:ind w:left="5760" w:hanging="360"/>
      </w:pPr>
    </w:lvl>
    <w:lvl w:ilvl="8" w:tplc="7F402B9E">
      <w:start w:val="1"/>
      <w:numFmt w:val="lowerRoman"/>
      <w:lvlText w:val="%9."/>
      <w:lvlJc w:val="right"/>
      <w:pPr>
        <w:ind w:left="6480" w:hanging="180"/>
      </w:pPr>
    </w:lvl>
  </w:abstractNum>
  <w:abstractNum w:abstractNumId="2" w15:restartNumberingAfterBreak="0">
    <w:nsid w:val="0A342323"/>
    <w:multiLevelType w:val="hybridMultilevel"/>
    <w:tmpl w:val="06A40476"/>
    <w:lvl w:ilvl="0" w:tplc="6FF8F5B6">
      <w:start w:val="1"/>
      <w:numFmt w:val="bullet"/>
      <w:lvlText w:val=""/>
      <w:lvlJc w:val="left"/>
      <w:pPr>
        <w:ind w:left="1068" w:hanging="360"/>
      </w:pPr>
      <w:rPr>
        <w:rFonts w:ascii="Symbol" w:hAnsi="Symbol" w:hint="default"/>
      </w:rPr>
    </w:lvl>
    <w:lvl w:ilvl="1" w:tplc="CA04A146">
      <w:start w:val="1"/>
      <w:numFmt w:val="bullet"/>
      <w:lvlText w:val="o"/>
      <w:lvlJc w:val="left"/>
      <w:pPr>
        <w:ind w:left="1788" w:hanging="360"/>
      </w:pPr>
      <w:rPr>
        <w:rFonts w:ascii="Courier New" w:hAnsi="Courier New" w:hint="default"/>
      </w:rPr>
    </w:lvl>
    <w:lvl w:ilvl="2" w:tplc="957C2E08">
      <w:start w:val="1"/>
      <w:numFmt w:val="bullet"/>
      <w:lvlText w:val=""/>
      <w:lvlJc w:val="left"/>
      <w:pPr>
        <w:ind w:left="2508" w:hanging="360"/>
      </w:pPr>
      <w:rPr>
        <w:rFonts w:ascii="Wingdings" w:hAnsi="Wingdings" w:hint="default"/>
      </w:rPr>
    </w:lvl>
    <w:lvl w:ilvl="3" w:tplc="54443EE6">
      <w:start w:val="1"/>
      <w:numFmt w:val="bullet"/>
      <w:lvlText w:val=""/>
      <w:lvlJc w:val="left"/>
      <w:pPr>
        <w:ind w:left="3228" w:hanging="360"/>
      </w:pPr>
      <w:rPr>
        <w:rFonts w:ascii="Symbol" w:hAnsi="Symbol" w:hint="default"/>
      </w:rPr>
    </w:lvl>
    <w:lvl w:ilvl="4" w:tplc="927AB7B0">
      <w:start w:val="1"/>
      <w:numFmt w:val="bullet"/>
      <w:lvlText w:val="o"/>
      <w:lvlJc w:val="left"/>
      <w:pPr>
        <w:ind w:left="3948" w:hanging="360"/>
      </w:pPr>
      <w:rPr>
        <w:rFonts w:ascii="Courier New" w:hAnsi="Courier New" w:hint="default"/>
      </w:rPr>
    </w:lvl>
    <w:lvl w:ilvl="5" w:tplc="8598ABD8">
      <w:start w:val="1"/>
      <w:numFmt w:val="bullet"/>
      <w:lvlText w:val=""/>
      <w:lvlJc w:val="left"/>
      <w:pPr>
        <w:ind w:left="4668" w:hanging="360"/>
      </w:pPr>
      <w:rPr>
        <w:rFonts w:ascii="Wingdings" w:hAnsi="Wingdings" w:hint="default"/>
      </w:rPr>
    </w:lvl>
    <w:lvl w:ilvl="6" w:tplc="2766C654">
      <w:start w:val="1"/>
      <w:numFmt w:val="bullet"/>
      <w:lvlText w:val=""/>
      <w:lvlJc w:val="left"/>
      <w:pPr>
        <w:ind w:left="5388" w:hanging="360"/>
      </w:pPr>
      <w:rPr>
        <w:rFonts w:ascii="Symbol" w:hAnsi="Symbol" w:hint="default"/>
      </w:rPr>
    </w:lvl>
    <w:lvl w:ilvl="7" w:tplc="1A5219D8">
      <w:start w:val="1"/>
      <w:numFmt w:val="bullet"/>
      <w:lvlText w:val="o"/>
      <w:lvlJc w:val="left"/>
      <w:pPr>
        <w:ind w:left="6108" w:hanging="360"/>
      </w:pPr>
      <w:rPr>
        <w:rFonts w:ascii="Courier New" w:hAnsi="Courier New" w:hint="default"/>
      </w:rPr>
    </w:lvl>
    <w:lvl w:ilvl="8" w:tplc="EE56E1E0">
      <w:start w:val="1"/>
      <w:numFmt w:val="bullet"/>
      <w:lvlText w:val=""/>
      <w:lvlJc w:val="left"/>
      <w:pPr>
        <w:ind w:left="6828" w:hanging="360"/>
      </w:pPr>
      <w:rPr>
        <w:rFonts w:ascii="Wingdings" w:hAnsi="Wingdings" w:hint="default"/>
      </w:rPr>
    </w:lvl>
  </w:abstractNum>
  <w:abstractNum w:abstractNumId="3" w15:restartNumberingAfterBreak="0">
    <w:nsid w:val="0A934C1A"/>
    <w:multiLevelType w:val="hybridMultilevel"/>
    <w:tmpl w:val="FFFFFFFF"/>
    <w:lvl w:ilvl="0" w:tplc="A8F652B8">
      <w:start w:val="1"/>
      <w:numFmt w:val="decimal"/>
      <w:lvlText w:val="%1."/>
      <w:lvlJc w:val="left"/>
      <w:pPr>
        <w:ind w:left="720" w:hanging="360"/>
      </w:pPr>
    </w:lvl>
    <w:lvl w:ilvl="1" w:tplc="C5329B12">
      <w:start w:val="1"/>
      <w:numFmt w:val="lowerLetter"/>
      <w:lvlText w:val="%2."/>
      <w:lvlJc w:val="left"/>
      <w:pPr>
        <w:ind w:left="1440" w:hanging="360"/>
      </w:pPr>
    </w:lvl>
    <w:lvl w:ilvl="2" w:tplc="8A8C8DBE">
      <w:start w:val="1"/>
      <w:numFmt w:val="lowerRoman"/>
      <w:lvlText w:val="%3."/>
      <w:lvlJc w:val="right"/>
      <w:pPr>
        <w:ind w:left="2160" w:hanging="180"/>
      </w:pPr>
    </w:lvl>
    <w:lvl w:ilvl="3" w:tplc="23D4C5C0">
      <w:start w:val="1"/>
      <w:numFmt w:val="decimal"/>
      <w:lvlText w:val="%4."/>
      <w:lvlJc w:val="left"/>
      <w:pPr>
        <w:ind w:left="2880" w:hanging="360"/>
      </w:pPr>
    </w:lvl>
    <w:lvl w:ilvl="4" w:tplc="08BEBF5E">
      <w:start w:val="1"/>
      <w:numFmt w:val="lowerLetter"/>
      <w:lvlText w:val="%5."/>
      <w:lvlJc w:val="left"/>
      <w:pPr>
        <w:ind w:left="3600" w:hanging="360"/>
      </w:pPr>
    </w:lvl>
    <w:lvl w:ilvl="5" w:tplc="0576FE94">
      <w:start w:val="1"/>
      <w:numFmt w:val="lowerRoman"/>
      <w:lvlText w:val="%6."/>
      <w:lvlJc w:val="right"/>
      <w:pPr>
        <w:ind w:left="4320" w:hanging="180"/>
      </w:pPr>
    </w:lvl>
    <w:lvl w:ilvl="6" w:tplc="263A04F2">
      <w:start w:val="1"/>
      <w:numFmt w:val="decimal"/>
      <w:lvlText w:val="%7."/>
      <w:lvlJc w:val="left"/>
      <w:pPr>
        <w:ind w:left="5040" w:hanging="360"/>
      </w:pPr>
    </w:lvl>
    <w:lvl w:ilvl="7" w:tplc="025487FA">
      <w:start w:val="1"/>
      <w:numFmt w:val="lowerLetter"/>
      <w:lvlText w:val="%8."/>
      <w:lvlJc w:val="left"/>
      <w:pPr>
        <w:ind w:left="5760" w:hanging="360"/>
      </w:pPr>
    </w:lvl>
    <w:lvl w:ilvl="8" w:tplc="E7703B26">
      <w:start w:val="1"/>
      <w:numFmt w:val="lowerRoman"/>
      <w:lvlText w:val="%9."/>
      <w:lvlJc w:val="right"/>
      <w:pPr>
        <w:ind w:left="6480" w:hanging="180"/>
      </w:pPr>
    </w:lvl>
  </w:abstractNum>
  <w:abstractNum w:abstractNumId="4" w15:restartNumberingAfterBreak="0">
    <w:nsid w:val="0ED6585B"/>
    <w:multiLevelType w:val="hybridMultilevel"/>
    <w:tmpl w:val="B6B61432"/>
    <w:lvl w:ilvl="0" w:tplc="FFFFFFFF">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43AF06A"/>
    <w:multiLevelType w:val="hybridMultilevel"/>
    <w:tmpl w:val="D430D4AA"/>
    <w:lvl w:ilvl="0" w:tplc="2368BB4E">
      <w:start w:val="1"/>
      <w:numFmt w:val="bullet"/>
      <w:lvlText w:val=""/>
      <w:lvlJc w:val="left"/>
      <w:pPr>
        <w:ind w:left="720" w:hanging="360"/>
      </w:pPr>
      <w:rPr>
        <w:rFonts w:ascii="Symbol" w:hAnsi="Symbol" w:hint="default"/>
      </w:rPr>
    </w:lvl>
    <w:lvl w:ilvl="1" w:tplc="3BA8FC56">
      <w:start w:val="1"/>
      <w:numFmt w:val="bullet"/>
      <w:lvlText w:val="o"/>
      <w:lvlJc w:val="left"/>
      <w:pPr>
        <w:ind w:left="1440" w:hanging="360"/>
      </w:pPr>
      <w:rPr>
        <w:rFonts w:ascii="Courier New" w:hAnsi="Courier New" w:hint="default"/>
      </w:rPr>
    </w:lvl>
    <w:lvl w:ilvl="2" w:tplc="0486F9D8">
      <w:start w:val="1"/>
      <w:numFmt w:val="bullet"/>
      <w:lvlText w:val=""/>
      <w:lvlJc w:val="left"/>
      <w:pPr>
        <w:ind w:left="2160" w:hanging="360"/>
      </w:pPr>
      <w:rPr>
        <w:rFonts w:ascii="Wingdings" w:hAnsi="Wingdings" w:hint="default"/>
      </w:rPr>
    </w:lvl>
    <w:lvl w:ilvl="3" w:tplc="8E8E54A4">
      <w:start w:val="1"/>
      <w:numFmt w:val="bullet"/>
      <w:lvlText w:val=""/>
      <w:lvlJc w:val="left"/>
      <w:pPr>
        <w:ind w:left="2880" w:hanging="360"/>
      </w:pPr>
      <w:rPr>
        <w:rFonts w:ascii="Symbol" w:hAnsi="Symbol" w:hint="default"/>
      </w:rPr>
    </w:lvl>
    <w:lvl w:ilvl="4" w:tplc="8542D95A">
      <w:start w:val="1"/>
      <w:numFmt w:val="bullet"/>
      <w:lvlText w:val="o"/>
      <w:lvlJc w:val="left"/>
      <w:pPr>
        <w:ind w:left="3600" w:hanging="360"/>
      </w:pPr>
      <w:rPr>
        <w:rFonts w:ascii="Courier New" w:hAnsi="Courier New" w:hint="default"/>
      </w:rPr>
    </w:lvl>
    <w:lvl w:ilvl="5" w:tplc="D68AFBCC">
      <w:start w:val="1"/>
      <w:numFmt w:val="bullet"/>
      <w:lvlText w:val=""/>
      <w:lvlJc w:val="left"/>
      <w:pPr>
        <w:ind w:left="4320" w:hanging="360"/>
      </w:pPr>
      <w:rPr>
        <w:rFonts w:ascii="Wingdings" w:hAnsi="Wingdings" w:hint="default"/>
      </w:rPr>
    </w:lvl>
    <w:lvl w:ilvl="6" w:tplc="77081184">
      <w:start w:val="1"/>
      <w:numFmt w:val="bullet"/>
      <w:lvlText w:val=""/>
      <w:lvlJc w:val="left"/>
      <w:pPr>
        <w:ind w:left="5040" w:hanging="360"/>
      </w:pPr>
      <w:rPr>
        <w:rFonts w:ascii="Symbol" w:hAnsi="Symbol" w:hint="default"/>
      </w:rPr>
    </w:lvl>
    <w:lvl w:ilvl="7" w:tplc="35D21CFC">
      <w:start w:val="1"/>
      <w:numFmt w:val="bullet"/>
      <w:lvlText w:val="o"/>
      <w:lvlJc w:val="left"/>
      <w:pPr>
        <w:ind w:left="5760" w:hanging="360"/>
      </w:pPr>
      <w:rPr>
        <w:rFonts w:ascii="Courier New" w:hAnsi="Courier New" w:hint="default"/>
      </w:rPr>
    </w:lvl>
    <w:lvl w:ilvl="8" w:tplc="3BF20BBC">
      <w:start w:val="1"/>
      <w:numFmt w:val="bullet"/>
      <w:lvlText w:val=""/>
      <w:lvlJc w:val="left"/>
      <w:pPr>
        <w:ind w:left="6480" w:hanging="360"/>
      </w:pPr>
      <w:rPr>
        <w:rFonts w:ascii="Wingdings" w:hAnsi="Wingdings" w:hint="default"/>
      </w:rPr>
    </w:lvl>
  </w:abstractNum>
  <w:abstractNum w:abstractNumId="6" w15:restartNumberingAfterBreak="0">
    <w:nsid w:val="1771DAE9"/>
    <w:multiLevelType w:val="hybridMultilevel"/>
    <w:tmpl w:val="F5EC0950"/>
    <w:lvl w:ilvl="0" w:tplc="A3927FCA">
      <w:start w:val="1"/>
      <w:numFmt w:val="bullet"/>
      <w:lvlText w:val=""/>
      <w:lvlJc w:val="left"/>
      <w:pPr>
        <w:ind w:left="720" w:hanging="360"/>
      </w:pPr>
      <w:rPr>
        <w:rFonts w:ascii="Symbol" w:hAnsi="Symbol" w:hint="default"/>
      </w:rPr>
    </w:lvl>
    <w:lvl w:ilvl="1" w:tplc="E0EAF722">
      <w:start w:val="1"/>
      <w:numFmt w:val="bullet"/>
      <w:lvlText w:val=""/>
      <w:lvlJc w:val="left"/>
      <w:pPr>
        <w:ind w:left="1440" w:hanging="360"/>
      </w:pPr>
      <w:rPr>
        <w:rFonts w:ascii="Symbol" w:hAnsi="Symbol" w:hint="default"/>
      </w:rPr>
    </w:lvl>
    <w:lvl w:ilvl="2" w:tplc="76BA4CA2">
      <w:start w:val="1"/>
      <w:numFmt w:val="bullet"/>
      <w:lvlText w:val=""/>
      <w:lvlJc w:val="left"/>
      <w:pPr>
        <w:ind w:left="2160" w:hanging="360"/>
      </w:pPr>
      <w:rPr>
        <w:rFonts w:ascii="Wingdings" w:hAnsi="Wingdings" w:hint="default"/>
      </w:rPr>
    </w:lvl>
    <w:lvl w:ilvl="3" w:tplc="482ADA9E">
      <w:start w:val="1"/>
      <w:numFmt w:val="bullet"/>
      <w:lvlText w:val=""/>
      <w:lvlJc w:val="left"/>
      <w:pPr>
        <w:ind w:left="2880" w:hanging="360"/>
      </w:pPr>
      <w:rPr>
        <w:rFonts w:ascii="Symbol" w:hAnsi="Symbol" w:hint="default"/>
      </w:rPr>
    </w:lvl>
    <w:lvl w:ilvl="4" w:tplc="5D9CC694">
      <w:start w:val="1"/>
      <w:numFmt w:val="bullet"/>
      <w:lvlText w:val="o"/>
      <w:lvlJc w:val="left"/>
      <w:pPr>
        <w:ind w:left="3600" w:hanging="360"/>
      </w:pPr>
      <w:rPr>
        <w:rFonts w:ascii="Courier New" w:hAnsi="Courier New" w:hint="default"/>
      </w:rPr>
    </w:lvl>
    <w:lvl w:ilvl="5" w:tplc="D7383AFA">
      <w:start w:val="1"/>
      <w:numFmt w:val="bullet"/>
      <w:lvlText w:val=""/>
      <w:lvlJc w:val="left"/>
      <w:pPr>
        <w:ind w:left="4320" w:hanging="360"/>
      </w:pPr>
      <w:rPr>
        <w:rFonts w:ascii="Wingdings" w:hAnsi="Wingdings" w:hint="default"/>
      </w:rPr>
    </w:lvl>
    <w:lvl w:ilvl="6" w:tplc="F6248BA0">
      <w:start w:val="1"/>
      <w:numFmt w:val="bullet"/>
      <w:lvlText w:val=""/>
      <w:lvlJc w:val="left"/>
      <w:pPr>
        <w:ind w:left="5040" w:hanging="360"/>
      </w:pPr>
      <w:rPr>
        <w:rFonts w:ascii="Symbol" w:hAnsi="Symbol" w:hint="default"/>
      </w:rPr>
    </w:lvl>
    <w:lvl w:ilvl="7" w:tplc="E78097B0">
      <w:start w:val="1"/>
      <w:numFmt w:val="bullet"/>
      <w:lvlText w:val="o"/>
      <w:lvlJc w:val="left"/>
      <w:pPr>
        <w:ind w:left="5760" w:hanging="360"/>
      </w:pPr>
      <w:rPr>
        <w:rFonts w:ascii="Courier New" w:hAnsi="Courier New" w:hint="default"/>
      </w:rPr>
    </w:lvl>
    <w:lvl w:ilvl="8" w:tplc="C9066E06">
      <w:start w:val="1"/>
      <w:numFmt w:val="bullet"/>
      <w:lvlText w:val=""/>
      <w:lvlJc w:val="left"/>
      <w:pPr>
        <w:ind w:left="6480" w:hanging="360"/>
      </w:pPr>
      <w:rPr>
        <w:rFonts w:ascii="Wingdings" w:hAnsi="Wingdings" w:hint="default"/>
      </w:rPr>
    </w:lvl>
  </w:abstractNum>
  <w:abstractNum w:abstractNumId="7" w15:restartNumberingAfterBreak="0">
    <w:nsid w:val="1A8D4426"/>
    <w:multiLevelType w:val="hybridMultilevel"/>
    <w:tmpl w:val="FFFFFFFF"/>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3A2AA66A">
      <w:start w:val="1"/>
      <w:numFmt w:val="lowerRoman"/>
      <w:lvlText w:val="%3."/>
      <w:lvlJc w:val="right"/>
      <w:pPr>
        <w:ind w:left="2160" w:hanging="180"/>
      </w:pPr>
    </w:lvl>
    <w:lvl w:ilvl="3" w:tplc="A7109096">
      <w:start w:val="1"/>
      <w:numFmt w:val="decimal"/>
      <w:lvlText w:val="%4."/>
      <w:lvlJc w:val="left"/>
      <w:pPr>
        <w:ind w:left="2880" w:hanging="360"/>
      </w:pPr>
    </w:lvl>
    <w:lvl w:ilvl="4" w:tplc="30187154">
      <w:start w:val="1"/>
      <w:numFmt w:val="lowerLetter"/>
      <w:lvlText w:val="%5."/>
      <w:lvlJc w:val="left"/>
      <w:pPr>
        <w:ind w:left="3600" w:hanging="360"/>
      </w:pPr>
    </w:lvl>
    <w:lvl w:ilvl="5" w:tplc="3D5A19E6">
      <w:start w:val="1"/>
      <w:numFmt w:val="lowerRoman"/>
      <w:lvlText w:val="%6."/>
      <w:lvlJc w:val="right"/>
      <w:pPr>
        <w:ind w:left="4320" w:hanging="180"/>
      </w:pPr>
    </w:lvl>
    <w:lvl w:ilvl="6" w:tplc="FED82CD0">
      <w:start w:val="1"/>
      <w:numFmt w:val="decimal"/>
      <w:lvlText w:val="%7."/>
      <w:lvlJc w:val="left"/>
      <w:pPr>
        <w:ind w:left="5040" w:hanging="360"/>
      </w:pPr>
    </w:lvl>
    <w:lvl w:ilvl="7" w:tplc="AFBC2C30">
      <w:start w:val="1"/>
      <w:numFmt w:val="lowerLetter"/>
      <w:lvlText w:val="%8."/>
      <w:lvlJc w:val="left"/>
      <w:pPr>
        <w:ind w:left="5760" w:hanging="360"/>
      </w:pPr>
    </w:lvl>
    <w:lvl w:ilvl="8" w:tplc="A0DE0A38">
      <w:start w:val="1"/>
      <w:numFmt w:val="lowerRoman"/>
      <w:lvlText w:val="%9."/>
      <w:lvlJc w:val="right"/>
      <w:pPr>
        <w:ind w:left="6480" w:hanging="180"/>
      </w:pPr>
    </w:lvl>
  </w:abstractNum>
  <w:abstractNum w:abstractNumId="8" w15:restartNumberingAfterBreak="0">
    <w:nsid w:val="1BAC62D2"/>
    <w:multiLevelType w:val="hybridMultilevel"/>
    <w:tmpl w:val="1668EE3C"/>
    <w:lvl w:ilvl="0" w:tplc="FA7E4946">
      <w:start w:val="1"/>
      <w:numFmt w:val="bullet"/>
      <w:lvlText w:val=""/>
      <w:lvlJc w:val="left"/>
      <w:pPr>
        <w:ind w:left="720" w:hanging="360"/>
      </w:pPr>
      <w:rPr>
        <w:rFonts w:ascii="Symbol" w:hAnsi="Symbol" w:hint="default"/>
      </w:rPr>
    </w:lvl>
    <w:lvl w:ilvl="1" w:tplc="967A6598">
      <w:start w:val="1"/>
      <w:numFmt w:val="bullet"/>
      <w:lvlText w:val="o"/>
      <w:lvlJc w:val="left"/>
      <w:pPr>
        <w:ind w:left="1440" w:hanging="360"/>
      </w:pPr>
      <w:rPr>
        <w:rFonts w:ascii="Courier New" w:hAnsi="Courier New" w:hint="default"/>
      </w:rPr>
    </w:lvl>
    <w:lvl w:ilvl="2" w:tplc="E06E72D8">
      <w:start w:val="1"/>
      <w:numFmt w:val="bullet"/>
      <w:lvlText w:val=""/>
      <w:lvlJc w:val="left"/>
      <w:pPr>
        <w:ind w:left="2160" w:hanging="360"/>
      </w:pPr>
      <w:rPr>
        <w:rFonts w:ascii="Wingdings" w:hAnsi="Wingdings" w:hint="default"/>
      </w:rPr>
    </w:lvl>
    <w:lvl w:ilvl="3" w:tplc="56EC149A">
      <w:start w:val="1"/>
      <w:numFmt w:val="bullet"/>
      <w:lvlText w:val=""/>
      <w:lvlJc w:val="left"/>
      <w:pPr>
        <w:ind w:left="2880" w:hanging="360"/>
      </w:pPr>
      <w:rPr>
        <w:rFonts w:ascii="Symbol" w:hAnsi="Symbol" w:hint="default"/>
      </w:rPr>
    </w:lvl>
    <w:lvl w:ilvl="4" w:tplc="CDB417B8">
      <w:start w:val="1"/>
      <w:numFmt w:val="bullet"/>
      <w:lvlText w:val="o"/>
      <w:lvlJc w:val="left"/>
      <w:pPr>
        <w:ind w:left="3600" w:hanging="360"/>
      </w:pPr>
      <w:rPr>
        <w:rFonts w:ascii="Courier New" w:hAnsi="Courier New" w:hint="default"/>
      </w:rPr>
    </w:lvl>
    <w:lvl w:ilvl="5" w:tplc="468862AC">
      <w:start w:val="1"/>
      <w:numFmt w:val="bullet"/>
      <w:lvlText w:val=""/>
      <w:lvlJc w:val="left"/>
      <w:pPr>
        <w:ind w:left="4320" w:hanging="360"/>
      </w:pPr>
      <w:rPr>
        <w:rFonts w:ascii="Wingdings" w:hAnsi="Wingdings" w:hint="default"/>
      </w:rPr>
    </w:lvl>
    <w:lvl w:ilvl="6" w:tplc="E60AB374">
      <w:start w:val="1"/>
      <w:numFmt w:val="bullet"/>
      <w:lvlText w:val=""/>
      <w:lvlJc w:val="left"/>
      <w:pPr>
        <w:ind w:left="5040" w:hanging="360"/>
      </w:pPr>
      <w:rPr>
        <w:rFonts w:ascii="Symbol" w:hAnsi="Symbol" w:hint="default"/>
      </w:rPr>
    </w:lvl>
    <w:lvl w:ilvl="7" w:tplc="EA36A1AC">
      <w:start w:val="1"/>
      <w:numFmt w:val="bullet"/>
      <w:lvlText w:val="o"/>
      <w:lvlJc w:val="left"/>
      <w:pPr>
        <w:ind w:left="5760" w:hanging="360"/>
      </w:pPr>
      <w:rPr>
        <w:rFonts w:ascii="Courier New" w:hAnsi="Courier New" w:hint="default"/>
      </w:rPr>
    </w:lvl>
    <w:lvl w:ilvl="8" w:tplc="CF5CAEA4">
      <w:start w:val="1"/>
      <w:numFmt w:val="bullet"/>
      <w:lvlText w:val=""/>
      <w:lvlJc w:val="left"/>
      <w:pPr>
        <w:ind w:left="6480" w:hanging="360"/>
      </w:pPr>
      <w:rPr>
        <w:rFonts w:ascii="Wingdings" w:hAnsi="Wingdings" w:hint="default"/>
      </w:rPr>
    </w:lvl>
  </w:abstractNum>
  <w:abstractNum w:abstractNumId="9" w15:restartNumberingAfterBreak="0">
    <w:nsid w:val="23AC3B39"/>
    <w:multiLevelType w:val="hybridMultilevel"/>
    <w:tmpl w:val="B5C011D2"/>
    <w:lvl w:ilvl="0" w:tplc="27E2597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1B7D71"/>
    <w:multiLevelType w:val="hybridMultilevel"/>
    <w:tmpl w:val="4C5AB0E4"/>
    <w:lvl w:ilvl="0" w:tplc="BE484DA8">
      <w:start w:val="1"/>
      <w:numFmt w:val="bullet"/>
      <w:lvlText w:val=""/>
      <w:lvlJc w:val="left"/>
      <w:pPr>
        <w:ind w:left="720" w:hanging="360"/>
      </w:pPr>
      <w:rPr>
        <w:rFonts w:ascii="Symbol" w:hAnsi="Symbol" w:hint="default"/>
      </w:rPr>
    </w:lvl>
    <w:lvl w:ilvl="1" w:tplc="95AEE2E8">
      <w:start w:val="1"/>
      <w:numFmt w:val="bullet"/>
      <w:lvlText w:val="o"/>
      <w:lvlJc w:val="left"/>
      <w:pPr>
        <w:ind w:left="1440" w:hanging="360"/>
      </w:pPr>
      <w:rPr>
        <w:rFonts w:ascii="Courier New" w:hAnsi="Courier New" w:hint="default"/>
      </w:rPr>
    </w:lvl>
    <w:lvl w:ilvl="2" w:tplc="85082C50">
      <w:start w:val="1"/>
      <w:numFmt w:val="bullet"/>
      <w:lvlText w:val=""/>
      <w:lvlJc w:val="left"/>
      <w:pPr>
        <w:ind w:left="2160" w:hanging="360"/>
      </w:pPr>
      <w:rPr>
        <w:rFonts w:ascii="Wingdings" w:hAnsi="Wingdings" w:hint="default"/>
      </w:rPr>
    </w:lvl>
    <w:lvl w:ilvl="3" w:tplc="75628CBC">
      <w:start w:val="1"/>
      <w:numFmt w:val="bullet"/>
      <w:lvlText w:val=""/>
      <w:lvlJc w:val="left"/>
      <w:pPr>
        <w:ind w:left="2880" w:hanging="360"/>
      </w:pPr>
      <w:rPr>
        <w:rFonts w:ascii="Symbol" w:hAnsi="Symbol" w:hint="default"/>
      </w:rPr>
    </w:lvl>
    <w:lvl w:ilvl="4" w:tplc="6F381CF6">
      <w:start w:val="1"/>
      <w:numFmt w:val="bullet"/>
      <w:lvlText w:val="o"/>
      <w:lvlJc w:val="left"/>
      <w:pPr>
        <w:ind w:left="3600" w:hanging="360"/>
      </w:pPr>
      <w:rPr>
        <w:rFonts w:ascii="Courier New" w:hAnsi="Courier New" w:hint="default"/>
      </w:rPr>
    </w:lvl>
    <w:lvl w:ilvl="5" w:tplc="7330771A">
      <w:start w:val="1"/>
      <w:numFmt w:val="bullet"/>
      <w:lvlText w:val=""/>
      <w:lvlJc w:val="left"/>
      <w:pPr>
        <w:ind w:left="4320" w:hanging="360"/>
      </w:pPr>
      <w:rPr>
        <w:rFonts w:ascii="Wingdings" w:hAnsi="Wingdings" w:hint="default"/>
      </w:rPr>
    </w:lvl>
    <w:lvl w:ilvl="6" w:tplc="7E2AB4D6">
      <w:start w:val="1"/>
      <w:numFmt w:val="bullet"/>
      <w:lvlText w:val=""/>
      <w:lvlJc w:val="left"/>
      <w:pPr>
        <w:ind w:left="5040" w:hanging="360"/>
      </w:pPr>
      <w:rPr>
        <w:rFonts w:ascii="Symbol" w:hAnsi="Symbol" w:hint="default"/>
      </w:rPr>
    </w:lvl>
    <w:lvl w:ilvl="7" w:tplc="F8C64780">
      <w:start w:val="1"/>
      <w:numFmt w:val="bullet"/>
      <w:lvlText w:val="o"/>
      <w:lvlJc w:val="left"/>
      <w:pPr>
        <w:ind w:left="5760" w:hanging="360"/>
      </w:pPr>
      <w:rPr>
        <w:rFonts w:ascii="Courier New" w:hAnsi="Courier New" w:hint="default"/>
      </w:rPr>
    </w:lvl>
    <w:lvl w:ilvl="8" w:tplc="85767FC6">
      <w:start w:val="1"/>
      <w:numFmt w:val="bullet"/>
      <w:lvlText w:val=""/>
      <w:lvlJc w:val="left"/>
      <w:pPr>
        <w:ind w:left="6480" w:hanging="360"/>
      </w:pPr>
      <w:rPr>
        <w:rFonts w:ascii="Wingdings" w:hAnsi="Wingdings" w:hint="default"/>
      </w:rPr>
    </w:lvl>
  </w:abstractNum>
  <w:abstractNum w:abstractNumId="11" w15:restartNumberingAfterBreak="0">
    <w:nsid w:val="2A346B12"/>
    <w:multiLevelType w:val="hybridMultilevel"/>
    <w:tmpl w:val="907C72EA"/>
    <w:lvl w:ilvl="0" w:tplc="F7A413B8">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D84459A4">
      <w:start w:val="1"/>
      <w:numFmt w:val="lowerRoman"/>
      <w:lvlText w:val="%3."/>
      <w:lvlJc w:val="right"/>
      <w:pPr>
        <w:ind w:left="2160" w:hanging="180"/>
      </w:pPr>
    </w:lvl>
    <w:lvl w:ilvl="3" w:tplc="4544A1B0">
      <w:start w:val="1"/>
      <w:numFmt w:val="decimal"/>
      <w:lvlText w:val="%4."/>
      <w:lvlJc w:val="left"/>
      <w:pPr>
        <w:ind w:left="2880" w:hanging="360"/>
      </w:pPr>
    </w:lvl>
    <w:lvl w:ilvl="4" w:tplc="848EC7DC">
      <w:start w:val="1"/>
      <w:numFmt w:val="lowerLetter"/>
      <w:lvlText w:val="%5."/>
      <w:lvlJc w:val="left"/>
      <w:pPr>
        <w:ind w:left="3600" w:hanging="360"/>
      </w:pPr>
    </w:lvl>
    <w:lvl w:ilvl="5" w:tplc="D6065A32">
      <w:start w:val="1"/>
      <w:numFmt w:val="lowerRoman"/>
      <w:lvlText w:val="%6."/>
      <w:lvlJc w:val="right"/>
      <w:pPr>
        <w:ind w:left="4320" w:hanging="180"/>
      </w:pPr>
    </w:lvl>
    <w:lvl w:ilvl="6" w:tplc="8BA22FDA">
      <w:start w:val="1"/>
      <w:numFmt w:val="decimal"/>
      <w:lvlText w:val="%7."/>
      <w:lvlJc w:val="left"/>
      <w:pPr>
        <w:ind w:left="5040" w:hanging="360"/>
      </w:pPr>
    </w:lvl>
    <w:lvl w:ilvl="7" w:tplc="1B66A056">
      <w:start w:val="1"/>
      <w:numFmt w:val="lowerLetter"/>
      <w:lvlText w:val="%8."/>
      <w:lvlJc w:val="left"/>
      <w:pPr>
        <w:ind w:left="5760" w:hanging="360"/>
      </w:pPr>
    </w:lvl>
    <w:lvl w:ilvl="8" w:tplc="A552D5B2">
      <w:start w:val="1"/>
      <w:numFmt w:val="lowerRoman"/>
      <w:lvlText w:val="%9."/>
      <w:lvlJc w:val="right"/>
      <w:pPr>
        <w:ind w:left="6480" w:hanging="180"/>
      </w:pPr>
    </w:lvl>
  </w:abstractNum>
  <w:abstractNum w:abstractNumId="12" w15:restartNumberingAfterBreak="0">
    <w:nsid w:val="2A606A15"/>
    <w:multiLevelType w:val="hybridMultilevel"/>
    <w:tmpl w:val="CAE687D8"/>
    <w:lvl w:ilvl="0" w:tplc="CA0010A6">
      <w:start w:val="1"/>
      <w:numFmt w:val="bullet"/>
      <w:lvlText w:val=""/>
      <w:lvlJc w:val="left"/>
      <w:pPr>
        <w:ind w:left="720" w:hanging="360"/>
      </w:pPr>
      <w:rPr>
        <w:rFonts w:ascii="Symbol" w:hAnsi="Symbol" w:hint="default"/>
      </w:rPr>
    </w:lvl>
    <w:lvl w:ilvl="1" w:tplc="21842548">
      <w:start w:val="1"/>
      <w:numFmt w:val="bullet"/>
      <w:lvlText w:val=""/>
      <w:lvlJc w:val="left"/>
      <w:pPr>
        <w:ind w:left="1440" w:hanging="360"/>
      </w:pPr>
      <w:rPr>
        <w:rFonts w:ascii="Symbol" w:hAnsi="Symbol" w:hint="default"/>
      </w:rPr>
    </w:lvl>
    <w:lvl w:ilvl="2" w:tplc="86EA54B0">
      <w:start w:val="1"/>
      <w:numFmt w:val="bullet"/>
      <w:lvlText w:val=""/>
      <w:lvlJc w:val="left"/>
      <w:pPr>
        <w:ind w:left="2160" w:hanging="360"/>
      </w:pPr>
      <w:rPr>
        <w:rFonts w:ascii="Wingdings" w:hAnsi="Wingdings" w:hint="default"/>
      </w:rPr>
    </w:lvl>
    <w:lvl w:ilvl="3" w:tplc="7A38129C">
      <w:start w:val="1"/>
      <w:numFmt w:val="bullet"/>
      <w:lvlText w:val=""/>
      <w:lvlJc w:val="left"/>
      <w:pPr>
        <w:ind w:left="2880" w:hanging="360"/>
      </w:pPr>
      <w:rPr>
        <w:rFonts w:ascii="Symbol" w:hAnsi="Symbol" w:hint="default"/>
      </w:rPr>
    </w:lvl>
    <w:lvl w:ilvl="4" w:tplc="6F7A1C9E">
      <w:start w:val="1"/>
      <w:numFmt w:val="bullet"/>
      <w:lvlText w:val="o"/>
      <w:lvlJc w:val="left"/>
      <w:pPr>
        <w:ind w:left="3600" w:hanging="360"/>
      </w:pPr>
      <w:rPr>
        <w:rFonts w:ascii="Courier New" w:hAnsi="Courier New" w:hint="default"/>
      </w:rPr>
    </w:lvl>
    <w:lvl w:ilvl="5" w:tplc="5BCAB5F6">
      <w:start w:val="1"/>
      <w:numFmt w:val="bullet"/>
      <w:lvlText w:val=""/>
      <w:lvlJc w:val="left"/>
      <w:pPr>
        <w:ind w:left="4320" w:hanging="360"/>
      </w:pPr>
      <w:rPr>
        <w:rFonts w:ascii="Wingdings" w:hAnsi="Wingdings" w:hint="default"/>
      </w:rPr>
    </w:lvl>
    <w:lvl w:ilvl="6" w:tplc="111EF212">
      <w:start w:val="1"/>
      <w:numFmt w:val="bullet"/>
      <w:lvlText w:val=""/>
      <w:lvlJc w:val="left"/>
      <w:pPr>
        <w:ind w:left="5040" w:hanging="360"/>
      </w:pPr>
      <w:rPr>
        <w:rFonts w:ascii="Symbol" w:hAnsi="Symbol" w:hint="default"/>
      </w:rPr>
    </w:lvl>
    <w:lvl w:ilvl="7" w:tplc="4D5C13BE">
      <w:start w:val="1"/>
      <w:numFmt w:val="bullet"/>
      <w:lvlText w:val="o"/>
      <w:lvlJc w:val="left"/>
      <w:pPr>
        <w:ind w:left="5760" w:hanging="360"/>
      </w:pPr>
      <w:rPr>
        <w:rFonts w:ascii="Courier New" w:hAnsi="Courier New" w:hint="default"/>
      </w:rPr>
    </w:lvl>
    <w:lvl w:ilvl="8" w:tplc="E7EC10FC">
      <w:start w:val="1"/>
      <w:numFmt w:val="bullet"/>
      <w:lvlText w:val=""/>
      <w:lvlJc w:val="left"/>
      <w:pPr>
        <w:ind w:left="6480" w:hanging="360"/>
      </w:pPr>
      <w:rPr>
        <w:rFonts w:ascii="Wingdings" w:hAnsi="Wingdings" w:hint="default"/>
      </w:rPr>
    </w:lvl>
  </w:abstractNum>
  <w:abstractNum w:abstractNumId="13" w15:restartNumberingAfterBreak="0">
    <w:nsid w:val="2E64F083"/>
    <w:multiLevelType w:val="hybridMultilevel"/>
    <w:tmpl w:val="28C2E5D6"/>
    <w:lvl w:ilvl="0" w:tplc="0A4C5AFA">
      <w:start w:val="1"/>
      <w:numFmt w:val="bullet"/>
      <w:lvlText w:val=""/>
      <w:lvlJc w:val="left"/>
      <w:pPr>
        <w:ind w:left="720" w:hanging="360"/>
      </w:pPr>
      <w:rPr>
        <w:rFonts w:ascii="Symbol" w:hAnsi="Symbol" w:hint="default"/>
      </w:rPr>
    </w:lvl>
    <w:lvl w:ilvl="1" w:tplc="81C4DD60">
      <w:start w:val="1"/>
      <w:numFmt w:val="bullet"/>
      <w:lvlText w:val=""/>
      <w:lvlJc w:val="left"/>
      <w:pPr>
        <w:ind w:left="1440" w:hanging="360"/>
      </w:pPr>
      <w:rPr>
        <w:rFonts w:ascii="Symbol" w:hAnsi="Symbol" w:hint="default"/>
      </w:rPr>
    </w:lvl>
    <w:lvl w:ilvl="2" w:tplc="26423978">
      <w:start w:val="1"/>
      <w:numFmt w:val="bullet"/>
      <w:lvlText w:val=""/>
      <w:lvlJc w:val="left"/>
      <w:pPr>
        <w:ind w:left="2160" w:hanging="360"/>
      </w:pPr>
      <w:rPr>
        <w:rFonts w:ascii="Wingdings" w:hAnsi="Wingdings" w:hint="default"/>
      </w:rPr>
    </w:lvl>
    <w:lvl w:ilvl="3" w:tplc="302C8DEC">
      <w:start w:val="1"/>
      <w:numFmt w:val="bullet"/>
      <w:lvlText w:val=""/>
      <w:lvlJc w:val="left"/>
      <w:pPr>
        <w:ind w:left="2880" w:hanging="360"/>
      </w:pPr>
      <w:rPr>
        <w:rFonts w:ascii="Symbol" w:hAnsi="Symbol" w:hint="default"/>
      </w:rPr>
    </w:lvl>
    <w:lvl w:ilvl="4" w:tplc="162CE090">
      <w:start w:val="1"/>
      <w:numFmt w:val="bullet"/>
      <w:lvlText w:val="o"/>
      <w:lvlJc w:val="left"/>
      <w:pPr>
        <w:ind w:left="3600" w:hanging="360"/>
      </w:pPr>
      <w:rPr>
        <w:rFonts w:ascii="Courier New" w:hAnsi="Courier New" w:hint="default"/>
      </w:rPr>
    </w:lvl>
    <w:lvl w:ilvl="5" w:tplc="7F80C9F6">
      <w:start w:val="1"/>
      <w:numFmt w:val="bullet"/>
      <w:lvlText w:val=""/>
      <w:lvlJc w:val="left"/>
      <w:pPr>
        <w:ind w:left="4320" w:hanging="360"/>
      </w:pPr>
      <w:rPr>
        <w:rFonts w:ascii="Wingdings" w:hAnsi="Wingdings" w:hint="default"/>
      </w:rPr>
    </w:lvl>
    <w:lvl w:ilvl="6" w:tplc="5FDCF644">
      <w:start w:val="1"/>
      <w:numFmt w:val="bullet"/>
      <w:lvlText w:val=""/>
      <w:lvlJc w:val="left"/>
      <w:pPr>
        <w:ind w:left="5040" w:hanging="360"/>
      </w:pPr>
      <w:rPr>
        <w:rFonts w:ascii="Symbol" w:hAnsi="Symbol" w:hint="default"/>
      </w:rPr>
    </w:lvl>
    <w:lvl w:ilvl="7" w:tplc="14347180">
      <w:start w:val="1"/>
      <w:numFmt w:val="bullet"/>
      <w:lvlText w:val="o"/>
      <w:lvlJc w:val="left"/>
      <w:pPr>
        <w:ind w:left="5760" w:hanging="360"/>
      </w:pPr>
      <w:rPr>
        <w:rFonts w:ascii="Courier New" w:hAnsi="Courier New" w:hint="default"/>
      </w:rPr>
    </w:lvl>
    <w:lvl w:ilvl="8" w:tplc="CD5CEFAE">
      <w:start w:val="1"/>
      <w:numFmt w:val="bullet"/>
      <w:lvlText w:val=""/>
      <w:lvlJc w:val="left"/>
      <w:pPr>
        <w:ind w:left="6480" w:hanging="360"/>
      </w:pPr>
      <w:rPr>
        <w:rFonts w:ascii="Wingdings" w:hAnsi="Wingdings" w:hint="default"/>
      </w:rPr>
    </w:lvl>
  </w:abstractNum>
  <w:abstractNum w:abstractNumId="14" w15:restartNumberingAfterBreak="0">
    <w:nsid w:val="2EE93A5A"/>
    <w:multiLevelType w:val="hybridMultilevel"/>
    <w:tmpl w:val="526E9978"/>
    <w:lvl w:ilvl="0" w:tplc="FE440A1E">
      <w:start w:val="1"/>
      <w:numFmt w:val="bullet"/>
      <w:lvlText w:val=""/>
      <w:lvlJc w:val="left"/>
      <w:pPr>
        <w:ind w:left="720" w:hanging="360"/>
      </w:pPr>
      <w:rPr>
        <w:rFonts w:ascii="Symbol" w:hAnsi="Symbol" w:hint="default"/>
      </w:rPr>
    </w:lvl>
    <w:lvl w:ilvl="1" w:tplc="87A2F990">
      <w:start w:val="1"/>
      <w:numFmt w:val="bullet"/>
      <w:lvlText w:val="o"/>
      <w:lvlJc w:val="left"/>
      <w:pPr>
        <w:ind w:left="1440" w:hanging="360"/>
      </w:pPr>
      <w:rPr>
        <w:rFonts w:ascii="Courier New" w:hAnsi="Courier New" w:hint="default"/>
      </w:rPr>
    </w:lvl>
    <w:lvl w:ilvl="2" w:tplc="B16E4BB4">
      <w:start w:val="1"/>
      <w:numFmt w:val="bullet"/>
      <w:lvlText w:val=""/>
      <w:lvlJc w:val="left"/>
      <w:pPr>
        <w:ind w:left="2160" w:hanging="360"/>
      </w:pPr>
      <w:rPr>
        <w:rFonts w:ascii="Wingdings" w:hAnsi="Wingdings" w:hint="default"/>
      </w:rPr>
    </w:lvl>
    <w:lvl w:ilvl="3" w:tplc="CB924996">
      <w:start w:val="1"/>
      <w:numFmt w:val="bullet"/>
      <w:lvlText w:val=""/>
      <w:lvlJc w:val="left"/>
      <w:pPr>
        <w:ind w:left="2880" w:hanging="360"/>
      </w:pPr>
      <w:rPr>
        <w:rFonts w:ascii="Symbol" w:hAnsi="Symbol" w:hint="default"/>
      </w:rPr>
    </w:lvl>
    <w:lvl w:ilvl="4" w:tplc="8C7AC3F2">
      <w:start w:val="1"/>
      <w:numFmt w:val="bullet"/>
      <w:lvlText w:val="o"/>
      <w:lvlJc w:val="left"/>
      <w:pPr>
        <w:ind w:left="3600" w:hanging="360"/>
      </w:pPr>
      <w:rPr>
        <w:rFonts w:ascii="Courier New" w:hAnsi="Courier New" w:hint="default"/>
      </w:rPr>
    </w:lvl>
    <w:lvl w:ilvl="5" w:tplc="8FEE07A4">
      <w:start w:val="1"/>
      <w:numFmt w:val="bullet"/>
      <w:lvlText w:val=""/>
      <w:lvlJc w:val="left"/>
      <w:pPr>
        <w:ind w:left="4320" w:hanging="360"/>
      </w:pPr>
      <w:rPr>
        <w:rFonts w:ascii="Wingdings" w:hAnsi="Wingdings" w:hint="default"/>
      </w:rPr>
    </w:lvl>
    <w:lvl w:ilvl="6" w:tplc="5E58E51A">
      <w:start w:val="1"/>
      <w:numFmt w:val="bullet"/>
      <w:lvlText w:val=""/>
      <w:lvlJc w:val="left"/>
      <w:pPr>
        <w:ind w:left="5040" w:hanging="360"/>
      </w:pPr>
      <w:rPr>
        <w:rFonts w:ascii="Symbol" w:hAnsi="Symbol" w:hint="default"/>
      </w:rPr>
    </w:lvl>
    <w:lvl w:ilvl="7" w:tplc="BA26FCAC">
      <w:start w:val="1"/>
      <w:numFmt w:val="bullet"/>
      <w:lvlText w:val="o"/>
      <w:lvlJc w:val="left"/>
      <w:pPr>
        <w:ind w:left="5760" w:hanging="360"/>
      </w:pPr>
      <w:rPr>
        <w:rFonts w:ascii="Courier New" w:hAnsi="Courier New" w:hint="default"/>
      </w:rPr>
    </w:lvl>
    <w:lvl w:ilvl="8" w:tplc="ECF62754">
      <w:start w:val="1"/>
      <w:numFmt w:val="bullet"/>
      <w:lvlText w:val=""/>
      <w:lvlJc w:val="left"/>
      <w:pPr>
        <w:ind w:left="6480" w:hanging="360"/>
      </w:pPr>
      <w:rPr>
        <w:rFonts w:ascii="Wingdings" w:hAnsi="Wingdings" w:hint="default"/>
      </w:rPr>
    </w:lvl>
  </w:abstractNum>
  <w:abstractNum w:abstractNumId="15" w15:restartNumberingAfterBreak="0">
    <w:nsid w:val="31AC1E1A"/>
    <w:multiLevelType w:val="hybridMultilevel"/>
    <w:tmpl w:val="B096FA2A"/>
    <w:lvl w:ilvl="0" w:tplc="BE6A9E96">
      <w:start w:val="1"/>
      <w:numFmt w:val="bullet"/>
      <w:lvlText w:val="·"/>
      <w:lvlJc w:val="left"/>
      <w:pPr>
        <w:ind w:left="720" w:hanging="360"/>
      </w:pPr>
      <w:rPr>
        <w:rFonts w:ascii="Symbol" w:hAnsi="Symbol" w:hint="default"/>
      </w:rPr>
    </w:lvl>
    <w:lvl w:ilvl="1" w:tplc="66D0AB6C">
      <w:start w:val="1"/>
      <w:numFmt w:val="bullet"/>
      <w:lvlText w:val="o"/>
      <w:lvlJc w:val="left"/>
      <w:pPr>
        <w:ind w:left="1440" w:hanging="360"/>
      </w:pPr>
      <w:rPr>
        <w:rFonts w:ascii="Courier New" w:hAnsi="Courier New" w:hint="default"/>
      </w:rPr>
    </w:lvl>
    <w:lvl w:ilvl="2" w:tplc="C75A5B2A">
      <w:start w:val="1"/>
      <w:numFmt w:val="bullet"/>
      <w:lvlText w:val=""/>
      <w:lvlJc w:val="left"/>
      <w:pPr>
        <w:ind w:left="2160" w:hanging="360"/>
      </w:pPr>
      <w:rPr>
        <w:rFonts w:ascii="Wingdings" w:hAnsi="Wingdings" w:hint="default"/>
      </w:rPr>
    </w:lvl>
    <w:lvl w:ilvl="3" w:tplc="CDB4EAAE">
      <w:start w:val="1"/>
      <w:numFmt w:val="bullet"/>
      <w:lvlText w:val=""/>
      <w:lvlJc w:val="left"/>
      <w:pPr>
        <w:ind w:left="2880" w:hanging="360"/>
      </w:pPr>
      <w:rPr>
        <w:rFonts w:ascii="Symbol" w:hAnsi="Symbol" w:hint="default"/>
      </w:rPr>
    </w:lvl>
    <w:lvl w:ilvl="4" w:tplc="A9F259E2">
      <w:start w:val="1"/>
      <w:numFmt w:val="bullet"/>
      <w:lvlText w:val="o"/>
      <w:lvlJc w:val="left"/>
      <w:pPr>
        <w:ind w:left="3600" w:hanging="360"/>
      </w:pPr>
      <w:rPr>
        <w:rFonts w:ascii="Courier New" w:hAnsi="Courier New" w:hint="default"/>
      </w:rPr>
    </w:lvl>
    <w:lvl w:ilvl="5" w:tplc="C88651EC">
      <w:start w:val="1"/>
      <w:numFmt w:val="bullet"/>
      <w:lvlText w:val=""/>
      <w:lvlJc w:val="left"/>
      <w:pPr>
        <w:ind w:left="4320" w:hanging="360"/>
      </w:pPr>
      <w:rPr>
        <w:rFonts w:ascii="Wingdings" w:hAnsi="Wingdings" w:hint="default"/>
      </w:rPr>
    </w:lvl>
    <w:lvl w:ilvl="6" w:tplc="38BE2870">
      <w:start w:val="1"/>
      <w:numFmt w:val="bullet"/>
      <w:lvlText w:val=""/>
      <w:lvlJc w:val="left"/>
      <w:pPr>
        <w:ind w:left="5040" w:hanging="360"/>
      </w:pPr>
      <w:rPr>
        <w:rFonts w:ascii="Symbol" w:hAnsi="Symbol" w:hint="default"/>
      </w:rPr>
    </w:lvl>
    <w:lvl w:ilvl="7" w:tplc="AE5ED4FA">
      <w:start w:val="1"/>
      <w:numFmt w:val="bullet"/>
      <w:lvlText w:val="o"/>
      <w:lvlJc w:val="left"/>
      <w:pPr>
        <w:ind w:left="5760" w:hanging="360"/>
      </w:pPr>
      <w:rPr>
        <w:rFonts w:ascii="Courier New" w:hAnsi="Courier New" w:hint="default"/>
      </w:rPr>
    </w:lvl>
    <w:lvl w:ilvl="8" w:tplc="22D0CDCC">
      <w:start w:val="1"/>
      <w:numFmt w:val="bullet"/>
      <w:lvlText w:val=""/>
      <w:lvlJc w:val="left"/>
      <w:pPr>
        <w:ind w:left="6480" w:hanging="360"/>
      </w:pPr>
      <w:rPr>
        <w:rFonts w:ascii="Wingdings" w:hAnsi="Wingdings" w:hint="default"/>
      </w:rPr>
    </w:lvl>
  </w:abstractNum>
  <w:abstractNum w:abstractNumId="16" w15:restartNumberingAfterBreak="0">
    <w:nsid w:val="346053E4"/>
    <w:multiLevelType w:val="hybridMultilevel"/>
    <w:tmpl w:val="BE427694"/>
    <w:lvl w:ilvl="0" w:tplc="6FEE9B9E">
      <w:start w:val="1"/>
      <w:numFmt w:val="bullet"/>
      <w:lvlText w:val=""/>
      <w:lvlJc w:val="left"/>
      <w:pPr>
        <w:ind w:left="720" w:hanging="360"/>
      </w:pPr>
      <w:rPr>
        <w:rFonts w:ascii="Symbol" w:hAnsi="Symbol" w:hint="default"/>
      </w:rPr>
    </w:lvl>
    <w:lvl w:ilvl="1" w:tplc="A018579A">
      <w:start w:val="1"/>
      <w:numFmt w:val="bullet"/>
      <w:lvlText w:val="o"/>
      <w:lvlJc w:val="left"/>
      <w:pPr>
        <w:ind w:left="1440" w:hanging="360"/>
      </w:pPr>
      <w:rPr>
        <w:rFonts w:ascii="Courier New" w:hAnsi="Courier New" w:hint="default"/>
      </w:rPr>
    </w:lvl>
    <w:lvl w:ilvl="2" w:tplc="0150B0FA">
      <w:start w:val="1"/>
      <w:numFmt w:val="bullet"/>
      <w:lvlText w:val=""/>
      <w:lvlJc w:val="left"/>
      <w:pPr>
        <w:ind w:left="2160" w:hanging="360"/>
      </w:pPr>
      <w:rPr>
        <w:rFonts w:ascii="Wingdings" w:hAnsi="Wingdings" w:hint="default"/>
      </w:rPr>
    </w:lvl>
    <w:lvl w:ilvl="3" w:tplc="046274F2">
      <w:start w:val="1"/>
      <w:numFmt w:val="bullet"/>
      <w:lvlText w:val=""/>
      <w:lvlJc w:val="left"/>
      <w:pPr>
        <w:ind w:left="2880" w:hanging="360"/>
      </w:pPr>
      <w:rPr>
        <w:rFonts w:ascii="Symbol" w:hAnsi="Symbol" w:hint="default"/>
      </w:rPr>
    </w:lvl>
    <w:lvl w:ilvl="4" w:tplc="C944B628">
      <w:start w:val="1"/>
      <w:numFmt w:val="bullet"/>
      <w:lvlText w:val="o"/>
      <w:lvlJc w:val="left"/>
      <w:pPr>
        <w:ind w:left="3600" w:hanging="360"/>
      </w:pPr>
      <w:rPr>
        <w:rFonts w:ascii="Courier New" w:hAnsi="Courier New" w:hint="default"/>
      </w:rPr>
    </w:lvl>
    <w:lvl w:ilvl="5" w:tplc="99362DB8">
      <w:start w:val="1"/>
      <w:numFmt w:val="bullet"/>
      <w:lvlText w:val=""/>
      <w:lvlJc w:val="left"/>
      <w:pPr>
        <w:ind w:left="4320" w:hanging="360"/>
      </w:pPr>
      <w:rPr>
        <w:rFonts w:ascii="Wingdings" w:hAnsi="Wingdings" w:hint="default"/>
      </w:rPr>
    </w:lvl>
    <w:lvl w:ilvl="6" w:tplc="7ADA8472">
      <w:start w:val="1"/>
      <w:numFmt w:val="bullet"/>
      <w:lvlText w:val=""/>
      <w:lvlJc w:val="left"/>
      <w:pPr>
        <w:ind w:left="5040" w:hanging="360"/>
      </w:pPr>
      <w:rPr>
        <w:rFonts w:ascii="Symbol" w:hAnsi="Symbol" w:hint="default"/>
      </w:rPr>
    </w:lvl>
    <w:lvl w:ilvl="7" w:tplc="6C72A92C">
      <w:start w:val="1"/>
      <w:numFmt w:val="bullet"/>
      <w:lvlText w:val="o"/>
      <w:lvlJc w:val="left"/>
      <w:pPr>
        <w:ind w:left="5760" w:hanging="360"/>
      </w:pPr>
      <w:rPr>
        <w:rFonts w:ascii="Courier New" w:hAnsi="Courier New" w:hint="default"/>
      </w:rPr>
    </w:lvl>
    <w:lvl w:ilvl="8" w:tplc="823A5A4C">
      <w:start w:val="1"/>
      <w:numFmt w:val="bullet"/>
      <w:lvlText w:val=""/>
      <w:lvlJc w:val="left"/>
      <w:pPr>
        <w:ind w:left="6480" w:hanging="360"/>
      </w:pPr>
      <w:rPr>
        <w:rFonts w:ascii="Wingdings" w:hAnsi="Wingdings" w:hint="default"/>
      </w:rPr>
    </w:lvl>
  </w:abstractNum>
  <w:abstractNum w:abstractNumId="17" w15:restartNumberingAfterBreak="0">
    <w:nsid w:val="3C607E5E"/>
    <w:multiLevelType w:val="hybridMultilevel"/>
    <w:tmpl w:val="20BE8FDA"/>
    <w:lvl w:ilvl="0" w:tplc="493CD2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578509C"/>
    <w:multiLevelType w:val="hybridMultilevel"/>
    <w:tmpl w:val="55DA0E90"/>
    <w:lvl w:ilvl="0" w:tplc="1C485A46">
      <w:start w:val="1"/>
      <w:numFmt w:val="bullet"/>
      <w:lvlText w:val=""/>
      <w:lvlJc w:val="left"/>
      <w:pPr>
        <w:ind w:left="720" w:hanging="360"/>
      </w:pPr>
      <w:rPr>
        <w:rFonts w:ascii="Symbol" w:hAnsi="Symbol" w:hint="default"/>
      </w:rPr>
    </w:lvl>
    <w:lvl w:ilvl="1" w:tplc="84425F54">
      <w:start w:val="1"/>
      <w:numFmt w:val="bullet"/>
      <w:lvlText w:val=""/>
      <w:lvlJc w:val="left"/>
      <w:pPr>
        <w:ind w:left="1440" w:hanging="360"/>
      </w:pPr>
      <w:rPr>
        <w:rFonts w:ascii="Symbol" w:hAnsi="Symbol" w:hint="default"/>
      </w:rPr>
    </w:lvl>
    <w:lvl w:ilvl="2" w:tplc="B4EAF680">
      <w:start w:val="1"/>
      <w:numFmt w:val="bullet"/>
      <w:lvlText w:val=""/>
      <w:lvlJc w:val="left"/>
      <w:pPr>
        <w:ind w:left="2160" w:hanging="360"/>
      </w:pPr>
      <w:rPr>
        <w:rFonts w:ascii="Wingdings" w:hAnsi="Wingdings" w:hint="default"/>
      </w:rPr>
    </w:lvl>
    <w:lvl w:ilvl="3" w:tplc="254E6D80">
      <w:start w:val="1"/>
      <w:numFmt w:val="bullet"/>
      <w:lvlText w:val=""/>
      <w:lvlJc w:val="left"/>
      <w:pPr>
        <w:ind w:left="2880" w:hanging="360"/>
      </w:pPr>
      <w:rPr>
        <w:rFonts w:ascii="Symbol" w:hAnsi="Symbol" w:hint="default"/>
      </w:rPr>
    </w:lvl>
    <w:lvl w:ilvl="4" w:tplc="5EC63EF8">
      <w:start w:val="1"/>
      <w:numFmt w:val="bullet"/>
      <w:lvlText w:val="o"/>
      <w:lvlJc w:val="left"/>
      <w:pPr>
        <w:ind w:left="3600" w:hanging="360"/>
      </w:pPr>
      <w:rPr>
        <w:rFonts w:ascii="Courier New" w:hAnsi="Courier New" w:hint="default"/>
      </w:rPr>
    </w:lvl>
    <w:lvl w:ilvl="5" w:tplc="12188CB2">
      <w:start w:val="1"/>
      <w:numFmt w:val="bullet"/>
      <w:lvlText w:val=""/>
      <w:lvlJc w:val="left"/>
      <w:pPr>
        <w:ind w:left="4320" w:hanging="360"/>
      </w:pPr>
      <w:rPr>
        <w:rFonts w:ascii="Wingdings" w:hAnsi="Wingdings" w:hint="default"/>
      </w:rPr>
    </w:lvl>
    <w:lvl w:ilvl="6" w:tplc="07E40778">
      <w:start w:val="1"/>
      <w:numFmt w:val="bullet"/>
      <w:lvlText w:val=""/>
      <w:lvlJc w:val="left"/>
      <w:pPr>
        <w:ind w:left="5040" w:hanging="360"/>
      </w:pPr>
      <w:rPr>
        <w:rFonts w:ascii="Symbol" w:hAnsi="Symbol" w:hint="default"/>
      </w:rPr>
    </w:lvl>
    <w:lvl w:ilvl="7" w:tplc="D3DEA4C8">
      <w:start w:val="1"/>
      <w:numFmt w:val="bullet"/>
      <w:lvlText w:val="o"/>
      <w:lvlJc w:val="left"/>
      <w:pPr>
        <w:ind w:left="5760" w:hanging="360"/>
      </w:pPr>
      <w:rPr>
        <w:rFonts w:ascii="Courier New" w:hAnsi="Courier New" w:hint="default"/>
      </w:rPr>
    </w:lvl>
    <w:lvl w:ilvl="8" w:tplc="FB6036E2">
      <w:start w:val="1"/>
      <w:numFmt w:val="bullet"/>
      <w:lvlText w:val=""/>
      <w:lvlJc w:val="left"/>
      <w:pPr>
        <w:ind w:left="6480" w:hanging="360"/>
      </w:pPr>
      <w:rPr>
        <w:rFonts w:ascii="Wingdings" w:hAnsi="Wingdings" w:hint="default"/>
      </w:rPr>
    </w:lvl>
  </w:abstractNum>
  <w:abstractNum w:abstractNumId="19" w15:restartNumberingAfterBreak="0">
    <w:nsid w:val="48B4EEE6"/>
    <w:multiLevelType w:val="hybridMultilevel"/>
    <w:tmpl w:val="35D4977C"/>
    <w:lvl w:ilvl="0" w:tplc="E83E3104">
      <w:start w:val="1"/>
      <w:numFmt w:val="decimal"/>
      <w:lvlText w:val="%1."/>
      <w:lvlJc w:val="left"/>
      <w:pPr>
        <w:ind w:left="720" w:hanging="360"/>
      </w:pPr>
    </w:lvl>
    <w:lvl w:ilvl="1" w:tplc="D3B8C612">
      <w:start w:val="1"/>
      <w:numFmt w:val="decimal"/>
      <w:lvlText w:val="%2."/>
      <w:lvlJc w:val="left"/>
      <w:pPr>
        <w:ind w:left="1440" w:hanging="360"/>
      </w:pPr>
    </w:lvl>
    <w:lvl w:ilvl="2" w:tplc="43C40BCE">
      <w:start w:val="1"/>
      <w:numFmt w:val="lowerRoman"/>
      <w:lvlText w:val="%3."/>
      <w:lvlJc w:val="right"/>
      <w:pPr>
        <w:ind w:left="2160" w:hanging="180"/>
      </w:pPr>
    </w:lvl>
    <w:lvl w:ilvl="3" w:tplc="5CF0F02A">
      <w:start w:val="1"/>
      <w:numFmt w:val="decimal"/>
      <w:lvlText w:val="%4."/>
      <w:lvlJc w:val="left"/>
      <w:pPr>
        <w:ind w:left="2880" w:hanging="360"/>
      </w:pPr>
    </w:lvl>
    <w:lvl w:ilvl="4" w:tplc="213C3CA8">
      <w:start w:val="1"/>
      <w:numFmt w:val="lowerLetter"/>
      <w:lvlText w:val="%5."/>
      <w:lvlJc w:val="left"/>
      <w:pPr>
        <w:ind w:left="3600" w:hanging="360"/>
      </w:pPr>
    </w:lvl>
    <w:lvl w:ilvl="5" w:tplc="49A6F31E">
      <w:start w:val="1"/>
      <w:numFmt w:val="lowerRoman"/>
      <w:lvlText w:val="%6."/>
      <w:lvlJc w:val="right"/>
      <w:pPr>
        <w:ind w:left="4320" w:hanging="180"/>
      </w:pPr>
    </w:lvl>
    <w:lvl w:ilvl="6" w:tplc="47B093BA">
      <w:start w:val="1"/>
      <w:numFmt w:val="decimal"/>
      <w:lvlText w:val="%7."/>
      <w:lvlJc w:val="left"/>
      <w:pPr>
        <w:ind w:left="5040" w:hanging="360"/>
      </w:pPr>
    </w:lvl>
    <w:lvl w:ilvl="7" w:tplc="D550FC94">
      <w:start w:val="1"/>
      <w:numFmt w:val="lowerLetter"/>
      <w:lvlText w:val="%8."/>
      <w:lvlJc w:val="left"/>
      <w:pPr>
        <w:ind w:left="5760" w:hanging="360"/>
      </w:pPr>
    </w:lvl>
    <w:lvl w:ilvl="8" w:tplc="75D04FC6">
      <w:start w:val="1"/>
      <w:numFmt w:val="lowerRoman"/>
      <w:lvlText w:val="%9."/>
      <w:lvlJc w:val="right"/>
      <w:pPr>
        <w:ind w:left="6480" w:hanging="180"/>
      </w:pPr>
    </w:lvl>
  </w:abstractNum>
  <w:abstractNum w:abstractNumId="20" w15:restartNumberingAfterBreak="0">
    <w:nsid w:val="4DEB9869"/>
    <w:multiLevelType w:val="hybridMultilevel"/>
    <w:tmpl w:val="E5186DBE"/>
    <w:lvl w:ilvl="0" w:tplc="87DED654">
      <w:start w:val="1"/>
      <w:numFmt w:val="bullet"/>
      <w:lvlText w:val=""/>
      <w:lvlJc w:val="left"/>
      <w:pPr>
        <w:ind w:left="720" w:hanging="360"/>
      </w:pPr>
      <w:rPr>
        <w:rFonts w:ascii="Symbol" w:hAnsi="Symbol" w:hint="default"/>
      </w:rPr>
    </w:lvl>
    <w:lvl w:ilvl="1" w:tplc="CFFEDA24">
      <w:start w:val="1"/>
      <w:numFmt w:val="bullet"/>
      <w:lvlText w:val="o"/>
      <w:lvlJc w:val="left"/>
      <w:pPr>
        <w:ind w:left="1440" w:hanging="360"/>
      </w:pPr>
      <w:rPr>
        <w:rFonts w:ascii="Courier New" w:hAnsi="Courier New" w:hint="default"/>
      </w:rPr>
    </w:lvl>
    <w:lvl w:ilvl="2" w:tplc="5AF02BB0">
      <w:start w:val="1"/>
      <w:numFmt w:val="bullet"/>
      <w:lvlText w:val=""/>
      <w:lvlJc w:val="left"/>
      <w:pPr>
        <w:ind w:left="2160" w:hanging="360"/>
      </w:pPr>
      <w:rPr>
        <w:rFonts w:ascii="Wingdings" w:hAnsi="Wingdings" w:hint="default"/>
      </w:rPr>
    </w:lvl>
    <w:lvl w:ilvl="3" w:tplc="8836EDFE">
      <w:start w:val="1"/>
      <w:numFmt w:val="bullet"/>
      <w:lvlText w:val=""/>
      <w:lvlJc w:val="left"/>
      <w:pPr>
        <w:ind w:left="2880" w:hanging="360"/>
      </w:pPr>
      <w:rPr>
        <w:rFonts w:ascii="Symbol" w:hAnsi="Symbol" w:hint="default"/>
      </w:rPr>
    </w:lvl>
    <w:lvl w:ilvl="4" w:tplc="D46CAD44">
      <w:start w:val="1"/>
      <w:numFmt w:val="bullet"/>
      <w:lvlText w:val="o"/>
      <w:lvlJc w:val="left"/>
      <w:pPr>
        <w:ind w:left="3600" w:hanging="360"/>
      </w:pPr>
      <w:rPr>
        <w:rFonts w:ascii="Courier New" w:hAnsi="Courier New" w:hint="default"/>
      </w:rPr>
    </w:lvl>
    <w:lvl w:ilvl="5" w:tplc="94063B7E">
      <w:start w:val="1"/>
      <w:numFmt w:val="bullet"/>
      <w:lvlText w:val=""/>
      <w:lvlJc w:val="left"/>
      <w:pPr>
        <w:ind w:left="4320" w:hanging="360"/>
      </w:pPr>
      <w:rPr>
        <w:rFonts w:ascii="Wingdings" w:hAnsi="Wingdings" w:hint="default"/>
      </w:rPr>
    </w:lvl>
    <w:lvl w:ilvl="6" w:tplc="D03E9458">
      <w:start w:val="1"/>
      <w:numFmt w:val="bullet"/>
      <w:lvlText w:val=""/>
      <w:lvlJc w:val="left"/>
      <w:pPr>
        <w:ind w:left="5040" w:hanging="360"/>
      </w:pPr>
      <w:rPr>
        <w:rFonts w:ascii="Symbol" w:hAnsi="Symbol" w:hint="default"/>
      </w:rPr>
    </w:lvl>
    <w:lvl w:ilvl="7" w:tplc="8656015C">
      <w:start w:val="1"/>
      <w:numFmt w:val="bullet"/>
      <w:lvlText w:val="o"/>
      <w:lvlJc w:val="left"/>
      <w:pPr>
        <w:ind w:left="5760" w:hanging="360"/>
      </w:pPr>
      <w:rPr>
        <w:rFonts w:ascii="Courier New" w:hAnsi="Courier New" w:hint="default"/>
      </w:rPr>
    </w:lvl>
    <w:lvl w:ilvl="8" w:tplc="7D5CAC40">
      <w:start w:val="1"/>
      <w:numFmt w:val="bullet"/>
      <w:lvlText w:val=""/>
      <w:lvlJc w:val="left"/>
      <w:pPr>
        <w:ind w:left="6480" w:hanging="360"/>
      </w:pPr>
      <w:rPr>
        <w:rFonts w:ascii="Wingdings" w:hAnsi="Wingdings" w:hint="default"/>
      </w:rPr>
    </w:lvl>
  </w:abstractNum>
  <w:abstractNum w:abstractNumId="21" w15:restartNumberingAfterBreak="0">
    <w:nsid w:val="4E0F48B4"/>
    <w:multiLevelType w:val="hybridMultilevel"/>
    <w:tmpl w:val="DDDA89D0"/>
    <w:lvl w:ilvl="0" w:tplc="515816E8">
      <w:start w:val="1"/>
      <w:numFmt w:val="bullet"/>
      <w:lvlText w:val=""/>
      <w:lvlJc w:val="left"/>
      <w:pPr>
        <w:ind w:left="720" w:hanging="360"/>
      </w:pPr>
      <w:rPr>
        <w:rFonts w:ascii="Symbol" w:hAnsi="Symbol" w:hint="default"/>
      </w:rPr>
    </w:lvl>
    <w:lvl w:ilvl="1" w:tplc="2FF4205A">
      <w:start w:val="1"/>
      <w:numFmt w:val="bullet"/>
      <w:lvlText w:val="o"/>
      <w:lvlJc w:val="left"/>
      <w:pPr>
        <w:ind w:left="1440" w:hanging="360"/>
      </w:pPr>
      <w:rPr>
        <w:rFonts w:ascii="Courier New" w:hAnsi="Courier New" w:hint="default"/>
      </w:rPr>
    </w:lvl>
    <w:lvl w:ilvl="2" w:tplc="7AAA653A">
      <w:start w:val="1"/>
      <w:numFmt w:val="bullet"/>
      <w:lvlText w:val=""/>
      <w:lvlJc w:val="left"/>
      <w:pPr>
        <w:ind w:left="2160" w:hanging="360"/>
      </w:pPr>
      <w:rPr>
        <w:rFonts w:ascii="Wingdings" w:hAnsi="Wingdings" w:hint="default"/>
      </w:rPr>
    </w:lvl>
    <w:lvl w:ilvl="3" w:tplc="DB2CAD56">
      <w:start w:val="1"/>
      <w:numFmt w:val="bullet"/>
      <w:lvlText w:val=""/>
      <w:lvlJc w:val="left"/>
      <w:pPr>
        <w:ind w:left="2880" w:hanging="360"/>
      </w:pPr>
      <w:rPr>
        <w:rFonts w:ascii="Symbol" w:hAnsi="Symbol" w:hint="default"/>
      </w:rPr>
    </w:lvl>
    <w:lvl w:ilvl="4" w:tplc="729661E8">
      <w:start w:val="1"/>
      <w:numFmt w:val="bullet"/>
      <w:lvlText w:val="o"/>
      <w:lvlJc w:val="left"/>
      <w:pPr>
        <w:ind w:left="3600" w:hanging="360"/>
      </w:pPr>
      <w:rPr>
        <w:rFonts w:ascii="Courier New" w:hAnsi="Courier New" w:hint="default"/>
      </w:rPr>
    </w:lvl>
    <w:lvl w:ilvl="5" w:tplc="9AC4B6A0">
      <w:start w:val="1"/>
      <w:numFmt w:val="bullet"/>
      <w:lvlText w:val=""/>
      <w:lvlJc w:val="left"/>
      <w:pPr>
        <w:ind w:left="4320" w:hanging="360"/>
      </w:pPr>
      <w:rPr>
        <w:rFonts w:ascii="Wingdings" w:hAnsi="Wingdings" w:hint="default"/>
      </w:rPr>
    </w:lvl>
    <w:lvl w:ilvl="6" w:tplc="BA88ABC0">
      <w:start w:val="1"/>
      <w:numFmt w:val="bullet"/>
      <w:lvlText w:val=""/>
      <w:lvlJc w:val="left"/>
      <w:pPr>
        <w:ind w:left="5040" w:hanging="360"/>
      </w:pPr>
      <w:rPr>
        <w:rFonts w:ascii="Symbol" w:hAnsi="Symbol" w:hint="default"/>
      </w:rPr>
    </w:lvl>
    <w:lvl w:ilvl="7" w:tplc="77AA3DDE">
      <w:start w:val="1"/>
      <w:numFmt w:val="bullet"/>
      <w:lvlText w:val="o"/>
      <w:lvlJc w:val="left"/>
      <w:pPr>
        <w:ind w:left="5760" w:hanging="360"/>
      </w:pPr>
      <w:rPr>
        <w:rFonts w:ascii="Courier New" w:hAnsi="Courier New" w:hint="default"/>
      </w:rPr>
    </w:lvl>
    <w:lvl w:ilvl="8" w:tplc="D73CA58A">
      <w:start w:val="1"/>
      <w:numFmt w:val="bullet"/>
      <w:lvlText w:val=""/>
      <w:lvlJc w:val="left"/>
      <w:pPr>
        <w:ind w:left="6480" w:hanging="360"/>
      </w:pPr>
      <w:rPr>
        <w:rFonts w:ascii="Wingdings" w:hAnsi="Wingdings" w:hint="default"/>
      </w:rPr>
    </w:lvl>
  </w:abstractNum>
  <w:abstractNum w:abstractNumId="22" w15:restartNumberingAfterBreak="0">
    <w:nsid w:val="5255593D"/>
    <w:multiLevelType w:val="hybridMultilevel"/>
    <w:tmpl w:val="3A2C1B74"/>
    <w:lvl w:ilvl="0" w:tplc="1BC47B78">
      <w:start w:val="1"/>
      <w:numFmt w:val="lowerLetter"/>
      <w:lvlText w:val="%1)"/>
      <w:lvlJc w:val="left"/>
      <w:pPr>
        <w:ind w:left="785" w:hanging="360"/>
      </w:pPr>
      <w:rPr>
        <w:rFonts w:hint="default"/>
      </w:rPr>
    </w:lvl>
    <w:lvl w:ilvl="1" w:tplc="04100019" w:tentative="1">
      <w:start w:val="1"/>
      <w:numFmt w:val="lowerLetter"/>
      <w:lvlText w:val="%2."/>
      <w:lvlJc w:val="left"/>
      <w:pPr>
        <w:ind w:left="1505" w:hanging="360"/>
      </w:pPr>
    </w:lvl>
    <w:lvl w:ilvl="2" w:tplc="0410001B" w:tentative="1">
      <w:start w:val="1"/>
      <w:numFmt w:val="lowerRoman"/>
      <w:lvlText w:val="%3."/>
      <w:lvlJc w:val="right"/>
      <w:pPr>
        <w:ind w:left="2225" w:hanging="180"/>
      </w:pPr>
    </w:lvl>
    <w:lvl w:ilvl="3" w:tplc="0410000F" w:tentative="1">
      <w:start w:val="1"/>
      <w:numFmt w:val="decimal"/>
      <w:lvlText w:val="%4."/>
      <w:lvlJc w:val="left"/>
      <w:pPr>
        <w:ind w:left="2945" w:hanging="360"/>
      </w:pPr>
    </w:lvl>
    <w:lvl w:ilvl="4" w:tplc="04100019" w:tentative="1">
      <w:start w:val="1"/>
      <w:numFmt w:val="lowerLetter"/>
      <w:lvlText w:val="%5."/>
      <w:lvlJc w:val="left"/>
      <w:pPr>
        <w:ind w:left="3665" w:hanging="360"/>
      </w:pPr>
    </w:lvl>
    <w:lvl w:ilvl="5" w:tplc="0410001B" w:tentative="1">
      <w:start w:val="1"/>
      <w:numFmt w:val="lowerRoman"/>
      <w:lvlText w:val="%6."/>
      <w:lvlJc w:val="right"/>
      <w:pPr>
        <w:ind w:left="4385" w:hanging="180"/>
      </w:pPr>
    </w:lvl>
    <w:lvl w:ilvl="6" w:tplc="0410000F" w:tentative="1">
      <w:start w:val="1"/>
      <w:numFmt w:val="decimal"/>
      <w:lvlText w:val="%7."/>
      <w:lvlJc w:val="left"/>
      <w:pPr>
        <w:ind w:left="5105" w:hanging="360"/>
      </w:pPr>
    </w:lvl>
    <w:lvl w:ilvl="7" w:tplc="04100019" w:tentative="1">
      <w:start w:val="1"/>
      <w:numFmt w:val="lowerLetter"/>
      <w:lvlText w:val="%8."/>
      <w:lvlJc w:val="left"/>
      <w:pPr>
        <w:ind w:left="5825" w:hanging="360"/>
      </w:pPr>
    </w:lvl>
    <w:lvl w:ilvl="8" w:tplc="0410001B" w:tentative="1">
      <w:start w:val="1"/>
      <w:numFmt w:val="lowerRoman"/>
      <w:lvlText w:val="%9."/>
      <w:lvlJc w:val="right"/>
      <w:pPr>
        <w:ind w:left="6545" w:hanging="180"/>
      </w:pPr>
    </w:lvl>
  </w:abstractNum>
  <w:abstractNum w:abstractNumId="23" w15:restartNumberingAfterBreak="0">
    <w:nsid w:val="52BC9F65"/>
    <w:multiLevelType w:val="hybridMultilevel"/>
    <w:tmpl w:val="2B3E71B0"/>
    <w:lvl w:ilvl="0" w:tplc="FF3A01CA">
      <w:start w:val="1"/>
      <w:numFmt w:val="bullet"/>
      <w:lvlText w:val=""/>
      <w:lvlJc w:val="left"/>
      <w:pPr>
        <w:ind w:left="720" w:hanging="360"/>
      </w:pPr>
      <w:rPr>
        <w:rFonts w:ascii="Symbol" w:hAnsi="Symbol" w:hint="default"/>
      </w:rPr>
    </w:lvl>
    <w:lvl w:ilvl="1" w:tplc="E61420D4">
      <w:start w:val="1"/>
      <w:numFmt w:val="bullet"/>
      <w:lvlText w:val="o"/>
      <w:lvlJc w:val="left"/>
      <w:pPr>
        <w:ind w:left="1440" w:hanging="360"/>
      </w:pPr>
      <w:rPr>
        <w:rFonts w:ascii="Courier New" w:hAnsi="Courier New" w:hint="default"/>
      </w:rPr>
    </w:lvl>
    <w:lvl w:ilvl="2" w:tplc="D6D66DFC">
      <w:start w:val="1"/>
      <w:numFmt w:val="bullet"/>
      <w:lvlText w:val=""/>
      <w:lvlJc w:val="left"/>
      <w:pPr>
        <w:ind w:left="2160" w:hanging="360"/>
      </w:pPr>
      <w:rPr>
        <w:rFonts w:ascii="Wingdings" w:hAnsi="Wingdings" w:hint="default"/>
      </w:rPr>
    </w:lvl>
    <w:lvl w:ilvl="3" w:tplc="CD18B3AE">
      <w:start w:val="1"/>
      <w:numFmt w:val="bullet"/>
      <w:lvlText w:val=""/>
      <w:lvlJc w:val="left"/>
      <w:pPr>
        <w:ind w:left="2880" w:hanging="360"/>
      </w:pPr>
      <w:rPr>
        <w:rFonts w:ascii="Symbol" w:hAnsi="Symbol" w:hint="default"/>
      </w:rPr>
    </w:lvl>
    <w:lvl w:ilvl="4" w:tplc="C4929A3E">
      <w:start w:val="1"/>
      <w:numFmt w:val="bullet"/>
      <w:lvlText w:val="o"/>
      <w:lvlJc w:val="left"/>
      <w:pPr>
        <w:ind w:left="3600" w:hanging="360"/>
      </w:pPr>
      <w:rPr>
        <w:rFonts w:ascii="Courier New" w:hAnsi="Courier New" w:hint="default"/>
      </w:rPr>
    </w:lvl>
    <w:lvl w:ilvl="5" w:tplc="E94EE102">
      <w:start w:val="1"/>
      <w:numFmt w:val="bullet"/>
      <w:lvlText w:val=""/>
      <w:lvlJc w:val="left"/>
      <w:pPr>
        <w:ind w:left="4320" w:hanging="360"/>
      </w:pPr>
      <w:rPr>
        <w:rFonts w:ascii="Wingdings" w:hAnsi="Wingdings" w:hint="default"/>
      </w:rPr>
    </w:lvl>
    <w:lvl w:ilvl="6" w:tplc="93ACD89E">
      <w:start w:val="1"/>
      <w:numFmt w:val="bullet"/>
      <w:lvlText w:val=""/>
      <w:lvlJc w:val="left"/>
      <w:pPr>
        <w:ind w:left="5040" w:hanging="360"/>
      </w:pPr>
      <w:rPr>
        <w:rFonts w:ascii="Symbol" w:hAnsi="Symbol" w:hint="default"/>
      </w:rPr>
    </w:lvl>
    <w:lvl w:ilvl="7" w:tplc="AFC82606">
      <w:start w:val="1"/>
      <w:numFmt w:val="bullet"/>
      <w:lvlText w:val="o"/>
      <w:lvlJc w:val="left"/>
      <w:pPr>
        <w:ind w:left="5760" w:hanging="360"/>
      </w:pPr>
      <w:rPr>
        <w:rFonts w:ascii="Courier New" w:hAnsi="Courier New" w:hint="default"/>
      </w:rPr>
    </w:lvl>
    <w:lvl w:ilvl="8" w:tplc="32CE900E">
      <w:start w:val="1"/>
      <w:numFmt w:val="bullet"/>
      <w:lvlText w:val=""/>
      <w:lvlJc w:val="left"/>
      <w:pPr>
        <w:ind w:left="6480" w:hanging="360"/>
      </w:pPr>
      <w:rPr>
        <w:rFonts w:ascii="Wingdings" w:hAnsi="Wingdings" w:hint="default"/>
      </w:rPr>
    </w:lvl>
  </w:abstractNum>
  <w:abstractNum w:abstractNumId="24" w15:restartNumberingAfterBreak="0">
    <w:nsid w:val="52F2D012"/>
    <w:multiLevelType w:val="hybridMultilevel"/>
    <w:tmpl w:val="FC62DC2E"/>
    <w:lvl w:ilvl="0" w:tplc="6DBC61A8">
      <w:start w:val="1"/>
      <w:numFmt w:val="bullet"/>
      <w:lvlText w:val=""/>
      <w:lvlJc w:val="left"/>
      <w:pPr>
        <w:ind w:left="720" w:hanging="360"/>
      </w:pPr>
      <w:rPr>
        <w:rFonts w:ascii="Symbol" w:hAnsi="Symbol" w:hint="default"/>
      </w:rPr>
    </w:lvl>
    <w:lvl w:ilvl="1" w:tplc="CA5CB6B0">
      <w:start w:val="1"/>
      <w:numFmt w:val="bullet"/>
      <w:lvlText w:val="o"/>
      <w:lvlJc w:val="left"/>
      <w:pPr>
        <w:ind w:left="1440" w:hanging="360"/>
      </w:pPr>
      <w:rPr>
        <w:rFonts w:ascii="Courier New" w:hAnsi="Courier New" w:hint="default"/>
      </w:rPr>
    </w:lvl>
    <w:lvl w:ilvl="2" w:tplc="191831A8">
      <w:start w:val="1"/>
      <w:numFmt w:val="bullet"/>
      <w:lvlText w:val=""/>
      <w:lvlJc w:val="left"/>
      <w:pPr>
        <w:ind w:left="2160" w:hanging="360"/>
      </w:pPr>
      <w:rPr>
        <w:rFonts w:ascii="Wingdings" w:hAnsi="Wingdings" w:hint="default"/>
      </w:rPr>
    </w:lvl>
    <w:lvl w:ilvl="3" w:tplc="55868654">
      <w:start w:val="1"/>
      <w:numFmt w:val="bullet"/>
      <w:lvlText w:val=""/>
      <w:lvlJc w:val="left"/>
      <w:pPr>
        <w:ind w:left="2880" w:hanging="360"/>
      </w:pPr>
      <w:rPr>
        <w:rFonts w:ascii="Symbol" w:hAnsi="Symbol" w:hint="default"/>
      </w:rPr>
    </w:lvl>
    <w:lvl w:ilvl="4" w:tplc="CE0674C2">
      <w:start w:val="1"/>
      <w:numFmt w:val="bullet"/>
      <w:lvlText w:val="o"/>
      <w:lvlJc w:val="left"/>
      <w:pPr>
        <w:ind w:left="3600" w:hanging="360"/>
      </w:pPr>
      <w:rPr>
        <w:rFonts w:ascii="Courier New" w:hAnsi="Courier New" w:hint="default"/>
      </w:rPr>
    </w:lvl>
    <w:lvl w:ilvl="5" w:tplc="ABFECC0E">
      <w:start w:val="1"/>
      <w:numFmt w:val="bullet"/>
      <w:lvlText w:val=""/>
      <w:lvlJc w:val="left"/>
      <w:pPr>
        <w:ind w:left="4320" w:hanging="360"/>
      </w:pPr>
      <w:rPr>
        <w:rFonts w:ascii="Wingdings" w:hAnsi="Wingdings" w:hint="default"/>
      </w:rPr>
    </w:lvl>
    <w:lvl w:ilvl="6" w:tplc="B9BE2482">
      <w:start w:val="1"/>
      <w:numFmt w:val="bullet"/>
      <w:lvlText w:val=""/>
      <w:lvlJc w:val="left"/>
      <w:pPr>
        <w:ind w:left="5040" w:hanging="360"/>
      </w:pPr>
      <w:rPr>
        <w:rFonts w:ascii="Symbol" w:hAnsi="Symbol" w:hint="default"/>
      </w:rPr>
    </w:lvl>
    <w:lvl w:ilvl="7" w:tplc="F7B2EE7E">
      <w:start w:val="1"/>
      <w:numFmt w:val="bullet"/>
      <w:lvlText w:val="o"/>
      <w:lvlJc w:val="left"/>
      <w:pPr>
        <w:ind w:left="5760" w:hanging="360"/>
      </w:pPr>
      <w:rPr>
        <w:rFonts w:ascii="Courier New" w:hAnsi="Courier New" w:hint="default"/>
      </w:rPr>
    </w:lvl>
    <w:lvl w:ilvl="8" w:tplc="FB92C776">
      <w:start w:val="1"/>
      <w:numFmt w:val="bullet"/>
      <w:lvlText w:val=""/>
      <w:lvlJc w:val="left"/>
      <w:pPr>
        <w:ind w:left="6480" w:hanging="360"/>
      </w:pPr>
      <w:rPr>
        <w:rFonts w:ascii="Wingdings" w:hAnsi="Wingdings" w:hint="default"/>
      </w:rPr>
    </w:lvl>
  </w:abstractNum>
  <w:abstractNum w:abstractNumId="25" w15:restartNumberingAfterBreak="0">
    <w:nsid w:val="54E6182B"/>
    <w:multiLevelType w:val="hybridMultilevel"/>
    <w:tmpl w:val="40E88BC4"/>
    <w:lvl w:ilvl="0" w:tplc="5BF426E4">
      <w:start w:val="1"/>
      <w:numFmt w:val="bullet"/>
      <w:lvlText w:val=""/>
      <w:lvlJc w:val="left"/>
      <w:pPr>
        <w:ind w:left="720" w:hanging="360"/>
      </w:pPr>
      <w:rPr>
        <w:rFonts w:ascii="Symbol" w:hAnsi="Symbol" w:hint="default"/>
      </w:rPr>
    </w:lvl>
    <w:lvl w:ilvl="1" w:tplc="803050C0">
      <w:start w:val="1"/>
      <w:numFmt w:val="bullet"/>
      <w:lvlText w:val="o"/>
      <w:lvlJc w:val="left"/>
      <w:pPr>
        <w:ind w:left="1440" w:hanging="360"/>
      </w:pPr>
      <w:rPr>
        <w:rFonts w:ascii="Courier New" w:hAnsi="Courier New" w:hint="default"/>
      </w:rPr>
    </w:lvl>
    <w:lvl w:ilvl="2" w:tplc="6F1AA080">
      <w:start w:val="1"/>
      <w:numFmt w:val="bullet"/>
      <w:lvlText w:val=""/>
      <w:lvlJc w:val="left"/>
      <w:pPr>
        <w:ind w:left="2160" w:hanging="360"/>
      </w:pPr>
      <w:rPr>
        <w:rFonts w:ascii="Wingdings" w:hAnsi="Wingdings" w:hint="default"/>
      </w:rPr>
    </w:lvl>
    <w:lvl w:ilvl="3" w:tplc="E9D40582">
      <w:start w:val="1"/>
      <w:numFmt w:val="bullet"/>
      <w:lvlText w:val=""/>
      <w:lvlJc w:val="left"/>
      <w:pPr>
        <w:ind w:left="2880" w:hanging="360"/>
      </w:pPr>
      <w:rPr>
        <w:rFonts w:ascii="Symbol" w:hAnsi="Symbol" w:hint="default"/>
      </w:rPr>
    </w:lvl>
    <w:lvl w:ilvl="4" w:tplc="9468DBC4">
      <w:start w:val="1"/>
      <w:numFmt w:val="bullet"/>
      <w:lvlText w:val="o"/>
      <w:lvlJc w:val="left"/>
      <w:pPr>
        <w:ind w:left="3600" w:hanging="360"/>
      </w:pPr>
      <w:rPr>
        <w:rFonts w:ascii="Courier New" w:hAnsi="Courier New" w:hint="default"/>
      </w:rPr>
    </w:lvl>
    <w:lvl w:ilvl="5" w:tplc="80909034">
      <w:start w:val="1"/>
      <w:numFmt w:val="bullet"/>
      <w:lvlText w:val=""/>
      <w:lvlJc w:val="left"/>
      <w:pPr>
        <w:ind w:left="4320" w:hanging="360"/>
      </w:pPr>
      <w:rPr>
        <w:rFonts w:ascii="Wingdings" w:hAnsi="Wingdings" w:hint="default"/>
      </w:rPr>
    </w:lvl>
    <w:lvl w:ilvl="6" w:tplc="BB9AA452">
      <w:start w:val="1"/>
      <w:numFmt w:val="bullet"/>
      <w:lvlText w:val=""/>
      <w:lvlJc w:val="left"/>
      <w:pPr>
        <w:ind w:left="5040" w:hanging="360"/>
      </w:pPr>
      <w:rPr>
        <w:rFonts w:ascii="Symbol" w:hAnsi="Symbol" w:hint="default"/>
      </w:rPr>
    </w:lvl>
    <w:lvl w:ilvl="7" w:tplc="7EB8CDB2">
      <w:start w:val="1"/>
      <w:numFmt w:val="bullet"/>
      <w:lvlText w:val="o"/>
      <w:lvlJc w:val="left"/>
      <w:pPr>
        <w:ind w:left="5760" w:hanging="360"/>
      </w:pPr>
      <w:rPr>
        <w:rFonts w:ascii="Courier New" w:hAnsi="Courier New" w:hint="default"/>
      </w:rPr>
    </w:lvl>
    <w:lvl w:ilvl="8" w:tplc="9A62252C">
      <w:start w:val="1"/>
      <w:numFmt w:val="bullet"/>
      <w:lvlText w:val=""/>
      <w:lvlJc w:val="left"/>
      <w:pPr>
        <w:ind w:left="6480" w:hanging="360"/>
      </w:pPr>
      <w:rPr>
        <w:rFonts w:ascii="Wingdings" w:hAnsi="Wingdings" w:hint="default"/>
      </w:rPr>
    </w:lvl>
  </w:abstractNum>
  <w:abstractNum w:abstractNumId="26" w15:restartNumberingAfterBreak="0">
    <w:nsid w:val="577747AF"/>
    <w:multiLevelType w:val="hybridMultilevel"/>
    <w:tmpl w:val="F06CE5EC"/>
    <w:lvl w:ilvl="0" w:tplc="2DEE7B54">
      <w:start w:val="1"/>
      <w:numFmt w:val="bullet"/>
      <w:lvlText w:val=""/>
      <w:lvlJc w:val="left"/>
      <w:pPr>
        <w:ind w:left="720" w:hanging="360"/>
      </w:pPr>
      <w:rPr>
        <w:rFonts w:ascii="Symbol" w:hAnsi="Symbol" w:hint="default"/>
      </w:rPr>
    </w:lvl>
    <w:lvl w:ilvl="1" w:tplc="B8948D68">
      <w:start w:val="1"/>
      <w:numFmt w:val="bullet"/>
      <w:lvlText w:val="o"/>
      <w:lvlJc w:val="left"/>
      <w:pPr>
        <w:ind w:left="1440" w:hanging="360"/>
      </w:pPr>
      <w:rPr>
        <w:rFonts w:ascii="Courier New" w:hAnsi="Courier New" w:hint="default"/>
      </w:rPr>
    </w:lvl>
    <w:lvl w:ilvl="2" w:tplc="3B827A26">
      <w:start w:val="1"/>
      <w:numFmt w:val="bullet"/>
      <w:lvlText w:val=""/>
      <w:lvlJc w:val="left"/>
      <w:pPr>
        <w:ind w:left="2160" w:hanging="360"/>
      </w:pPr>
      <w:rPr>
        <w:rFonts w:ascii="Wingdings" w:hAnsi="Wingdings" w:hint="default"/>
      </w:rPr>
    </w:lvl>
    <w:lvl w:ilvl="3" w:tplc="8B12A29E">
      <w:start w:val="1"/>
      <w:numFmt w:val="bullet"/>
      <w:lvlText w:val=""/>
      <w:lvlJc w:val="left"/>
      <w:pPr>
        <w:ind w:left="2880" w:hanging="360"/>
      </w:pPr>
      <w:rPr>
        <w:rFonts w:ascii="Symbol" w:hAnsi="Symbol" w:hint="default"/>
      </w:rPr>
    </w:lvl>
    <w:lvl w:ilvl="4" w:tplc="20E8B44E">
      <w:start w:val="1"/>
      <w:numFmt w:val="bullet"/>
      <w:lvlText w:val="o"/>
      <w:lvlJc w:val="left"/>
      <w:pPr>
        <w:ind w:left="3600" w:hanging="360"/>
      </w:pPr>
      <w:rPr>
        <w:rFonts w:ascii="Courier New" w:hAnsi="Courier New" w:hint="default"/>
      </w:rPr>
    </w:lvl>
    <w:lvl w:ilvl="5" w:tplc="C46E4730">
      <w:start w:val="1"/>
      <w:numFmt w:val="bullet"/>
      <w:lvlText w:val=""/>
      <w:lvlJc w:val="left"/>
      <w:pPr>
        <w:ind w:left="4320" w:hanging="360"/>
      </w:pPr>
      <w:rPr>
        <w:rFonts w:ascii="Wingdings" w:hAnsi="Wingdings" w:hint="default"/>
      </w:rPr>
    </w:lvl>
    <w:lvl w:ilvl="6" w:tplc="7684032C">
      <w:start w:val="1"/>
      <w:numFmt w:val="bullet"/>
      <w:lvlText w:val=""/>
      <w:lvlJc w:val="left"/>
      <w:pPr>
        <w:ind w:left="5040" w:hanging="360"/>
      </w:pPr>
      <w:rPr>
        <w:rFonts w:ascii="Symbol" w:hAnsi="Symbol" w:hint="default"/>
      </w:rPr>
    </w:lvl>
    <w:lvl w:ilvl="7" w:tplc="0958D08C">
      <w:start w:val="1"/>
      <w:numFmt w:val="bullet"/>
      <w:lvlText w:val="o"/>
      <w:lvlJc w:val="left"/>
      <w:pPr>
        <w:ind w:left="5760" w:hanging="360"/>
      </w:pPr>
      <w:rPr>
        <w:rFonts w:ascii="Courier New" w:hAnsi="Courier New" w:hint="default"/>
      </w:rPr>
    </w:lvl>
    <w:lvl w:ilvl="8" w:tplc="4B16E3B0">
      <w:start w:val="1"/>
      <w:numFmt w:val="bullet"/>
      <w:lvlText w:val=""/>
      <w:lvlJc w:val="left"/>
      <w:pPr>
        <w:ind w:left="6480" w:hanging="360"/>
      </w:pPr>
      <w:rPr>
        <w:rFonts w:ascii="Wingdings" w:hAnsi="Wingdings" w:hint="default"/>
      </w:rPr>
    </w:lvl>
  </w:abstractNum>
  <w:abstractNum w:abstractNumId="27" w15:restartNumberingAfterBreak="0">
    <w:nsid w:val="59FD37CF"/>
    <w:multiLevelType w:val="hybridMultilevel"/>
    <w:tmpl w:val="3A36B07E"/>
    <w:lvl w:ilvl="0" w:tplc="70C8137C">
      <w:start w:val="1"/>
      <w:numFmt w:val="decimal"/>
      <w:lvlText w:val="%1."/>
      <w:lvlJc w:val="left"/>
      <w:pPr>
        <w:ind w:left="720" w:hanging="360"/>
      </w:pPr>
    </w:lvl>
    <w:lvl w:ilvl="1" w:tplc="F6280CA6">
      <w:start w:val="1"/>
      <w:numFmt w:val="lowerLetter"/>
      <w:lvlText w:val="%2."/>
      <w:lvlJc w:val="left"/>
      <w:pPr>
        <w:ind w:left="1440" w:hanging="360"/>
      </w:pPr>
    </w:lvl>
    <w:lvl w:ilvl="2" w:tplc="BB926F6C">
      <w:start w:val="1"/>
      <w:numFmt w:val="lowerRoman"/>
      <w:lvlText w:val="%3."/>
      <w:lvlJc w:val="right"/>
      <w:pPr>
        <w:ind w:left="2160" w:hanging="180"/>
      </w:pPr>
    </w:lvl>
    <w:lvl w:ilvl="3" w:tplc="F592A5DC">
      <w:start w:val="1"/>
      <w:numFmt w:val="decimal"/>
      <w:lvlText w:val="%4."/>
      <w:lvlJc w:val="left"/>
      <w:pPr>
        <w:ind w:left="2880" w:hanging="360"/>
      </w:pPr>
    </w:lvl>
    <w:lvl w:ilvl="4" w:tplc="848EA374">
      <w:start w:val="1"/>
      <w:numFmt w:val="lowerLetter"/>
      <w:lvlText w:val="%5."/>
      <w:lvlJc w:val="left"/>
      <w:pPr>
        <w:ind w:left="3600" w:hanging="360"/>
      </w:pPr>
    </w:lvl>
    <w:lvl w:ilvl="5" w:tplc="3F1A5556">
      <w:start w:val="1"/>
      <w:numFmt w:val="lowerRoman"/>
      <w:lvlText w:val="%6."/>
      <w:lvlJc w:val="right"/>
      <w:pPr>
        <w:ind w:left="4320" w:hanging="180"/>
      </w:pPr>
    </w:lvl>
    <w:lvl w:ilvl="6" w:tplc="291A4210">
      <w:start w:val="1"/>
      <w:numFmt w:val="decimal"/>
      <w:lvlText w:val="%7."/>
      <w:lvlJc w:val="left"/>
      <w:pPr>
        <w:ind w:left="5040" w:hanging="360"/>
      </w:pPr>
    </w:lvl>
    <w:lvl w:ilvl="7" w:tplc="C0A402E2">
      <w:start w:val="1"/>
      <w:numFmt w:val="lowerLetter"/>
      <w:lvlText w:val="%8."/>
      <w:lvlJc w:val="left"/>
      <w:pPr>
        <w:ind w:left="5760" w:hanging="360"/>
      </w:pPr>
    </w:lvl>
    <w:lvl w:ilvl="8" w:tplc="0172BB36">
      <w:start w:val="1"/>
      <w:numFmt w:val="lowerRoman"/>
      <w:lvlText w:val="%9."/>
      <w:lvlJc w:val="right"/>
      <w:pPr>
        <w:ind w:left="6480" w:hanging="180"/>
      </w:pPr>
    </w:lvl>
  </w:abstractNum>
  <w:abstractNum w:abstractNumId="28" w15:restartNumberingAfterBreak="0">
    <w:nsid w:val="5CB96C13"/>
    <w:multiLevelType w:val="hybridMultilevel"/>
    <w:tmpl w:val="4EC67E1A"/>
    <w:lvl w:ilvl="0" w:tplc="395A9C64">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96CF10"/>
    <w:multiLevelType w:val="hybridMultilevel"/>
    <w:tmpl w:val="A2FC3BCC"/>
    <w:lvl w:ilvl="0" w:tplc="73BC76B4">
      <w:start w:val="1"/>
      <w:numFmt w:val="decimal"/>
      <w:lvlText w:val="%1."/>
      <w:lvlJc w:val="left"/>
      <w:pPr>
        <w:ind w:left="720" w:hanging="360"/>
      </w:pPr>
    </w:lvl>
    <w:lvl w:ilvl="1" w:tplc="6A8E298C">
      <w:start w:val="1"/>
      <w:numFmt w:val="lowerLetter"/>
      <w:lvlText w:val="%2."/>
      <w:lvlJc w:val="left"/>
      <w:pPr>
        <w:ind w:left="1440" w:hanging="360"/>
      </w:pPr>
    </w:lvl>
    <w:lvl w:ilvl="2" w:tplc="61E85F64">
      <w:start w:val="1"/>
      <w:numFmt w:val="lowerRoman"/>
      <w:lvlText w:val="%3."/>
      <w:lvlJc w:val="right"/>
      <w:pPr>
        <w:ind w:left="2160" w:hanging="180"/>
      </w:pPr>
    </w:lvl>
    <w:lvl w:ilvl="3" w:tplc="D6FACD96">
      <w:start w:val="1"/>
      <w:numFmt w:val="decimal"/>
      <w:lvlText w:val="%4."/>
      <w:lvlJc w:val="left"/>
      <w:pPr>
        <w:ind w:left="2880" w:hanging="360"/>
      </w:pPr>
    </w:lvl>
    <w:lvl w:ilvl="4" w:tplc="6A604602">
      <w:start w:val="1"/>
      <w:numFmt w:val="lowerLetter"/>
      <w:lvlText w:val="%5."/>
      <w:lvlJc w:val="left"/>
      <w:pPr>
        <w:ind w:left="3600" w:hanging="360"/>
      </w:pPr>
    </w:lvl>
    <w:lvl w:ilvl="5" w:tplc="4C3E619C">
      <w:start w:val="1"/>
      <w:numFmt w:val="lowerRoman"/>
      <w:lvlText w:val="%6."/>
      <w:lvlJc w:val="right"/>
      <w:pPr>
        <w:ind w:left="4320" w:hanging="180"/>
      </w:pPr>
    </w:lvl>
    <w:lvl w:ilvl="6" w:tplc="F5820DA4">
      <w:start w:val="1"/>
      <w:numFmt w:val="decimal"/>
      <w:lvlText w:val="%7."/>
      <w:lvlJc w:val="left"/>
      <w:pPr>
        <w:ind w:left="5040" w:hanging="360"/>
      </w:pPr>
    </w:lvl>
    <w:lvl w:ilvl="7" w:tplc="B936FBCC">
      <w:start w:val="1"/>
      <w:numFmt w:val="lowerLetter"/>
      <w:lvlText w:val="%8."/>
      <w:lvlJc w:val="left"/>
      <w:pPr>
        <w:ind w:left="5760" w:hanging="360"/>
      </w:pPr>
    </w:lvl>
    <w:lvl w:ilvl="8" w:tplc="8C2CF000">
      <w:start w:val="1"/>
      <w:numFmt w:val="lowerRoman"/>
      <w:lvlText w:val="%9."/>
      <w:lvlJc w:val="right"/>
      <w:pPr>
        <w:ind w:left="6480" w:hanging="180"/>
      </w:pPr>
    </w:lvl>
  </w:abstractNum>
  <w:abstractNum w:abstractNumId="31" w15:restartNumberingAfterBreak="0">
    <w:nsid w:val="7FDC705C"/>
    <w:multiLevelType w:val="hybridMultilevel"/>
    <w:tmpl w:val="6E6ECC52"/>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num w:numId="1" w16cid:durableId="1585526877">
    <w:abstractNumId w:val="27"/>
  </w:num>
  <w:num w:numId="2" w16cid:durableId="1450903173">
    <w:abstractNumId w:val="13"/>
  </w:num>
  <w:num w:numId="3" w16cid:durableId="1953121933">
    <w:abstractNumId w:val="21"/>
  </w:num>
  <w:num w:numId="4" w16cid:durableId="1613709109">
    <w:abstractNumId w:val="10"/>
  </w:num>
  <w:num w:numId="5" w16cid:durableId="1512600500">
    <w:abstractNumId w:val="23"/>
  </w:num>
  <w:num w:numId="6" w16cid:durableId="1804156494">
    <w:abstractNumId w:val="24"/>
  </w:num>
  <w:num w:numId="7" w16cid:durableId="1527518070">
    <w:abstractNumId w:val="16"/>
  </w:num>
  <w:num w:numId="8" w16cid:durableId="412749983">
    <w:abstractNumId w:val="25"/>
  </w:num>
  <w:num w:numId="9" w16cid:durableId="33700228">
    <w:abstractNumId w:val="0"/>
  </w:num>
  <w:num w:numId="10" w16cid:durableId="639921124">
    <w:abstractNumId w:val="12"/>
  </w:num>
  <w:num w:numId="11" w16cid:durableId="527912322">
    <w:abstractNumId w:val="30"/>
  </w:num>
  <w:num w:numId="12" w16cid:durableId="2109351387">
    <w:abstractNumId w:val="20"/>
  </w:num>
  <w:num w:numId="13" w16cid:durableId="1383869976">
    <w:abstractNumId w:val="6"/>
  </w:num>
  <w:num w:numId="14" w16cid:durableId="244726468">
    <w:abstractNumId w:val="8"/>
  </w:num>
  <w:num w:numId="15" w16cid:durableId="1029381089">
    <w:abstractNumId w:val="5"/>
  </w:num>
  <w:num w:numId="16" w16cid:durableId="1065495615">
    <w:abstractNumId w:val="14"/>
  </w:num>
  <w:num w:numId="17" w16cid:durableId="1610892171">
    <w:abstractNumId w:val="18"/>
  </w:num>
  <w:num w:numId="18" w16cid:durableId="868883065">
    <w:abstractNumId w:val="15"/>
  </w:num>
  <w:num w:numId="19" w16cid:durableId="1487549767">
    <w:abstractNumId w:val="2"/>
  </w:num>
  <w:num w:numId="20" w16cid:durableId="1842314391">
    <w:abstractNumId w:val="26"/>
  </w:num>
  <w:num w:numId="21" w16cid:durableId="1685404085">
    <w:abstractNumId w:val="19"/>
  </w:num>
  <w:num w:numId="22" w16cid:durableId="123890130">
    <w:abstractNumId w:val="11"/>
  </w:num>
  <w:num w:numId="23" w16cid:durableId="688414902">
    <w:abstractNumId w:val="29"/>
  </w:num>
  <w:num w:numId="24" w16cid:durableId="661617089">
    <w:abstractNumId w:val="22"/>
  </w:num>
  <w:num w:numId="25" w16cid:durableId="1544514881">
    <w:abstractNumId w:val="9"/>
  </w:num>
  <w:num w:numId="26" w16cid:durableId="565073297">
    <w:abstractNumId w:val="28"/>
  </w:num>
  <w:num w:numId="27" w16cid:durableId="1979990507">
    <w:abstractNumId w:val="17"/>
  </w:num>
  <w:num w:numId="28" w16cid:durableId="62024443">
    <w:abstractNumId w:val="31"/>
  </w:num>
  <w:num w:numId="29" w16cid:durableId="1874881434">
    <w:abstractNumId w:val="1"/>
  </w:num>
  <w:num w:numId="30" w16cid:durableId="1577857660">
    <w:abstractNumId w:val="7"/>
  </w:num>
  <w:num w:numId="31" w16cid:durableId="1926106445">
    <w:abstractNumId w:val="4"/>
  </w:num>
  <w:num w:numId="32" w16cid:durableId="108137363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44"/>
    <w:rsid w:val="00000257"/>
    <w:rsid w:val="00000277"/>
    <w:rsid w:val="00006DEA"/>
    <w:rsid w:val="00014F5A"/>
    <w:rsid w:val="0001631D"/>
    <w:rsid w:val="00016D7F"/>
    <w:rsid w:val="000275C0"/>
    <w:rsid w:val="000365A0"/>
    <w:rsid w:val="00037C74"/>
    <w:rsid w:val="0004225E"/>
    <w:rsid w:val="00052B16"/>
    <w:rsid w:val="00057510"/>
    <w:rsid w:val="00061383"/>
    <w:rsid w:val="00065EE9"/>
    <w:rsid w:val="00090413"/>
    <w:rsid w:val="000928EA"/>
    <w:rsid w:val="00093480"/>
    <w:rsid w:val="000A6389"/>
    <w:rsid w:val="000B21C2"/>
    <w:rsid w:val="000C6C6B"/>
    <w:rsid w:val="000E1EDF"/>
    <w:rsid w:val="000E67A0"/>
    <w:rsid w:val="000E6C71"/>
    <w:rsid w:val="000F5147"/>
    <w:rsid w:val="00100416"/>
    <w:rsid w:val="00103831"/>
    <w:rsid w:val="00106BE0"/>
    <w:rsid w:val="001073A7"/>
    <w:rsid w:val="001120ED"/>
    <w:rsid w:val="001130A8"/>
    <w:rsid w:val="00116B94"/>
    <w:rsid w:val="001210E4"/>
    <w:rsid w:val="00124F5C"/>
    <w:rsid w:val="00126DFF"/>
    <w:rsid w:val="001324B1"/>
    <w:rsid w:val="00132621"/>
    <w:rsid w:val="001332BF"/>
    <w:rsid w:val="0014414F"/>
    <w:rsid w:val="00153DD5"/>
    <w:rsid w:val="00157DA1"/>
    <w:rsid w:val="00164FEA"/>
    <w:rsid w:val="00174151"/>
    <w:rsid w:val="00177302"/>
    <w:rsid w:val="00184402"/>
    <w:rsid w:val="0018451F"/>
    <w:rsid w:val="00187B87"/>
    <w:rsid w:val="00191219"/>
    <w:rsid w:val="00193651"/>
    <w:rsid w:val="00195204"/>
    <w:rsid w:val="001A1313"/>
    <w:rsid w:val="001A1747"/>
    <w:rsid w:val="001B1CDF"/>
    <w:rsid w:val="001B21BD"/>
    <w:rsid w:val="001B303C"/>
    <w:rsid w:val="001B48C2"/>
    <w:rsid w:val="001B4DB4"/>
    <w:rsid w:val="001B5AB5"/>
    <w:rsid w:val="001B6535"/>
    <w:rsid w:val="001B67B3"/>
    <w:rsid w:val="001B7914"/>
    <w:rsid w:val="001C0CFF"/>
    <w:rsid w:val="001C2C89"/>
    <w:rsid w:val="001C3013"/>
    <w:rsid w:val="001D06E1"/>
    <w:rsid w:val="001E20A1"/>
    <w:rsid w:val="001E7053"/>
    <w:rsid w:val="001F08A4"/>
    <w:rsid w:val="001F4301"/>
    <w:rsid w:val="002038DE"/>
    <w:rsid w:val="00203C07"/>
    <w:rsid w:val="002101B7"/>
    <w:rsid w:val="002102E0"/>
    <w:rsid w:val="00210F21"/>
    <w:rsid w:val="0022327B"/>
    <w:rsid w:val="00225F2B"/>
    <w:rsid w:val="00230C3C"/>
    <w:rsid w:val="00231351"/>
    <w:rsid w:val="00234128"/>
    <w:rsid w:val="00236C1B"/>
    <w:rsid w:val="00236FAA"/>
    <w:rsid w:val="00240639"/>
    <w:rsid w:val="0024170B"/>
    <w:rsid w:val="00242F08"/>
    <w:rsid w:val="002523D2"/>
    <w:rsid w:val="00261087"/>
    <w:rsid w:val="0026325D"/>
    <w:rsid w:val="002639D9"/>
    <w:rsid w:val="00266C42"/>
    <w:rsid w:val="00274077"/>
    <w:rsid w:val="00282478"/>
    <w:rsid w:val="00290C58"/>
    <w:rsid w:val="002A1FF2"/>
    <w:rsid w:val="002B3D19"/>
    <w:rsid w:val="002C1038"/>
    <w:rsid w:val="002C1AFE"/>
    <w:rsid w:val="002C2226"/>
    <w:rsid w:val="002C23C2"/>
    <w:rsid w:val="002D54F8"/>
    <w:rsid w:val="002D7C3C"/>
    <w:rsid w:val="002E1DCC"/>
    <w:rsid w:val="00313AC8"/>
    <w:rsid w:val="00314034"/>
    <w:rsid w:val="00314155"/>
    <w:rsid w:val="00320143"/>
    <w:rsid w:val="003272E4"/>
    <w:rsid w:val="00331B1A"/>
    <w:rsid w:val="003348D6"/>
    <w:rsid w:val="00337741"/>
    <w:rsid w:val="00342216"/>
    <w:rsid w:val="0034404C"/>
    <w:rsid w:val="00360F0A"/>
    <w:rsid w:val="00364029"/>
    <w:rsid w:val="00372C19"/>
    <w:rsid w:val="003746F7"/>
    <w:rsid w:val="00376215"/>
    <w:rsid w:val="0037660E"/>
    <w:rsid w:val="003962CE"/>
    <w:rsid w:val="00397204"/>
    <w:rsid w:val="003A22A5"/>
    <w:rsid w:val="003A4A77"/>
    <w:rsid w:val="003A4C6F"/>
    <w:rsid w:val="003B6AA2"/>
    <w:rsid w:val="003C1C71"/>
    <w:rsid w:val="003C2855"/>
    <w:rsid w:val="003C6A35"/>
    <w:rsid w:val="003C6E80"/>
    <w:rsid w:val="003D4703"/>
    <w:rsid w:val="003D47B4"/>
    <w:rsid w:val="003D775A"/>
    <w:rsid w:val="003E4726"/>
    <w:rsid w:val="003E5701"/>
    <w:rsid w:val="003F2766"/>
    <w:rsid w:val="003F35A4"/>
    <w:rsid w:val="004035C4"/>
    <w:rsid w:val="004101AE"/>
    <w:rsid w:val="0041107D"/>
    <w:rsid w:val="00412E4E"/>
    <w:rsid w:val="00414C3B"/>
    <w:rsid w:val="00420104"/>
    <w:rsid w:val="00421585"/>
    <w:rsid w:val="00421DBC"/>
    <w:rsid w:val="00424771"/>
    <w:rsid w:val="00425CA4"/>
    <w:rsid w:val="004316CA"/>
    <w:rsid w:val="00437D9D"/>
    <w:rsid w:val="00441535"/>
    <w:rsid w:val="00442B66"/>
    <w:rsid w:val="00444BB3"/>
    <w:rsid w:val="00451C47"/>
    <w:rsid w:val="004610CE"/>
    <w:rsid w:val="00490120"/>
    <w:rsid w:val="0049064F"/>
    <w:rsid w:val="0049770F"/>
    <w:rsid w:val="00497DF6"/>
    <w:rsid w:val="004A5D04"/>
    <w:rsid w:val="004B0B5D"/>
    <w:rsid w:val="004B2051"/>
    <w:rsid w:val="004B4B2E"/>
    <w:rsid w:val="004B54F5"/>
    <w:rsid w:val="004C23BC"/>
    <w:rsid w:val="004D4492"/>
    <w:rsid w:val="004D617B"/>
    <w:rsid w:val="004E6F29"/>
    <w:rsid w:val="004F0640"/>
    <w:rsid w:val="004F6543"/>
    <w:rsid w:val="00502607"/>
    <w:rsid w:val="005032B8"/>
    <w:rsid w:val="00523E53"/>
    <w:rsid w:val="00531011"/>
    <w:rsid w:val="005315C9"/>
    <w:rsid w:val="00531D22"/>
    <w:rsid w:val="00533C2D"/>
    <w:rsid w:val="00535FFD"/>
    <w:rsid w:val="00537D58"/>
    <w:rsid w:val="0056337A"/>
    <w:rsid w:val="00577276"/>
    <w:rsid w:val="00581990"/>
    <w:rsid w:val="0058436C"/>
    <w:rsid w:val="00586C64"/>
    <w:rsid w:val="00587650"/>
    <w:rsid w:val="00594892"/>
    <w:rsid w:val="005A47E5"/>
    <w:rsid w:val="005A5CA3"/>
    <w:rsid w:val="005D44BD"/>
    <w:rsid w:val="005D5AB4"/>
    <w:rsid w:val="00600AC8"/>
    <w:rsid w:val="00600EB0"/>
    <w:rsid w:val="006013B4"/>
    <w:rsid w:val="006039E8"/>
    <w:rsid w:val="006206ED"/>
    <w:rsid w:val="00620FFF"/>
    <w:rsid w:val="00621ED6"/>
    <w:rsid w:val="00625A1C"/>
    <w:rsid w:val="00626000"/>
    <w:rsid w:val="006379E7"/>
    <w:rsid w:val="0063D2FA"/>
    <w:rsid w:val="00643009"/>
    <w:rsid w:val="00643A99"/>
    <w:rsid w:val="006457AD"/>
    <w:rsid w:val="006470FB"/>
    <w:rsid w:val="00656D54"/>
    <w:rsid w:val="00661EB3"/>
    <w:rsid w:val="00665C14"/>
    <w:rsid w:val="00667D94"/>
    <w:rsid w:val="00671260"/>
    <w:rsid w:val="006802AA"/>
    <w:rsid w:val="00686476"/>
    <w:rsid w:val="00686C03"/>
    <w:rsid w:val="00691DB6"/>
    <w:rsid w:val="006934D1"/>
    <w:rsid w:val="00694096"/>
    <w:rsid w:val="00696778"/>
    <w:rsid w:val="006A603B"/>
    <w:rsid w:val="006B2E6C"/>
    <w:rsid w:val="006B3D7B"/>
    <w:rsid w:val="006B793E"/>
    <w:rsid w:val="006C2454"/>
    <w:rsid w:val="006D2D7F"/>
    <w:rsid w:val="006D4712"/>
    <w:rsid w:val="006E0110"/>
    <w:rsid w:val="006E3097"/>
    <w:rsid w:val="006E3594"/>
    <w:rsid w:val="006E585A"/>
    <w:rsid w:val="006F39CF"/>
    <w:rsid w:val="006F4AD5"/>
    <w:rsid w:val="00707B46"/>
    <w:rsid w:val="0071270A"/>
    <w:rsid w:val="00727671"/>
    <w:rsid w:val="00730592"/>
    <w:rsid w:val="00740F93"/>
    <w:rsid w:val="007623FA"/>
    <w:rsid w:val="007624B6"/>
    <w:rsid w:val="00774CC6"/>
    <w:rsid w:val="00775196"/>
    <w:rsid w:val="00775420"/>
    <w:rsid w:val="00776666"/>
    <w:rsid w:val="007815F3"/>
    <w:rsid w:val="00782D6E"/>
    <w:rsid w:val="00785AF1"/>
    <w:rsid w:val="00786000"/>
    <w:rsid w:val="00787168"/>
    <w:rsid w:val="007A728D"/>
    <w:rsid w:val="007B035C"/>
    <w:rsid w:val="007C2662"/>
    <w:rsid w:val="007D5ECB"/>
    <w:rsid w:val="007E3842"/>
    <w:rsid w:val="007F34BD"/>
    <w:rsid w:val="007F5F7B"/>
    <w:rsid w:val="008066A7"/>
    <w:rsid w:val="0080779D"/>
    <w:rsid w:val="008173E5"/>
    <w:rsid w:val="00822370"/>
    <w:rsid w:val="00823A96"/>
    <w:rsid w:val="00826C0A"/>
    <w:rsid w:val="00831046"/>
    <w:rsid w:val="00840A26"/>
    <w:rsid w:val="00840FA1"/>
    <w:rsid w:val="00852F9B"/>
    <w:rsid w:val="00853CA9"/>
    <w:rsid w:val="00860E1B"/>
    <w:rsid w:val="0086527D"/>
    <w:rsid w:val="00867851"/>
    <w:rsid w:val="00870798"/>
    <w:rsid w:val="0087334C"/>
    <w:rsid w:val="008763C5"/>
    <w:rsid w:val="00881E30"/>
    <w:rsid w:val="00882D74"/>
    <w:rsid w:val="008832B7"/>
    <w:rsid w:val="00886764"/>
    <w:rsid w:val="00887950"/>
    <w:rsid w:val="00890483"/>
    <w:rsid w:val="00894ED0"/>
    <w:rsid w:val="00897DFE"/>
    <w:rsid w:val="008A38CC"/>
    <w:rsid w:val="008A5181"/>
    <w:rsid w:val="008A5644"/>
    <w:rsid w:val="008A72D2"/>
    <w:rsid w:val="008B79DB"/>
    <w:rsid w:val="008B7F03"/>
    <w:rsid w:val="008C4DAB"/>
    <w:rsid w:val="008D56B8"/>
    <w:rsid w:val="008E3D23"/>
    <w:rsid w:val="008E4757"/>
    <w:rsid w:val="008F4343"/>
    <w:rsid w:val="008F790B"/>
    <w:rsid w:val="00902FD3"/>
    <w:rsid w:val="00905083"/>
    <w:rsid w:val="00907914"/>
    <w:rsid w:val="00911842"/>
    <w:rsid w:val="0093033A"/>
    <w:rsid w:val="00940980"/>
    <w:rsid w:val="0095191A"/>
    <w:rsid w:val="00952933"/>
    <w:rsid w:val="0095E023"/>
    <w:rsid w:val="00962724"/>
    <w:rsid w:val="0096504B"/>
    <w:rsid w:val="0096E842"/>
    <w:rsid w:val="00972DE1"/>
    <w:rsid w:val="00977208"/>
    <w:rsid w:val="009835F3"/>
    <w:rsid w:val="00984A92"/>
    <w:rsid w:val="00984B4A"/>
    <w:rsid w:val="009860E6"/>
    <w:rsid w:val="00986980"/>
    <w:rsid w:val="00987243"/>
    <w:rsid w:val="009A1D8D"/>
    <w:rsid w:val="009A6259"/>
    <w:rsid w:val="009B329D"/>
    <w:rsid w:val="009B35E0"/>
    <w:rsid w:val="009C32DF"/>
    <w:rsid w:val="009C4E55"/>
    <w:rsid w:val="009D3716"/>
    <w:rsid w:val="009D4E9D"/>
    <w:rsid w:val="009E6C2D"/>
    <w:rsid w:val="009F02FC"/>
    <w:rsid w:val="009F0713"/>
    <w:rsid w:val="009F2D7A"/>
    <w:rsid w:val="009F3672"/>
    <w:rsid w:val="009F51ED"/>
    <w:rsid w:val="009F69ED"/>
    <w:rsid w:val="00A00AF4"/>
    <w:rsid w:val="00A01BDE"/>
    <w:rsid w:val="00A04153"/>
    <w:rsid w:val="00A0691D"/>
    <w:rsid w:val="00A070C5"/>
    <w:rsid w:val="00A07B6C"/>
    <w:rsid w:val="00A13DCC"/>
    <w:rsid w:val="00A330CC"/>
    <w:rsid w:val="00A33F97"/>
    <w:rsid w:val="00A41C4D"/>
    <w:rsid w:val="00A423E4"/>
    <w:rsid w:val="00A51BA4"/>
    <w:rsid w:val="00A551EF"/>
    <w:rsid w:val="00A5F85D"/>
    <w:rsid w:val="00A76A72"/>
    <w:rsid w:val="00A9173C"/>
    <w:rsid w:val="00A91DE5"/>
    <w:rsid w:val="00A93A26"/>
    <w:rsid w:val="00A9783D"/>
    <w:rsid w:val="00AA1271"/>
    <w:rsid w:val="00AA2ADA"/>
    <w:rsid w:val="00AA576F"/>
    <w:rsid w:val="00AB0D40"/>
    <w:rsid w:val="00AB3A3F"/>
    <w:rsid w:val="00AB6C2B"/>
    <w:rsid w:val="00AC4330"/>
    <w:rsid w:val="00AC4773"/>
    <w:rsid w:val="00AC726D"/>
    <w:rsid w:val="00AD0887"/>
    <w:rsid w:val="00AF3BE5"/>
    <w:rsid w:val="00AF6F70"/>
    <w:rsid w:val="00AF703C"/>
    <w:rsid w:val="00B006FC"/>
    <w:rsid w:val="00B01565"/>
    <w:rsid w:val="00B04E60"/>
    <w:rsid w:val="00B075F7"/>
    <w:rsid w:val="00B11363"/>
    <w:rsid w:val="00B12E78"/>
    <w:rsid w:val="00B13611"/>
    <w:rsid w:val="00B15C6A"/>
    <w:rsid w:val="00B22F17"/>
    <w:rsid w:val="00B244C8"/>
    <w:rsid w:val="00B26556"/>
    <w:rsid w:val="00B26620"/>
    <w:rsid w:val="00B322B0"/>
    <w:rsid w:val="00B420D9"/>
    <w:rsid w:val="00B467CD"/>
    <w:rsid w:val="00B46AB5"/>
    <w:rsid w:val="00B51757"/>
    <w:rsid w:val="00B53F2F"/>
    <w:rsid w:val="00B625F6"/>
    <w:rsid w:val="00B6570B"/>
    <w:rsid w:val="00B73D80"/>
    <w:rsid w:val="00B8119B"/>
    <w:rsid w:val="00B8180B"/>
    <w:rsid w:val="00B83184"/>
    <w:rsid w:val="00B831D4"/>
    <w:rsid w:val="00B912DE"/>
    <w:rsid w:val="00B94757"/>
    <w:rsid w:val="00BA5E39"/>
    <w:rsid w:val="00BB2227"/>
    <w:rsid w:val="00BB4D93"/>
    <w:rsid w:val="00BB696D"/>
    <w:rsid w:val="00BC205B"/>
    <w:rsid w:val="00BC23AA"/>
    <w:rsid w:val="00BC419E"/>
    <w:rsid w:val="00BD11B1"/>
    <w:rsid w:val="00BD2289"/>
    <w:rsid w:val="00BE0CBB"/>
    <w:rsid w:val="00BE1F94"/>
    <w:rsid w:val="00BF1C2D"/>
    <w:rsid w:val="00BF3EB8"/>
    <w:rsid w:val="00C0584C"/>
    <w:rsid w:val="00C114D1"/>
    <w:rsid w:val="00C20D82"/>
    <w:rsid w:val="00C26CC8"/>
    <w:rsid w:val="00C30A68"/>
    <w:rsid w:val="00C41A29"/>
    <w:rsid w:val="00C451DF"/>
    <w:rsid w:val="00C545FF"/>
    <w:rsid w:val="00C652A1"/>
    <w:rsid w:val="00C71FDA"/>
    <w:rsid w:val="00C72E36"/>
    <w:rsid w:val="00C73DF8"/>
    <w:rsid w:val="00C75696"/>
    <w:rsid w:val="00C76170"/>
    <w:rsid w:val="00C828FD"/>
    <w:rsid w:val="00C866CA"/>
    <w:rsid w:val="00C91A1F"/>
    <w:rsid w:val="00C91D86"/>
    <w:rsid w:val="00C93B53"/>
    <w:rsid w:val="00CA1CDB"/>
    <w:rsid w:val="00CB3B9F"/>
    <w:rsid w:val="00CB5590"/>
    <w:rsid w:val="00CB62F8"/>
    <w:rsid w:val="00CB71EB"/>
    <w:rsid w:val="00CE147F"/>
    <w:rsid w:val="00CE2849"/>
    <w:rsid w:val="00CE6E5B"/>
    <w:rsid w:val="00CF24D3"/>
    <w:rsid w:val="00CF2906"/>
    <w:rsid w:val="00CF33EE"/>
    <w:rsid w:val="00CF5325"/>
    <w:rsid w:val="00D05A00"/>
    <w:rsid w:val="00D05A02"/>
    <w:rsid w:val="00D11F15"/>
    <w:rsid w:val="00D26FE6"/>
    <w:rsid w:val="00D3044E"/>
    <w:rsid w:val="00D42F5C"/>
    <w:rsid w:val="00D43690"/>
    <w:rsid w:val="00D441A2"/>
    <w:rsid w:val="00D51FD2"/>
    <w:rsid w:val="00D52DE2"/>
    <w:rsid w:val="00D559DE"/>
    <w:rsid w:val="00D61105"/>
    <w:rsid w:val="00D6123C"/>
    <w:rsid w:val="00D71B0D"/>
    <w:rsid w:val="00D74F8A"/>
    <w:rsid w:val="00D7615A"/>
    <w:rsid w:val="00D76A73"/>
    <w:rsid w:val="00D81754"/>
    <w:rsid w:val="00D90347"/>
    <w:rsid w:val="00D91B8E"/>
    <w:rsid w:val="00D9521C"/>
    <w:rsid w:val="00D96FB2"/>
    <w:rsid w:val="00DA6663"/>
    <w:rsid w:val="00DB057E"/>
    <w:rsid w:val="00DB5E4B"/>
    <w:rsid w:val="00DB68AB"/>
    <w:rsid w:val="00DC21FB"/>
    <w:rsid w:val="00DC39DA"/>
    <w:rsid w:val="00DC563C"/>
    <w:rsid w:val="00DD261F"/>
    <w:rsid w:val="00DE7CC3"/>
    <w:rsid w:val="00DF576B"/>
    <w:rsid w:val="00DF675E"/>
    <w:rsid w:val="00E041AC"/>
    <w:rsid w:val="00E17D7B"/>
    <w:rsid w:val="00E2047F"/>
    <w:rsid w:val="00E227E9"/>
    <w:rsid w:val="00E366C1"/>
    <w:rsid w:val="00E472D9"/>
    <w:rsid w:val="00E479FD"/>
    <w:rsid w:val="00E51463"/>
    <w:rsid w:val="00E5423C"/>
    <w:rsid w:val="00E54355"/>
    <w:rsid w:val="00E549D2"/>
    <w:rsid w:val="00E5B36B"/>
    <w:rsid w:val="00E67186"/>
    <w:rsid w:val="00E72533"/>
    <w:rsid w:val="00E81071"/>
    <w:rsid w:val="00E915F3"/>
    <w:rsid w:val="00EA0751"/>
    <w:rsid w:val="00EA36EC"/>
    <w:rsid w:val="00EA4D7A"/>
    <w:rsid w:val="00EA6E5C"/>
    <w:rsid w:val="00EB0A6B"/>
    <w:rsid w:val="00EB19DB"/>
    <w:rsid w:val="00EB51E6"/>
    <w:rsid w:val="00EC37BE"/>
    <w:rsid w:val="00EC54D5"/>
    <w:rsid w:val="00ED3AE8"/>
    <w:rsid w:val="00ED7352"/>
    <w:rsid w:val="00EE0F96"/>
    <w:rsid w:val="00EE102E"/>
    <w:rsid w:val="00EE1C86"/>
    <w:rsid w:val="00EF3222"/>
    <w:rsid w:val="00EF3647"/>
    <w:rsid w:val="00EF4111"/>
    <w:rsid w:val="00EF43C2"/>
    <w:rsid w:val="00EF75CA"/>
    <w:rsid w:val="00F006D5"/>
    <w:rsid w:val="00F03D56"/>
    <w:rsid w:val="00F05472"/>
    <w:rsid w:val="00F059E8"/>
    <w:rsid w:val="00F238B3"/>
    <w:rsid w:val="00F248A7"/>
    <w:rsid w:val="00F31768"/>
    <w:rsid w:val="00F416B5"/>
    <w:rsid w:val="00F417A8"/>
    <w:rsid w:val="00F422A6"/>
    <w:rsid w:val="00F42578"/>
    <w:rsid w:val="00F426FA"/>
    <w:rsid w:val="00F51F1C"/>
    <w:rsid w:val="00F52F05"/>
    <w:rsid w:val="00F55BB9"/>
    <w:rsid w:val="00F56891"/>
    <w:rsid w:val="00F605A5"/>
    <w:rsid w:val="00F639C4"/>
    <w:rsid w:val="00F71674"/>
    <w:rsid w:val="00F81B60"/>
    <w:rsid w:val="00F84AEB"/>
    <w:rsid w:val="00F86285"/>
    <w:rsid w:val="00F8748B"/>
    <w:rsid w:val="00FC3D4E"/>
    <w:rsid w:val="00FC5E13"/>
    <w:rsid w:val="00FC795A"/>
    <w:rsid w:val="00FD2C19"/>
    <w:rsid w:val="00FE66CA"/>
    <w:rsid w:val="00FF1FEB"/>
    <w:rsid w:val="00FF7D4C"/>
    <w:rsid w:val="0155D6FA"/>
    <w:rsid w:val="016946CE"/>
    <w:rsid w:val="0173C216"/>
    <w:rsid w:val="01779B0F"/>
    <w:rsid w:val="017EB2A9"/>
    <w:rsid w:val="018F7705"/>
    <w:rsid w:val="019987FD"/>
    <w:rsid w:val="01B470BF"/>
    <w:rsid w:val="01C1A721"/>
    <w:rsid w:val="01E83D80"/>
    <w:rsid w:val="0217A801"/>
    <w:rsid w:val="022E87A0"/>
    <w:rsid w:val="0235FE98"/>
    <w:rsid w:val="023BF6DF"/>
    <w:rsid w:val="02406DFF"/>
    <w:rsid w:val="02554A93"/>
    <w:rsid w:val="025FD46A"/>
    <w:rsid w:val="0265ED3C"/>
    <w:rsid w:val="026CC0EC"/>
    <w:rsid w:val="0277F25C"/>
    <w:rsid w:val="02AEB0D8"/>
    <w:rsid w:val="02B274DF"/>
    <w:rsid w:val="02D529B0"/>
    <w:rsid w:val="02EDB441"/>
    <w:rsid w:val="02F9804E"/>
    <w:rsid w:val="03074A68"/>
    <w:rsid w:val="034A422A"/>
    <w:rsid w:val="03582893"/>
    <w:rsid w:val="0384F914"/>
    <w:rsid w:val="038659DA"/>
    <w:rsid w:val="03899B75"/>
    <w:rsid w:val="038CD636"/>
    <w:rsid w:val="038D7C0E"/>
    <w:rsid w:val="03B37862"/>
    <w:rsid w:val="03D698B8"/>
    <w:rsid w:val="03DC0E30"/>
    <w:rsid w:val="03F59F0B"/>
    <w:rsid w:val="03F6CA07"/>
    <w:rsid w:val="04080041"/>
    <w:rsid w:val="04268875"/>
    <w:rsid w:val="042A75AF"/>
    <w:rsid w:val="0463D7BA"/>
    <w:rsid w:val="046ADA77"/>
    <w:rsid w:val="04700277"/>
    <w:rsid w:val="04705C45"/>
    <w:rsid w:val="0478A119"/>
    <w:rsid w:val="049A0BAA"/>
    <w:rsid w:val="04C717C7"/>
    <w:rsid w:val="04F879F2"/>
    <w:rsid w:val="0526337F"/>
    <w:rsid w:val="053B06FE"/>
    <w:rsid w:val="0543B35B"/>
    <w:rsid w:val="054A299A"/>
    <w:rsid w:val="054F48C3"/>
    <w:rsid w:val="05533105"/>
    <w:rsid w:val="05559D30"/>
    <w:rsid w:val="05581AF6"/>
    <w:rsid w:val="056CB855"/>
    <w:rsid w:val="056EECCB"/>
    <w:rsid w:val="057E6B1C"/>
    <w:rsid w:val="05A9EB08"/>
    <w:rsid w:val="05BB7C6E"/>
    <w:rsid w:val="05D58A8A"/>
    <w:rsid w:val="06008A47"/>
    <w:rsid w:val="06067B9B"/>
    <w:rsid w:val="06491B97"/>
    <w:rsid w:val="0654D39A"/>
    <w:rsid w:val="065507A1"/>
    <w:rsid w:val="06574C4C"/>
    <w:rsid w:val="067AE3EE"/>
    <w:rsid w:val="06861F99"/>
    <w:rsid w:val="06C51CD0"/>
    <w:rsid w:val="06D55A8F"/>
    <w:rsid w:val="070361E8"/>
    <w:rsid w:val="07096FBB"/>
    <w:rsid w:val="070ABD2C"/>
    <w:rsid w:val="076F2D22"/>
    <w:rsid w:val="077828AE"/>
    <w:rsid w:val="07A7FD07"/>
    <w:rsid w:val="07AABD75"/>
    <w:rsid w:val="07FFCB63"/>
    <w:rsid w:val="0827AF10"/>
    <w:rsid w:val="08321223"/>
    <w:rsid w:val="083AADAF"/>
    <w:rsid w:val="0852B0AB"/>
    <w:rsid w:val="0866490D"/>
    <w:rsid w:val="086D52FD"/>
    <w:rsid w:val="08836480"/>
    <w:rsid w:val="08A3E6D9"/>
    <w:rsid w:val="08AF5A84"/>
    <w:rsid w:val="08C6CC63"/>
    <w:rsid w:val="0943CD68"/>
    <w:rsid w:val="0992B6DF"/>
    <w:rsid w:val="0994006E"/>
    <w:rsid w:val="09B81998"/>
    <w:rsid w:val="09BE57EA"/>
    <w:rsid w:val="09C68750"/>
    <w:rsid w:val="09CDE284"/>
    <w:rsid w:val="09E34C3B"/>
    <w:rsid w:val="09EBFBB2"/>
    <w:rsid w:val="09EC8353"/>
    <w:rsid w:val="09F804AD"/>
    <w:rsid w:val="0A17BA6D"/>
    <w:rsid w:val="0A22DECB"/>
    <w:rsid w:val="0A3C5C8C"/>
    <w:rsid w:val="0A648A32"/>
    <w:rsid w:val="0A7C6FEC"/>
    <w:rsid w:val="0AA07A64"/>
    <w:rsid w:val="0AADAC3E"/>
    <w:rsid w:val="0AF5D2A9"/>
    <w:rsid w:val="0AF6F4FA"/>
    <w:rsid w:val="0B0897C1"/>
    <w:rsid w:val="0B124093"/>
    <w:rsid w:val="0B1332A3"/>
    <w:rsid w:val="0B222C40"/>
    <w:rsid w:val="0B290CEE"/>
    <w:rsid w:val="0B3F205A"/>
    <w:rsid w:val="0B7A8DA2"/>
    <w:rsid w:val="0B9299CB"/>
    <w:rsid w:val="0BB35103"/>
    <w:rsid w:val="0BBFDF85"/>
    <w:rsid w:val="0BCB5176"/>
    <w:rsid w:val="0BDB8929"/>
    <w:rsid w:val="0BEF9D26"/>
    <w:rsid w:val="0BF87243"/>
    <w:rsid w:val="0C05047E"/>
    <w:rsid w:val="0C431054"/>
    <w:rsid w:val="0C4EF767"/>
    <w:rsid w:val="0C69DEB6"/>
    <w:rsid w:val="0C7CA465"/>
    <w:rsid w:val="0C84B7D5"/>
    <w:rsid w:val="0C8A9D95"/>
    <w:rsid w:val="0CA83D7F"/>
    <w:rsid w:val="0CABB4F2"/>
    <w:rsid w:val="0CAF1B74"/>
    <w:rsid w:val="0CB5E074"/>
    <w:rsid w:val="0D01C4A0"/>
    <w:rsid w:val="0D1A141F"/>
    <w:rsid w:val="0D21F02D"/>
    <w:rsid w:val="0D28DC97"/>
    <w:rsid w:val="0D345E54"/>
    <w:rsid w:val="0D4F5B2F"/>
    <w:rsid w:val="0D7598FE"/>
    <w:rsid w:val="0D7CFFCE"/>
    <w:rsid w:val="0D8CF144"/>
    <w:rsid w:val="0D988207"/>
    <w:rsid w:val="0DA076DA"/>
    <w:rsid w:val="0DBBCB04"/>
    <w:rsid w:val="0DD16A55"/>
    <w:rsid w:val="0DD9DAE3"/>
    <w:rsid w:val="0DE4AAD2"/>
    <w:rsid w:val="0DF05980"/>
    <w:rsid w:val="0E152E3A"/>
    <w:rsid w:val="0E266DF6"/>
    <w:rsid w:val="0E298C62"/>
    <w:rsid w:val="0E489CBA"/>
    <w:rsid w:val="0E4DDF42"/>
    <w:rsid w:val="0E93A13E"/>
    <w:rsid w:val="0EDBC89D"/>
    <w:rsid w:val="0EDEC48D"/>
    <w:rsid w:val="0F05C8AA"/>
    <w:rsid w:val="0F27C85C"/>
    <w:rsid w:val="0F7CAF06"/>
    <w:rsid w:val="0F8BE583"/>
    <w:rsid w:val="0F91D2C6"/>
    <w:rsid w:val="0FA17A06"/>
    <w:rsid w:val="0FB30EEC"/>
    <w:rsid w:val="0FE84CA6"/>
    <w:rsid w:val="101BCAE8"/>
    <w:rsid w:val="1042291B"/>
    <w:rsid w:val="104642C4"/>
    <w:rsid w:val="106334B8"/>
    <w:rsid w:val="108FD303"/>
    <w:rsid w:val="109350A8"/>
    <w:rsid w:val="1094ADA2"/>
    <w:rsid w:val="10BCE2A7"/>
    <w:rsid w:val="10C69104"/>
    <w:rsid w:val="110FAC3D"/>
    <w:rsid w:val="1127B44C"/>
    <w:rsid w:val="113B2722"/>
    <w:rsid w:val="114EDF4D"/>
    <w:rsid w:val="1155109A"/>
    <w:rsid w:val="1159E392"/>
    <w:rsid w:val="1174FE0D"/>
    <w:rsid w:val="11812EEB"/>
    <w:rsid w:val="11A7C8B5"/>
    <w:rsid w:val="11B5A320"/>
    <w:rsid w:val="11D23672"/>
    <w:rsid w:val="11EFA240"/>
    <w:rsid w:val="12139880"/>
    <w:rsid w:val="12213F36"/>
    <w:rsid w:val="122F2109"/>
    <w:rsid w:val="124B28A8"/>
    <w:rsid w:val="124ED6F8"/>
    <w:rsid w:val="12520A3F"/>
    <w:rsid w:val="1253F701"/>
    <w:rsid w:val="125E03B1"/>
    <w:rsid w:val="12610315"/>
    <w:rsid w:val="1270E371"/>
    <w:rsid w:val="12901111"/>
    <w:rsid w:val="12A99F02"/>
    <w:rsid w:val="12D234D9"/>
    <w:rsid w:val="12EAAFAE"/>
    <w:rsid w:val="132CF1AB"/>
    <w:rsid w:val="132F2DA6"/>
    <w:rsid w:val="137059E4"/>
    <w:rsid w:val="138CDFDC"/>
    <w:rsid w:val="13BBBF8A"/>
    <w:rsid w:val="13BFF5C2"/>
    <w:rsid w:val="13CAA814"/>
    <w:rsid w:val="13CE8265"/>
    <w:rsid w:val="13F4E9EE"/>
    <w:rsid w:val="13F90A3F"/>
    <w:rsid w:val="140050D7"/>
    <w:rsid w:val="1421BFCE"/>
    <w:rsid w:val="143A51B6"/>
    <w:rsid w:val="143E8A2B"/>
    <w:rsid w:val="1453EC56"/>
    <w:rsid w:val="145FEF8E"/>
    <w:rsid w:val="146166A9"/>
    <w:rsid w:val="14642C79"/>
    <w:rsid w:val="1477DA14"/>
    <w:rsid w:val="1478851C"/>
    <w:rsid w:val="148BDB2F"/>
    <w:rsid w:val="14905682"/>
    <w:rsid w:val="14B25FA6"/>
    <w:rsid w:val="14C07A49"/>
    <w:rsid w:val="14F40A8D"/>
    <w:rsid w:val="1511277D"/>
    <w:rsid w:val="15252C26"/>
    <w:rsid w:val="15549EE9"/>
    <w:rsid w:val="1563686A"/>
    <w:rsid w:val="156A11DF"/>
    <w:rsid w:val="156D5A13"/>
    <w:rsid w:val="157A6DDA"/>
    <w:rsid w:val="158F48DB"/>
    <w:rsid w:val="15B6DD2C"/>
    <w:rsid w:val="15C3EE95"/>
    <w:rsid w:val="15E23DBB"/>
    <w:rsid w:val="15EFBCB7"/>
    <w:rsid w:val="15FCFCEA"/>
    <w:rsid w:val="160538D7"/>
    <w:rsid w:val="162F50F2"/>
    <w:rsid w:val="163DB9FB"/>
    <w:rsid w:val="163FC8CA"/>
    <w:rsid w:val="1679FCAD"/>
    <w:rsid w:val="167C6544"/>
    <w:rsid w:val="167FAAE5"/>
    <w:rsid w:val="16A78F7E"/>
    <w:rsid w:val="16ACD928"/>
    <w:rsid w:val="16AD079C"/>
    <w:rsid w:val="16B1DDFE"/>
    <w:rsid w:val="16E5315F"/>
    <w:rsid w:val="16F760B8"/>
    <w:rsid w:val="1702922C"/>
    <w:rsid w:val="170B0391"/>
    <w:rsid w:val="1720B203"/>
    <w:rsid w:val="174046A9"/>
    <w:rsid w:val="174984ED"/>
    <w:rsid w:val="174EAE17"/>
    <w:rsid w:val="1759EB25"/>
    <w:rsid w:val="17704952"/>
    <w:rsid w:val="17896FD6"/>
    <w:rsid w:val="17BF2F65"/>
    <w:rsid w:val="17D47A62"/>
    <w:rsid w:val="180F5754"/>
    <w:rsid w:val="18151C84"/>
    <w:rsid w:val="184DAE5F"/>
    <w:rsid w:val="184E5905"/>
    <w:rsid w:val="1858F46E"/>
    <w:rsid w:val="18A642D6"/>
    <w:rsid w:val="18C3516C"/>
    <w:rsid w:val="18C927DA"/>
    <w:rsid w:val="18D3539B"/>
    <w:rsid w:val="18F08543"/>
    <w:rsid w:val="1911FB4E"/>
    <w:rsid w:val="191433BD"/>
    <w:rsid w:val="192AE97D"/>
    <w:rsid w:val="1933D0EE"/>
    <w:rsid w:val="194BF63F"/>
    <w:rsid w:val="1966743E"/>
    <w:rsid w:val="196EC5BF"/>
    <w:rsid w:val="19728AC8"/>
    <w:rsid w:val="19781D29"/>
    <w:rsid w:val="19AAB9B3"/>
    <w:rsid w:val="19BD92E4"/>
    <w:rsid w:val="19E498A0"/>
    <w:rsid w:val="19E4A85E"/>
    <w:rsid w:val="19E97EC0"/>
    <w:rsid w:val="19FC8BA0"/>
    <w:rsid w:val="1A541B37"/>
    <w:rsid w:val="1A62890E"/>
    <w:rsid w:val="1A7630B6"/>
    <w:rsid w:val="1A9C1A7D"/>
    <w:rsid w:val="1AA46B96"/>
    <w:rsid w:val="1AB3DCA2"/>
    <w:rsid w:val="1ABF83E3"/>
    <w:rsid w:val="1B00A907"/>
    <w:rsid w:val="1B150D92"/>
    <w:rsid w:val="1B344573"/>
    <w:rsid w:val="1B3CE667"/>
    <w:rsid w:val="1B55C9DA"/>
    <w:rsid w:val="1B67DDE1"/>
    <w:rsid w:val="1B68A258"/>
    <w:rsid w:val="1B69BB28"/>
    <w:rsid w:val="1B800D1A"/>
    <w:rsid w:val="1B8ACEBD"/>
    <w:rsid w:val="1B9CE570"/>
    <w:rsid w:val="1BA506F6"/>
    <w:rsid w:val="1BC878F6"/>
    <w:rsid w:val="1BD5B9F9"/>
    <w:rsid w:val="1C0A996E"/>
    <w:rsid w:val="1C2D571D"/>
    <w:rsid w:val="1C3C8F1E"/>
    <w:rsid w:val="1C447FC5"/>
    <w:rsid w:val="1C48CF42"/>
    <w:rsid w:val="1C5F5C88"/>
    <w:rsid w:val="1C6F3E5E"/>
    <w:rsid w:val="1C6FDAFC"/>
    <w:rsid w:val="1CCEECAF"/>
    <w:rsid w:val="1CDA6FE1"/>
    <w:rsid w:val="1D03AE42"/>
    <w:rsid w:val="1D24386D"/>
    <w:rsid w:val="1D269F1E"/>
    <w:rsid w:val="1D2F4CD8"/>
    <w:rsid w:val="1D329E3D"/>
    <w:rsid w:val="1D4F8540"/>
    <w:rsid w:val="1D516379"/>
    <w:rsid w:val="1D7C3271"/>
    <w:rsid w:val="1D8C42A3"/>
    <w:rsid w:val="1D94C866"/>
    <w:rsid w:val="1DA8C6B4"/>
    <w:rsid w:val="1DD97D37"/>
    <w:rsid w:val="1DE56C71"/>
    <w:rsid w:val="1E251CB4"/>
    <w:rsid w:val="1E5B16DB"/>
    <w:rsid w:val="1E5F6FF2"/>
    <w:rsid w:val="1E65FFCC"/>
    <w:rsid w:val="1E9F7EA3"/>
    <w:rsid w:val="1EC26F7F"/>
    <w:rsid w:val="1F00116B"/>
    <w:rsid w:val="1F0D5ABB"/>
    <w:rsid w:val="1F22A826"/>
    <w:rsid w:val="1F29E9DB"/>
    <w:rsid w:val="1F3E70A1"/>
    <w:rsid w:val="1F48D880"/>
    <w:rsid w:val="1F4DD29C"/>
    <w:rsid w:val="1F6134A2"/>
    <w:rsid w:val="1F7CDEC6"/>
    <w:rsid w:val="1F807004"/>
    <w:rsid w:val="1FCD0AA2"/>
    <w:rsid w:val="1FD1FB0B"/>
    <w:rsid w:val="1FF2FE72"/>
    <w:rsid w:val="1FFF3A85"/>
    <w:rsid w:val="2007FF4C"/>
    <w:rsid w:val="20286E8D"/>
    <w:rsid w:val="204D82EF"/>
    <w:rsid w:val="205776B2"/>
    <w:rsid w:val="2068BE5F"/>
    <w:rsid w:val="206DB5D6"/>
    <w:rsid w:val="20820124"/>
    <w:rsid w:val="208CF54B"/>
    <w:rsid w:val="209A3E5C"/>
    <w:rsid w:val="20D243E1"/>
    <w:rsid w:val="20D30BB2"/>
    <w:rsid w:val="20F53FC7"/>
    <w:rsid w:val="210720B2"/>
    <w:rsid w:val="211C4065"/>
    <w:rsid w:val="211E9E86"/>
    <w:rsid w:val="21562E06"/>
    <w:rsid w:val="215E38EA"/>
    <w:rsid w:val="2177BA51"/>
    <w:rsid w:val="218C2D28"/>
    <w:rsid w:val="21A25DD2"/>
    <w:rsid w:val="21B24913"/>
    <w:rsid w:val="21B54149"/>
    <w:rsid w:val="21BC4DA2"/>
    <w:rsid w:val="21C06105"/>
    <w:rsid w:val="21E0FF64"/>
    <w:rsid w:val="21EEED75"/>
    <w:rsid w:val="21EFAA85"/>
    <w:rsid w:val="21F3BFB1"/>
    <w:rsid w:val="220F8B0B"/>
    <w:rsid w:val="2222F663"/>
    <w:rsid w:val="222C4010"/>
    <w:rsid w:val="224849E9"/>
    <w:rsid w:val="225862FE"/>
    <w:rsid w:val="225BDC7F"/>
    <w:rsid w:val="227BFC49"/>
    <w:rsid w:val="2288D8C5"/>
    <w:rsid w:val="229651BB"/>
    <w:rsid w:val="22A6F8C6"/>
    <w:rsid w:val="22B61155"/>
    <w:rsid w:val="22DC372E"/>
    <w:rsid w:val="22ECB071"/>
    <w:rsid w:val="22EE7D2E"/>
    <w:rsid w:val="22F3370D"/>
    <w:rsid w:val="23044ABC"/>
    <w:rsid w:val="231EF3FC"/>
    <w:rsid w:val="235D9D4C"/>
    <w:rsid w:val="2363321B"/>
    <w:rsid w:val="23712CC9"/>
    <w:rsid w:val="237DD390"/>
    <w:rsid w:val="237F2620"/>
    <w:rsid w:val="237FFA87"/>
    <w:rsid w:val="23BEC6C4"/>
    <w:rsid w:val="23DB6E0E"/>
    <w:rsid w:val="23E03A18"/>
    <w:rsid w:val="2406F27F"/>
    <w:rsid w:val="240C27B1"/>
    <w:rsid w:val="24245C69"/>
    <w:rsid w:val="2435DD80"/>
    <w:rsid w:val="24593210"/>
    <w:rsid w:val="2462EC51"/>
    <w:rsid w:val="24945E38"/>
    <w:rsid w:val="249E781B"/>
    <w:rsid w:val="24A2F410"/>
    <w:rsid w:val="24A635BD"/>
    <w:rsid w:val="24B957AF"/>
    <w:rsid w:val="24D9FE94"/>
    <w:rsid w:val="24F5D9D1"/>
    <w:rsid w:val="256F2AA6"/>
    <w:rsid w:val="2570EB4E"/>
    <w:rsid w:val="25787E64"/>
    <w:rsid w:val="258AC951"/>
    <w:rsid w:val="25AAD349"/>
    <w:rsid w:val="25C7463B"/>
    <w:rsid w:val="25C88E32"/>
    <w:rsid w:val="25C929FF"/>
    <w:rsid w:val="25CB42D9"/>
    <w:rsid w:val="25D235EA"/>
    <w:rsid w:val="25E7C44E"/>
    <w:rsid w:val="25EECE6B"/>
    <w:rsid w:val="25FE03DD"/>
    <w:rsid w:val="26292250"/>
    <w:rsid w:val="263CB465"/>
    <w:rsid w:val="263EC471"/>
    <w:rsid w:val="268C8A22"/>
    <w:rsid w:val="269AE691"/>
    <w:rsid w:val="269D6975"/>
    <w:rsid w:val="26B372FB"/>
    <w:rsid w:val="26D6693D"/>
    <w:rsid w:val="26E2FC2E"/>
    <w:rsid w:val="271DB5F4"/>
    <w:rsid w:val="2773F613"/>
    <w:rsid w:val="277B91DA"/>
    <w:rsid w:val="27AC0F6E"/>
    <w:rsid w:val="27AC17B9"/>
    <w:rsid w:val="27B68539"/>
    <w:rsid w:val="27CA9ED5"/>
    <w:rsid w:val="27EF6971"/>
    <w:rsid w:val="27FDCEAE"/>
    <w:rsid w:val="28105444"/>
    <w:rsid w:val="282A749B"/>
    <w:rsid w:val="283B4A1F"/>
    <w:rsid w:val="287ECC8F"/>
    <w:rsid w:val="28895D08"/>
    <w:rsid w:val="288B39DF"/>
    <w:rsid w:val="28A93FCD"/>
    <w:rsid w:val="28DB79E7"/>
    <w:rsid w:val="28DF5D13"/>
    <w:rsid w:val="28EC6AE2"/>
    <w:rsid w:val="293249AB"/>
    <w:rsid w:val="294EB35A"/>
    <w:rsid w:val="2960C312"/>
    <w:rsid w:val="296EBF5F"/>
    <w:rsid w:val="2975F01E"/>
    <w:rsid w:val="29819395"/>
    <w:rsid w:val="298CC8D2"/>
    <w:rsid w:val="29A3A608"/>
    <w:rsid w:val="29DF3C4E"/>
    <w:rsid w:val="29F255FD"/>
    <w:rsid w:val="2A2E787D"/>
    <w:rsid w:val="2A351ABB"/>
    <w:rsid w:val="2AA25BCF"/>
    <w:rsid w:val="2AD03B1E"/>
    <w:rsid w:val="2AE91B12"/>
    <w:rsid w:val="2AEE2376"/>
    <w:rsid w:val="2B051C61"/>
    <w:rsid w:val="2B103909"/>
    <w:rsid w:val="2B1DA1BF"/>
    <w:rsid w:val="2B2AA7F8"/>
    <w:rsid w:val="2B32BFE8"/>
    <w:rsid w:val="2B498AB5"/>
    <w:rsid w:val="2B5BF379"/>
    <w:rsid w:val="2B650FD7"/>
    <w:rsid w:val="2B72B1C5"/>
    <w:rsid w:val="2B8F38FF"/>
    <w:rsid w:val="2BB0851F"/>
    <w:rsid w:val="2BB66D51"/>
    <w:rsid w:val="2BCA4975"/>
    <w:rsid w:val="2BF654DE"/>
    <w:rsid w:val="2C0E058D"/>
    <w:rsid w:val="2C11BD61"/>
    <w:rsid w:val="2C16D494"/>
    <w:rsid w:val="2C24ADB4"/>
    <w:rsid w:val="2C307AA3"/>
    <w:rsid w:val="2C514169"/>
    <w:rsid w:val="2C575782"/>
    <w:rsid w:val="2C84E36A"/>
    <w:rsid w:val="2C8BAFE3"/>
    <w:rsid w:val="2CBD9B9C"/>
    <w:rsid w:val="2CD8365F"/>
    <w:rsid w:val="2D16DD10"/>
    <w:rsid w:val="2D27ECFE"/>
    <w:rsid w:val="2D4E8F16"/>
    <w:rsid w:val="2D523DB2"/>
    <w:rsid w:val="2D5F7708"/>
    <w:rsid w:val="2D84BC0C"/>
    <w:rsid w:val="2DB719D2"/>
    <w:rsid w:val="2DC07E15"/>
    <w:rsid w:val="2DCECBEC"/>
    <w:rsid w:val="2DD967DB"/>
    <w:rsid w:val="2E1DAE61"/>
    <w:rsid w:val="2E25BD61"/>
    <w:rsid w:val="2E343435"/>
    <w:rsid w:val="2E5FA1AF"/>
    <w:rsid w:val="2E6039F5"/>
    <w:rsid w:val="2E629210"/>
    <w:rsid w:val="2E6DCE46"/>
    <w:rsid w:val="2EC3EFA5"/>
    <w:rsid w:val="2EF91E78"/>
    <w:rsid w:val="2F208C6D"/>
    <w:rsid w:val="2F441DD5"/>
    <w:rsid w:val="2F48F403"/>
    <w:rsid w:val="2F72C701"/>
    <w:rsid w:val="2F82DE84"/>
    <w:rsid w:val="2F853CDA"/>
    <w:rsid w:val="2F9950B0"/>
    <w:rsid w:val="2FA3BD57"/>
    <w:rsid w:val="2FA5029C"/>
    <w:rsid w:val="2FADFF67"/>
    <w:rsid w:val="2FAFB686"/>
    <w:rsid w:val="2FC2E33D"/>
    <w:rsid w:val="2FD555C3"/>
    <w:rsid w:val="2FD738F4"/>
    <w:rsid w:val="2FDD4B14"/>
    <w:rsid w:val="2FDF83BD"/>
    <w:rsid w:val="3001B285"/>
    <w:rsid w:val="30214BA7"/>
    <w:rsid w:val="303A558C"/>
    <w:rsid w:val="306EDE9C"/>
    <w:rsid w:val="3071FB32"/>
    <w:rsid w:val="307367D9"/>
    <w:rsid w:val="30B9B3B8"/>
    <w:rsid w:val="30B9F116"/>
    <w:rsid w:val="30D16786"/>
    <w:rsid w:val="30D1EE3E"/>
    <w:rsid w:val="30D76970"/>
    <w:rsid w:val="30F3D02B"/>
    <w:rsid w:val="30F735A4"/>
    <w:rsid w:val="31074D6D"/>
    <w:rsid w:val="31259C41"/>
    <w:rsid w:val="31449884"/>
    <w:rsid w:val="316DCDA0"/>
    <w:rsid w:val="3170F1C2"/>
    <w:rsid w:val="3175C8BB"/>
    <w:rsid w:val="31B98016"/>
    <w:rsid w:val="31E618F1"/>
    <w:rsid w:val="321080F5"/>
    <w:rsid w:val="3239C1A9"/>
    <w:rsid w:val="323A7E55"/>
    <w:rsid w:val="32440715"/>
    <w:rsid w:val="324426B2"/>
    <w:rsid w:val="3266E71E"/>
    <w:rsid w:val="328168D6"/>
    <w:rsid w:val="32CED1D3"/>
    <w:rsid w:val="33080916"/>
    <w:rsid w:val="3335B9DD"/>
    <w:rsid w:val="33360333"/>
    <w:rsid w:val="33395347"/>
    <w:rsid w:val="33555E94"/>
    <w:rsid w:val="335AF212"/>
    <w:rsid w:val="337CE831"/>
    <w:rsid w:val="337EC224"/>
    <w:rsid w:val="33891390"/>
    <w:rsid w:val="338E8AC0"/>
    <w:rsid w:val="33AD5AE1"/>
    <w:rsid w:val="33E396E5"/>
    <w:rsid w:val="33E6B77D"/>
    <w:rsid w:val="33E94C37"/>
    <w:rsid w:val="33F97F5E"/>
    <w:rsid w:val="33FFA0A7"/>
    <w:rsid w:val="34030EAF"/>
    <w:rsid w:val="342B9CCC"/>
    <w:rsid w:val="342EEC93"/>
    <w:rsid w:val="343ED25E"/>
    <w:rsid w:val="3461C2E9"/>
    <w:rsid w:val="3467A661"/>
    <w:rsid w:val="3483947A"/>
    <w:rsid w:val="34A27755"/>
    <w:rsid w:val="34B8C22F"/>
    <w:rsid w:val="34CB2750"/>
    <w:rsid w:val="34D86BDC"/>
    <w:rsid w:val="34E0CE5C"/>
    <w:rsid w:val="34F5302B"/>
    <w:rsid w:val="34FB28D0"/>
    <w:rsid w:val="35072AF3"/>
    <w:rsid w:val="3525C7F6"/>
    <w:rsid w:val="3562BC06"/>
    <w:rsid w:val="356969D9"/>
    <w:rsid w:val="35B18E91"/>
    <w:rsid w:val="35B76729"/>
    <w:rsid w:val="35C99BFD"/>
    <w:rsid w:val="35F84805"/>
    <w:rsid w:val="364F260F"/>
    <w:rsid w:val="366CF2E3"/>
    <w:rsid w:val="3679FE90"/>
    <w:rsid w:val="368FCB22"/>
    <w:rsid w:val="36B24A4C"/>
    <w:rsid w:val="3705DB0F"/>
    <w:rsid w:val="3706DF04"/>
    <w:rsid w:val="3760D2BE"/>
    <w:rsid w:val="378F90B0"/>
    <w:rsid w:val="37AD4D07"/>
    <w:rsid w:val="37AD82D3"/>
    <w:rsid w:val="37C0AEB7"/>
    <w:rsid w:val="37C90D7E"/>
    <w:rsid w:val="3870E678"/>
    <w:rsid w:val="387A40D8"/>
    <w:rsid w:val="38B925F4"/>
    <w:rsid w:val="38C2DFF4"/>
    <w:rsid w:val="38CE85F3"/>
    <w:rsid w:val="38E67764"/>
    <w:rsid w:val="38E979A1"/>
    <w:rsid w:val="38F160C7"/>
    <w:rsid w:val="390386DB"/>
    <w:rsid w:val="390A83A6"/>
    <w:rsid w:val="39121CF7"/>
    <w:rsid w:val="3952D4E5"/>
    <w:rsid w:val="3953D03D"/>
    <w:rsid w:val="396F8AEF"/>
    <w:rsid w:val="39751ECB"/>
    <w:rsid w:val="39895B2F"/>
    <w:rsid w:val="39AC2BD2"/>
    <w:rsid w:val="39BFD0C0"/>
    <w:rsid w:val="39C2C5F2"/>
    <w:rsid w:val="39E8D8A9"/>
    <w:rsid w:val="3A02B114"/>
    <w:rsid w:val="3A1EBAE2"/>
    <w:rsid w:val="3A297C49"/>
    <w:rsid w:val="3A306CB3"/>
    <w:rsid w:val="3A362D29"/>
    <w:rsid w:val="3A672393"/>
    <w:rsid w:val="3A6A3B1E"/>
    <w:rsid w:val="3A84FFB4"/>
    <w:rsid w:val="3A9C9523"/>
    <w:rsid w:val="3AC65DE6"/>
    <w:rsid w:val="3ADE66A6"/>
    <w:rsid w:val="3ADFFA6B"/>
    <w:rsid w:val="3AF2D5FE"/>
    <w:rsid w:val="3AF865A4"/>
    <w:rsid w:val="3B037200"/>
    <w:rsid w:val="3B0B450F"/>
    <w:rsid w:val="3B14528D"/>
    <w:rsid w:val="3B429113"/>
    <w:rsid w:val="3B6FF184"/>
    <w:rsid w:val="3B7E6146"/>
    <w:rsid w:val="3B8E2797"/>
    <w:rsid w:val="3B9E9CCC"/>
    <w:rsid w:val="3BA85A8B"/>
    <w:rsid w:val="3BCFB8CE"/>
    <w:rsid w:val="3BD1D1A1"/>
    <w:rsid w:val="3BE5E718"/>
    <w:rsid w:val="3C02F3F4"/>
    <w:rsid w:val="3C11E3A2"/>
    <w:rsid w:val="3C52F79B"/>
    <w:rsid w:val="3C71A089"/>
    <w:rsid w:val="3C78888A"/>
    <w:rsid w:val="3C8164EC"/>
    <w:rsid w:val="3C99A905"/>
    <w:rsid w:val="3C9BF64E"/>
    <w:rsid w:val="3CA72BB1"/>
    <w:rsid w:val="3CBD816D"/>
    <w:rsid w:val="3CC8958F"/>
    <w:rsid w:val="3CF93784"/>
    <w:rsid w:val="3D01496C"/>
    <w:rsid w:val="3D288E16"/>
    <w:rsid w:val="3D2C927B"/>
    <w:rsid w:val="3D30EEEA"/>
    <w:rsid w:val="3D4DB1FB"/>
    <w:rsid w:val="3D64824C"/>
    <w:rsid w:val="3D78A699"/>
    <w:rsid w:val="3D892234"/>
    <w:rsid w:val="3D8C9717"/>
    <w:rsid w:val="3D9FC4D2"/>
    <w:rsid w:val="3DA4D50B"/>
    <w:rsid w:val="3DB9725B"/>
    <w:rsid w:val="3DBDA396"/>
    <w:rsid w:val="3DBF4356"/>
    <w:rsid w:val="3DC1768C"/>
    <w:rsid w:val="3E26B81A"/>
    <w:rsid w:val="3E42FC12"/>
    <w:rsid w:val="3E56676A"/>
    <w:rsid w:val="3E597FE1"/>
    <w:rsid w:val="3E8020D5"/>
    <w:rsid w:val="3E969EE5"/>
    <w:rsid w:val="3EC46E66"/>
    <w:rsid w:val="3ECA64D2"/>
    <w:rsid w:val="3ECE1251"/>
    <w:rsid w:val="3ED3263E"/>
    <w:rsid w:val="3F326809"/>
    <w:rsid w:val="3F466641"/>
    <w:rsid w:val="3F4C1E13"/>
    <w:rsid w:val="3F4D9FAD"/>
    <w:rsid w:val="3F6473EB"/>
    <w:rsid w:val="3F9F6C5B"/>
    <w:rsid w:val="3FB279B6"/>
    <w:rsid w:val="3FCA63F8"/>
    <w:rsid w:val="3FDB31D0"/>
    <w:rsid w:val="3FEC57D1"/>
    <w:rsid w:val="401E0577"/>
    <w:rsid w:val="40535279"/>
    <w:rsid w:val="405DCCB4"/>
    <w:rsid w:val="406421FA"/>
    <w:rsid w:val="407D9903"/>
    <w:rsid w:val="40AD4A95"/>
    <w:rsid w:val="40B34BD9"/>
    <w:rsid w:val="40F06654"/>
    <w:rsid w:val="410A926B"/>
    <w:rsid w:val="415E58DC"/>
    <w:rsid w:val="4161D520"/>
    <w:rsid w:val="416643A6"/>
    <w:rsid w:val="41670853"/>
    <w:rsid w:val="41678FF4"/>
    <w:rsid w:val="41762AEC"/>
    <w:rsid w:val="41B4B9A3"/>
    <w:rsid w:val="41D4FD7A"/>
    <w:rsid w:val="41E5B966"/>
    <w:rsid w:val="41F9B406"/>
    <w:rsid w:val="425296A1"/>
    <w:rsid w:val="425404CB"/>
    <w:rsid w:val="4264C97B"/>
    <w:rsid w:val="42723578"/>
    <w:rsid w:val="4273D2C7"/>
    <w:rsid w:val="4281BF59"/>
    <w:rsid w:val="42833091"/>
    <w:rsid w:val="4289348F"/>
    <w:rsid w:val="42974494"/>
    <w:rsid w:val="42B6D2F1"/>
    <w:rsid w:val="42C69760"/>
    <w:rsid w:val="42E4C10F"/>
    <w:rsid w:val="430A2377"/>
    <w:rsid w:val="43166D35"/>
    <w:rsid w:val="4324D9CB"/>
    <w:rsid w:val="432F5ACE"/>
    <w:rsid w:val="4356885B"/>
    <w:rsid w:val="435813C9"/>
    <w:rsid w:val="43822914"/>
    <w:rsid w:val="43B830C5"/>
    <w:rsid w:val="43B9CCF2"/>
    <w:rsid w:val="43BC2F4E"/>
    <w:rsid w:val="43EE6702"/>
    <w:rsid w:val="43F863B8"/>
    <w:rsid w:val="442A02F9"/>
    <w:rsid w:val="4437FC6A"/>
    <w:rsid w:val="4472A7B2"/>
    <w:rsid w:val="44A6B89A"/>
    <w:rsid w:val="44C0F777"/>
    <w:rsid w:val="44DCB5FA"/>
    <w:rsid w:val="44E5E7A0"/>
    <w:rsid w:val="44F26B91"/>
    <w:rsid w:val="44F375DF"/>
    <w:rsid w:val="44F4063D"/>
    <w:rsid w:val="45060365"/>
    <w:rsid w:val="45095A68"/>
    <w:rsid w:val="453555D6"/>
    <w:rsid w:val="454967F6"/>
    <w:rsid w:val="454CD0F3"/>
    <w:rsid w:val="454F7904"/>
    <w:rsid w:val="4592AB20"/>
    <w:rsid w:val="459A568A"/>
    <w:rsid w:val="45F1264B"/>
    <w:rsid w:val="45FBACA3"/>
    <w:rsid w:val="4608CDFE"/>
    <w:rsid w:val="460ABBCA"/>
    <w:rsid w:val="46160385"/>
    <w:rsid w:val="46176F77"/>
    <w:rsid w:val="469C5BD2"/>
    <w:rsid w:val="46A50392"/>
    <w:rsid w:val="46BC16C6"/>
    <w:rsid w:val="46D4D773"/>
    <w:rsid w:val="46D7D130"/>
    <w:rsid w:val="475B5F2A"/>
    <w:rsid w:val="476B4FD1"/>
    <w:rsid w:val="476EE335"/>
    <w:rsid w:val="47A49E5F"/>
    <w:rsid w:val="47B96038"/>
    <w:rsid w:val="47F27C77"/>
    <w:rsid w:val="480B4ACB"/>
    <w:rsid w:val="482C4D13"/>
    <w:rsid w:val="4875C03E"/>
    <w:rsid w:val="488C908A"/>
    <w:rsid w:val="488EF333"/>
    <w:rsid w:val="48AFEFE0"/>
    <w:rsid w:val="48CBD4DB"/>
    <w:rsid w:val="48CDDE6D"/>
    <w:rsid w:val="48D0D1A4"/>
    <w:rsid w:val="48D80202"/>
    <w:rsid w:val="4927042D"/>
    <w:rsid w:val="492E1478"/>
    <w:rsid w:val="494454A4"/>
    <w:rsid w:val="494DFB0A"/>
    <w:rsid w:val="4955E495"/>
    <w:rsid w:val="49789730"/>
    <w:rsid w:val="49B7B56E"/>
    <w:rsid w:val="49C3A32E"/>
    <w:rsid w:val="49C6E702"/>
    <w:rsid w:val="49CE8272"/>
    <w:rsid w:val="49CFA9D3"/>
    <w:rsid w:val="49D22D2C"/>
    <w:rsid w:val="49DDD577"/>
    <w:rsid w:val="49E72639"/>
    <w:rsid w:val="49ED48F8"/>
    <w:rsid w:val="4A0F71F2"/>
    <w:rsid w:val="4A3289DB"/>
    <w:rsid w:val="4A3B6951"/>
    <w:rsid w:val="4A3BFC26"/>
    <w:rsid w:val="4A496235"/>
    <w:rsid w:val="4A5D76AE"/>
    <w:rsid w:val="4A601CEB"/>
    <w:rsid w:val="4A6FEE8B"/>
    <w:rsid w:val="4A70620A"/>
    <w:rsid w:val="4AAA24B1"/>
    <w:rsid w:val="4ACA9936"/>
    <w:rsid w:val="4AD0CA2E"/>
    <w:rsid w:val="4AD7E045"/>
    <w:rsid w:val="4ADC3F21"/>
    <w:rsid w:val="4B43A5F0"/>
    <w:rsid w:val="4B4E895D"/>
    <w:rsid w:val="4B63BFF5"/>
    <w:rsid w:val="4BAB4253"/>
    <w:rsid w:val="4BB0037A"/>
    <w:rsid w:val="4BD58290"/>
    <w:rsid w:val="4BDB6C6C"/>
    <w:rsid w:val="4BF867C7"/>
    <w:rsid w:val="4C01BE50"/>
    <w:rsid w:val="4C1BF998"/>
    <w:rsid w:val="4C260FDD"/>
    <w:rsid w:val="4C2954CD"/>
    <w:rsid w:val="4C4480C9"/>
    <w:rsid w:val="4C4B01C0"/>
    <w:rsid w:val="4C4B2EC1"/>
    <w:rsid w:val="4C568023"/>
    <w:rsid w:val="4C6C6AC1"/>
    <w:rsid w:val="4C9450CC"/>
    <w:rsid w:val="4CC461FB"/>
    <w:rsid w:val="4CDA8692"/>
    <w:rsid w:val="4CDBE447"/>
    <w:rsid w:val="4D2991C4"/>
    <w:rsid w:val="4D44BDAD"/>
    <w:rsid w:val="4D4712B4"/>
    <w:rsid w:val="4D8E2516"/>
    <w:rsid w:val="4DA63114"/>
    <w:rsid w:val="4DD6BA3D"/>
    <w:rsid w:val="4E0D046F"/>
    <w:rsid w:val="4E2EDE66"/>
    <w:rsid w:val="4E332B9E"/>
    <w:rsid w:val="4E52F4CE"/>
    <w:rsid w:val="4E612EB4"/>
    <w:rsid w:val="4E7656F3"/>
    <w:rsid w:val="4E85AC1F"/>
    <w:rsid w:val="4E9E4F1B"/>
    <w:rsid w:val="4EA08803"/>
    <w:rsid w:val="4EB10B82"/>
    <w:rsid w:val="4EB2FE3A"/>
    <w:rsid w:val="4EBA6644"/>
    <w:rsid w:val="4EE2E315"/>
    <w:rsid w:val="4EE6742C"/>
    <w:rsid w:val="4EF89189"/>
    <w:rsid w:val="4F00916D"/>
    <w:rsid w:val="4F0793AC"/>
    <w:rsid w:val="4F098D02"/>
    <w:rsid w:val="4F1119C0"/>
    <w:rsid w:val="4F130D2E"/>
    <w:rsid w:val="4F424A34"/>
    <w:rsid w:val="4F4869C4"/>
    <w:rsid w:val="4F7EAEF4"/>
    <w:rsid w:val="4F89F5F3"/>
    <w:rsid w:val="4FABF5BC"/>
    <w:rsid w:val="4FE3387E"/>
    <w:rsid w:val="5013D28D"/>
    <w:rsid w:val="5019E33E"/>
    <w:rsid w:val="501B60F1"/>
    <w:rsid w:val="50236175"/>
    <w:rsid w:val="50273CA8"/>
    <w:rsid w:val="502F20DB"/>
    <w:rsid w:val="5036DC98"/>
    <w:rsid w:val="50432545"/>
    <w:rsid w:val="5054111A"/>
    <w:rsid w:val="50710BB6"/>
    <w:rsid w:val="5082448D"/>
    <w:rsid w:val="50A5F61E"/>
    <w:rsid w:val="50CCB832"/>
    <w:rsid w:val="50E77DC5"/>
    <w:rsid w:val="50EB2DF8"/>
    <w:rsid w:val="50F3DF59"/>
    <w:rsid w:val="50F47DAF"/>
    <w:rsid w:val="50F9B717"/>
    <w:rsid w:val="513551CC"/>
    <w:rsid w:val="5144E53E"/>
    <w:rsid w:val="5150803E"/>
    <w:rsid w:val="51577CF5"/>
    <w:rsid w:val="5167411F"/>
    <w:rsid w:val="516B7F77"/>
    <w:rsid w:val="51962D0D"/>
    <w:rsid w:val="51A59A74"/>
    <w:rsid w:val="51B9FF57"/>
    <w:rsid w:val="51CA43A4"/>
    <w:rsid w:val="52041163"/>
    <w:rsid w:val="5222F496"/>
    <w:rsid w:val="5232EF8E"/>
    <w:rsid w:val="524818E6"/>
    <w:rsid w:val="524FEDE8"/>
    <w:rsid w:val="5252D5E2"/>
    <w:rsid w:val="52647A3F"/>
    <w:rsid w:val="5270CE34"/>
    <w:rsid w:val="527992DF"/>
    <w:rsid w:val="527F7B49"/>
    <w:rsid w:val="5296A545"/>
    <w:rsid w:val="5299CF1F"/>
    <w:rsid w:val="52A3B4F7"/>
    <w:rsid w:val="52A8EB02"/>
    <w:rsid w:val="52B27CC0"/>
    <w:rsid w:val="52C08BB4"/>
    <w:rsid w:val="52D82C48"/>
    <w:rsid w:val="5305DB5E"/>
    <w:rsid w:val="53152350"/>
    <w:rsid w:val="5321ADF1"/>
    <w:rsid w:val="53422F46"/>
    <w:rsid w:val="53649127"/>
    <w:rsid w:val="539F6AF4"/>
    <w:rsid w:val="53B91E7F"/>
    <w:rsid w:val="53C3E0C1"/>
    <w:rsid w:val="53DD4E4F"/>
    <w:rsid w:val="53EB2BDF"/>
    <w:rsid w:val="53F1C84B"/>
    <w:rsid w:val="540DDD5F"/>
    <w:rsid w:val="542E9CF8"/>
    <w:rsid w:val="5434273E"/>
    <w:rsid w:val="5436455C"/>
    <w:rsid w:val="546A7E20"/>
    <w:rsid w:val="547008C1"/>
    <w:rsid w:val="54A2FFEF"/>
    <w:rsid w:val="54BB3F68"/>
    <w:rsid w:val="54BCBA65"/>
    <w:rsid w:val="54BCBCAA"/>
    <w:rsid w:val="54D3B318"/>
    <w:rsid w:val="54F03065"/>
    <w:rsid w:val="551D81BE"/>
    <w:rsid w:val="553DF4AD"/>
    <w:rsid w:val="55442048"/>
    <w:rsid w:val="554729EE"/>
    <w:rsid w:val="555133BE"/>
    <w:rsid w:val="558A76A4"/>
    <w:rsid w:val="5595BF09"/>
    <w:rsid w:val="559B8C15"/>
    <w:rsid w:val="55A035B1"/>
    <w:rsid w:val="55D3555D"/>
    <w:rsid w:val="55E0A344"/>
    <w:rsid w:val="55E81E1E"/>
    <w:rsid w:val="5606779D"/>
    <w:rsid w:val="56082E00"/>
    <w:rsid w:val="5639481A"/>
    <w:rsid w:val="5643D854"/>
    <w:rsid w:val="5649FE77"/>
    <w:rsid w:val="56762C98"/>
    <w:rsid w:val="567CF2B4"/>
    <w:rsid w:val="568C00C6"/>
    <w:rsid w:val="5694F47C"/>
    <w:rsid w:val="56A4F67C"/>
    <w:rsid w:val="572CB1DB"/>
    <w:rsid w:val="575D412C"/>
    <w:rsid w:val="57788900"/>
    <w:rsid w:val="57A899CE"/>
    <w:rsid w:val="57C1989E"/>
    <w:rsid w:val="57D34209"/>
    <w:rsid w:val="57F6DA10"/>
    <w:rsid w:val="58013EAE"/>
    <w:rsid w:val="5816C624"/>
    <w:rsid w:val="5821DC68"/>
    <w:rsid w:val="586539C7"/>
    <w:rsid w:val="58758DFB"/>
    <w:rsid w:val="58834CF1"/>
    <w:rsid w:val="58868700"/>
    <w:rsid w:val="58A7505D"/>
    <w:rsid w:val="58B255C5"/>
    <w:rsid w:val="58E065AA"/>
    <w:rsid w:val="58E554FE"/>
    <w:rsid w:val="58E667A8"/>
    <w:rsid w:val="58F9118D"/>
    <w:rsid w:val="59357FDF"/>
    <w:rsid w:val="593E4434"/>
    <w:rsid w:val="595D68FF"/>
    <w:rsid w:val="596446FB"/>
    <w:rsid w:val="596F126A"/>
    <w:rsid w:val="59785EF5"/>
    <w:rsid w:val="597B7916"/>
    <w:rsid w:val="5984B99C"/>
    <w:rsid w:val="59882B9D"/>
    <w:rsid w:val="599556C8"/>
    <w:rsid w:val="59B29685"/>
    <w:rsid w:val="59C89A3F"/>
    <w:rsid w:val="5A269744"/>
    <w:rsid w:val="5A59B939"/>
    <w:rsid w:val="5A5E7A19"/>
    <w:rsid w:val="5A601A7E"/>
    <w:rsid w:val="5A6AA542"/>
    <w:rsid w:val="5AB1BC4C"/>
    <w:rsid w:val="5AB7647B"/>
    <w:rsid w:val="5ACD89EB"/>
    <w:rsid w:val="5AFFFA86"/>
    <w:rsid w:val="5B003052"/>
    <w:rsid w:val="5B10ED43"/>
    <w:rsid w:val="5B1FD39C"/>
    <w:rsid w:val="5B8E2450"/>
    <w:rsid w:val="5B9BFAA7"/>
    <w:rsid w:val="5BAD1FAC"/>
    <w:rsid w:val="5BC7901C"/>
    <w:rsid w:val="5BD858B4"/>
    <w:rsid w:val="5BE174EB"/>
    <w:rsid w:val="5BF55252"/>
    <w:rsid w:val="5C0F6AD9"/>
    <w:rsid w:val="5C4F9B72"/>
    <w:rsid w:val="5C5BC3D5"/>
    <w:rsid w:val="5C5D8483"/>
    <w:rsid w:val="5C65AFB9"/>
    <w:rsid w:val="5C711164"/>
    <w:rsid w:val="5C9BCAE7"/>
    <w:rsid w:val="5CABC07E"/>
    <w:rsid w:val="5CB6C232"/>
    <w:rsid w:val="5CC060F3"/>
    <w:rsid w:val="5CC632EB"/>
    <w:rsid w:val="5CD681DE"/>
    <w:rsid w:val="5CD7B22F"/>
    <w:rsid w:val="5D0F906C"/>
    <w:rsid w:val="5D4B87A7"/>
    <w:rsid w:val="5D64FF88"/>
    <w:rsid w:val="5D69E97E"/>
    <w:rsid w:val="5D829AFB"/>
    <w:rsid w:val="5D961ADB"/>
    <w:rsid w:val="5E0EA0F7"/>
    <w:rsid w:val="5E263400"/>
    <w:rsid w:val="5E2AD706"/>
    <w:rsid w:val="5E2D1D38"/>
    <w:rsid w:val="5E469B20"/>
    <w:rsid w:val="5E56C039"/>
    <w:rsid w:val="5E72BF1F"/>
    <w:rsid w:val="5E96B288"/>
    <w:rsid w:val="5E97DBF9"/>
    <w:rsid w:val="5EB08DA1"/>
    <w:rsid w:val="5EB49B4C"/>
    <w:rsid w:val="5EBE9953"/>
    <w:rsid w:val="5EC34B41"/>
    <w:rsid w:val="5ECA6E23"/>
    <w:rsid w:val="5EEDC12B"/>
    <w:rsid w:val="5F01EA35"/>
    <w:rsid w:val="5FAA035B"/>
    <w:rsid w:val="5FB74593"/>
    <w:rsid w:val="5FBE788E"/>
    <w:rsid w:val="5FDE44C4"/>
    <w:rsid w:val="60031E1B"/>
    <w:rsid w:val="6021D809"/>
    <w:rsid w:val="6036EC54"/>
    <w:rsid w:val="60382603"/>
    <w:rsid w:val="60497217"/>
    <w:rsid w:val="60510C87"/>
    <w:rsid w:val="607796C3"/>
    <w:rsid w:val="60808C59"/>
    <w:rsid w:val="60A2519B"/>
    <w:rsid w:val="60E6A5FB"/>
    <w:rsid w:val="60F8E38D"/>
    <w:rsid w:val="6126E6E6"/>
    <w:rsid w:val="6135636C"/>
    <w:rsid w:val="615F7060"/>
    <w:rsid w:val="61609C8C"/>
    <w:rsid w:val="6165A670"/>
    <w:rsid w:val="616B5F9C"/>
    <w:rsid w:val="6190E398"/>
    <w:rsid w:val="61B124BC"/>
    <w:rsid w:val="61E1FB05"/>
    <w:rsid w:val="62317E28"/>
    <w:rsid w:val="625AD3F5"/>
    <w:rsid w:val="625C95A3"/>
    <w:rsid w:val="626826C7"/>
    <w:rsid w:val="628699E3"/>
    <w:rsid w:val="629EB615"/>
    <w:rsid w:val="62A650A3"/>
    <w:rsid w:val="62BF264C"/>
    <w:rsid w:val="62C25A39"/>
    <w:rsid w:val="62D5CC18"/>
    <w:rsid w:val="62E9C5EE"/>
    <w:rsid w:val="633DCDF4"/>
    <w:rsid w:val="63427790"/>
    <w:rsid w:val="6372B23B"/>
    <w:rsid w:val="637B22E5"/>
    <w:rsid w:val="638896C4"/>
    <w:rsid w:val="63952370"/>
    <w:rsid w:val="63C92447"/>
    <w:rsid w:val="64021394"/>
    <w:rsid w:val="6408F8ED"/>
    <w:rsid w:val="641CB4F2"/>
    <w:rsid w:val="642AAFE5"/>
    <w:rsid w:val="642D0E85"/>
    <w:rsid w:val="64410C44"/>
    <w:rsid w:val="644F34FF"/>
    <w:rsid w:val="6478654E"/>
    <w:rsid w:val="6481AB98"/>
    <w:rsid w:val="648CA97F"/>
    <w:rsid w:val="64D39CCC"/>
    <w:rsid w:val="652A4722"/>
    <w:rsid w:val="652D5C7B"/>
    <w:rsid w:val="65348A3E"/>
    <w:rsid w:val="653AE8A6"/>
    <w:rsid w:val="65550932"/>
    <w:rsid w:val="65830C44"/>
    <w:rsid w:val="65A4C94E"/>
    <w:rsid w:val="65AF6DFF"/>
    <w:rsid w:val="65B88553"/>
    <w:rsid w:val="65BA3037"/>
    <w:rsid w:val="65F4D66D"/>
    <w:rsid w:val="65FA1722"/>
    <w:rsid w:val="662D5E8C"/>
    <w:rsid w:val="6634AE2E"/>
    <w:rsid w:val="66467410"/>
    <w:rsid w:val="664D8648"/>
    <w:rsid w:val="66622306"/>
    <w:rsid w:val="66D282D8"/>
    <w:rsid w:val="66E95C88"/>
    <w:rsid w:val="6733786D"/>
    <w:rsid w:val="673CFD21"/>
    <w:rsid w:val="673D0CDF"/>
    <w:rsid w:val="675A0B06"/>
    <w:rsid w:val="67696123"/>
    <w:rsid w:val="67873C8C"/>
    <w:rsid w:val="67A6CFFF"/>
    <w:rsid w:val="67A8720D"/>
    <w:rsid w:val="67AFEA06"/>
    <w:rsid w:val="67E01742"/>
    <w:rsid w:val="67F131F3"/>
    <w:rsid w:val="67F19361"/>
    <w:rsid w:val="6825C9E8"/>
    <w:rsid w:val="683CC759"/>
    <w:rsid w:val="6850620F"/>
    <w:rsid w:val="68579678"/>
    <w:rsid w:val="689C2474"/>
    <w:rsid w:val="68BE7BAF"/>
    <w:rsid w:val="68D18F68"/>
    <w:rsid w:val="68F9AFE2"/>
    <w:rsid w:val="690DF799"/>
    <w:rsid w:val="6914F61D"/>
    <w:rsid w:val="6918834E"/>
    <w:rsid w:val="69510899"/>
    <w:rsid w:val="698B2495"/>
    <w:rsid w:val="6990BB8F"/>
    <w:rsid w:val="699DFBEC"/>
    <w:rsid w:val="69AAADD4"/>
    <w:rsid w:val="69B2C096"/>
    <w:rsid w:val="69B3B5FC"/>
    <w:rsid w:val="69B6511A"/>
    <w:rsid w:val="69EFBF91"/>
    <w:rsid w:val="69F366D9"/>
    <w:rsid w:val="6A001ED6"/>
    <w:rsid w:val="6A219699"/>
    <w:rsid w:val="6A256E22"/>
    <w:rsid w:val="6A275130"/>
    <w:rsid w:val="6A319941"/>
    <w:rsid w:val="6A59537B"/>
    <w:rsid w:val="6A61A73C"/>
    <w:rsid w:val="6A8E6D2D"/>
    <w:rsid w:val="6A99BD4F"/>
    <w:rsid w:val="6AB02E60"/>
    <w:rsid w:val="6AFBFC85"/>
    <w:rsid w:val="6AFC0211"/>
    <w:rsid w:val="6B174AB0"/>
    <w:rsid w:val="6B1A8C8D"/>
    <w:rsid w:val="6B5686E3"/>
    <w:rsid w:val="6B5B20A3"/>
    <w:rsid w:val="6B6003C5"/>
    <w:rsid w:val="6B63C884"/>
    <w:rsid w:val="6B64678F"/>
    <w:rsid w:val="6B8F373A"/>
    <w:rsid w:val="6B987E10"/>
    <w:rsid w:val="6BAA87C0"/>
    <w:rsid w:val="6BAD107A"/>
    <w:rsid w:val="6BCA35A7"/>
    <w:rsid w:val="6BFD779D"/>
    <w:rsid w:val="6C19A8F2"/>
    <w:rsid w:val="6C4AD39E"/>
    <w:rsid w:val="6C5B6CD1"/>
    <w:rsid w:val="6C6C2D79"/>
    <w:rsid w:val="6C95A6E5"/>
    <w:rsid w:val="6C98FC20"/>
    <w:rsid w:val="6CB408E6"/>
    <w:rsid w:val="6CD6CE13"/>
    <w:rsid w:val="6D03D7D5"/>
    <w:rsid w:val="6D059E2F"/>
    <w:rsid w:val="6D166FB2"/>
    <w:rsid w:val="6D1A1FE7"/>
    <w:rsid w:val="6D3D1420"/>
    <w:rsid w:val="6D47373F"/>
    <w:rsid w:val="6D5411F5"/>
    <w:rsid w:val="6D788955"/>
    <w:rsid w:val="6D92498A"/>
    <w:rsid w:val="6D9947FE"/>
    <w:rsid w:val="6D9B0F52"/>
    <w:rsid w:val="6DB3EB11"/>
    <w:rsid w:val="6E04F660"/>
    <w:rsid w:val="6E082E2A"/>
    <w:rsid w:val="6E141EF2"/>
    <w:rsid w:val="6E15F675"/>
    <w:rsid w:val="6E4A1E16"/>
    <w:rsid w:val="6E77C545"/>
    <w:rsid w:val="6E785C6E"/>
    <w:rsid w:val="6E8BA1AA"/>
    <w:rsid w:val="6E92C165"/>
    <w:rsid w:val="6EAE15AE"/>
    <w:rsid w:val="6EB63927"/>
    <w:rsid w:val="6EC68328"/>
    <w:rsid w:val="6EE24D1E"/>
    <w:rsid w:val="6F29A7C5"/>
    <w:rsid w:val="6F3E6BD0"/>
    <w:rsid w:val="6F441A1F"/>
    <w:rsid w:val="6F496475"/>
    <w:rsid w:val="6F58DEC9"/>
    <w:rsid w:val="6F5E98E9"/>
    <w:rsid w:val="6FA1C001"/>
    <w:rsid w:val="6FA96FD6"/>
    <w:rsid w:val="6FD93ED8"/>
    <w:rsid w:val="6FFD8FB2"/>
    <w:rsid w:val="7003DC02"/>
    <w:rsid w:val="702147DB"/>
    <w:rsid w:val="703B74CC"/>
    <w:rsid w:val="703B7897"/>
    <w:rsid w:val="70732E77"/>
    <w:rsid w:val="7099CE83"/>
    <w:rsid w:val="70A379C8"/>
    <w:rsid w:val="70AD250F"/>
    <w:rsid w:val="70C30970"/>
    <w:rsid w:val="70F8782E"/>
    <w:rsid w:val="7107D355"/>
    <w:rsid w:val="71205158"/>
    <w:rsid w:val="71506BC4"/>
    <w:rsid w:val="715C49C8"/>
    <w:rsid w:val="716D63D7"/>
    <w:rsid w:val="716E8768"/>
    <w:rsid w:val="71C1AE64"/>
    <w:rsid w:val="71E6C07B"/>
    <w:rsid w:val="71F5A7FE"/>
    <w:rsid w:val="72014B03"/>
    <w:rsid w:val="7210B9BB"/>
    <w:rsid w:val="7214BBCD"/>
    <w:rsid w:val="7223E8EA"/>
    <w:rsid w:val="7224C981"/>
    <w:rsid w:val="72596760"/>
    <w:rsid w:val="7270ED27"/>
    <w:rsid w:val="72849076"/>
    <w:rsid w:val="728ADD9F"/>
    <w:rsid w:val="72B22DBF"/>
    <w:rsid w:val="72C75D4F"/>
    <w:rsid w:val="72CB6E03"/>
    <w:rsid w:val="730143D7"/>
    <w:rsid w:val="731D34BF"/>
    <w:rsid w:val="733E2233"/>
    <w:rsid w:val="7340DF26"/>
    <w:rsid w:val="73475C86"/>
    <w:rsid w:val="737371C0"/>
    <w:rsid w:val="73746578"/>
    <w:rsid w:val="7396BC4F"/>
    <w:rsid w:val="739924C7"/>
    <w:rsid w:val="73B1AFA5"/>
    <w:rsid w:val="73D156D5"/>
    <w:rsid w:val="73F509A5"/>
    <w:rsid w:val="740C7FB2"/>
    <w:rsid w:val="74461FCB"/>
    <w:rsid w:val="74467114"/>
    <w:rsid w:val="745A6367"/>
    <w:rsid w:val="747D3CE3"/>
    <w:rsid w:val="7485DFCE"/>
    <w:rsid w:val="74A03E75"/>
    <w:rsid w:val="74A3A79F"/>
    <w:rsid w:val="74E80907"/>
    <w:rsid w:val="7501D2D8"/>
    <w:rsid w:val="7503C2BD"/>
    <w:rsid w:val="75252ECD"/>
    <w:rsid w:val="752E4B92"/>
    <w:rsid w:val="7580065A"/>
    <w:rsid w:val="758CB831"/>
    <w:rsid w:val="75E09292"/>
    <w:rsid w:val="7621C89F"/>
    <w:rsid w:val="76286BEE"/>
    <w:rsid w:val="762C6136"/>
    <w:rsid w:val="7640A076"/>
    <w:rsid w:val="76457173"/>
    <w:rsid w:val="766B9798"/>
    <w:rsid w:val="76715630"/>
    <w:rsid w:val="76973498"/>
    <w:rsid w:val="76A76A1C"/>
    <w:rsid w:val="76C0FF2E"/>
    <w:rsid w:val="76FCA586"/>
    <w:rsid w:val="77039DD2"/>
    <w:rsid w:val="7705A4FE"/>
    <w:rsid w:val="7724FA2B"/>
    <w:rsid w:val="7732690E"/>
    <w:rsid w:val="77336B8D"/>
    <w:rsid w:val="7745B5E3"/>
    <w:rsid w:val="775DD391"/>
    <w:rsid w:val="776E69B9"/>
    <w:rsid w:val="7780C07D"/>
    <w:rsid w:val="77842948"/>
    <w:rsid w:val="7792ABC6"/>
    <w:rsid w:val="779B3470"/>
    <w:rsid w:val="77A6D944"/>
    <w:rsid w:val="77B36849"/>
    <w:rsid w:val="77C54375"/>
    <w:rsid w:val="77C80DB1"/>
    <w:rsid w:val="77CEC437"/>
    <w:rsid w:val="77F0B401"/>
    <w:rsid w:val="780767F9"/>
    <w:rsid w:val="78153F81"/>
    <w:rsid w:val="7847D69B"/>
    <w:rsid w:val="7866A655"/>
    <w:rsid w:val="7872E0AA"/>
    <w:rsid w:val="78776A24"/>
    <w:rsid w:val="787FA9BD"/>
    <w:rsid w:val="78A0E36C"/>
    <w:rsid w:val="78B2E63F"/>
    <w:rsid w:val="78C050FD"/>
    <w:rsid w:val="790518CF"/>
    <w:rsid w:val="791A83AB"/>
    <w:rsid w:val="79416AE3"/>
    <w:rsid w:val="7943D3ED"/>
    <w:rsid w:val="794CC647"/>
    <w:rsid w:val="79596961"/>
    <w:rsid w:val="79728A61"/>
    <w:rsid w:val="797A4FFC"/>
    <w:rsid w:val="79CAF62B"/>
    <w:rsid w:val="79CCF1E1"/>
    <w:rsid w:val="79D15C04"/>
    <w:rsid w:val="79E1945A"/>
    <w:rsid w:val="7A051AED"/>
    <w:rsid w:val="7A1F0EB0"/>
    <w:rsid w:val="7A683C1A"/>
    <w:rsid w:val="7A8C36DA"/>
    <w:rsid w:val="7AEBB24C"/>
    <w:rsid w:val="7B0DA7E5"/>
    <w:rsid w:val="7B2AD4A9"/>
    <w:rsid w:val="7B380F4A"/>
    <w:rsid w:val="7B792761"/>
    <w:rsid w:val="7B7C5F31"/>
    <w:rsid w:val="7BC58C86"/>
    <w:rsid w:val="7BF740D4"/>
    <w:rsid w:val="7C03B582"/>
    <w:rsid w:val="7C63BF58"/>
    <w:rsid w:val="7C655E36"/>
    <w:rsid w:val="7CDAD91C"/>
    <w:rsid w:val="7CE2517C"/>
    <w:rsid w:val="7CF941FF"/>
    <w:rsid w:val="7D042C94"/>
    <w:rsid w:val="7D1E3A89"/>
    <w:rsid w:val="7D55AEB6"/>
    <w:rsid w:val="7D73804A"/>
    <w:rsid w:val="7D9E0D04"/>
    <w:rsid w:val="7DA41B49"/>
    <w:rsid w:val="7DBBB9F9"/>
    <w:rsid w:val="7DE7AF64"/>
    <w:rsid w:val="7DF4110E"/>
    <w:rsid w:val="7E23B05D"/>
    <w:rsid w:val="7E2BEEEB"/>
    <w:rsid w:val="7E3422D3"/>
    <w:rsid w:val="7E3CA812"/>
    <w:rsid w:val="7E444AE9"/>
    <w:rsid w:val="7E45A8D2"/>
    <w:rsid w:val="7E5DC92C"/>
    <w:rsid w:val="7E6B9FBD"/>
    <w:rsid w:val="7E73FB7E"/>
    <w:rsid w:val="7EA1B632"/>
    <w:rsid w:val="7EA32EBB"/>
    <w:rsid w:val="7EAB111B"/>
    <w:rsid w:val="7EE0073E"/>
    <w:rsid w:val="7F48190A"/>
    <w:rsid w:val="7FA62342"/>
    <w:rsid w:val="7FA7C70E"/>
    <w:rsid w:val="7FB16C3A"/>
    <w:rsid w:val="7FB3C046"/>
    <w:rsid w:val="7FC65861"/>
    <w:rsid w:val="7FD21A0D"/>
    <w:rsid w:val="7FF9D071"/>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EDB51E"/>
  <w15:chartTrackingRefBased/>
  <w15:docId w15:val="{581505A5-5E2C-49DB-988C-65B6FA2D9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it-IT"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585A"/>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A5644"/>
    <w:pPr>
      <w:widowControl w:val="0"/>
      <w:autoSpaceDE w:val="0"/>
      <w:autoSpaceDN w:val="0"/>
      <w:adjustRightInd w:val="0"/>
    </w:pPr>
    <w:rPr>
      <w:rFonts w:ascii="Arial" w:hAnsi="Arial" w:cs="Arial"/>
      <w:color w:val="000000"/>
      <w:sz w:val="24"/>
      <w:szCs w:val="24"/>
      <w:lang w:eastAsia="it-IT"/>
    </w:rPr>
  </w:style>
  <w:style w:type="table" w:styleId="Grigliatabella">
    <w:name w:val="Table Grid"/>
    <w:basedOn w:val="Tabellanormale"/>
    <w:uiPriority w:val="99"/>
    <w:rsid w:val="00C93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rsid w:val="00425CA4"/>
    <w:rPr>
      <w:rFonts w:cs="Times New Roman"/>
      <w:color w:val="0000FF"/>
      <w:u w:val="single"/>
    </w:rPr>
  </w:style>
  <w:style w:type="character" w:styleId="Collegamentovisitato">
    <w:name w:val="FollowedHyperlink"/>
    <w:uiPriority w:val="99"/>
    <w:semiHidden/>
    <w:rsid w:val="00425CA4"/>
    <w:rPr>
      <w:rFonts w:cs="Times New Roman"/>
      <w:color w:val="800080"/>
      <w:u w:val="single"/>
    </w:rPr>
  </w:style>
  <w:style w:type="paragraph" w:styleId="Paragrafoelenco">
    <w:name w:val="List Paragraph"/>
    <w:basedOn w:val="Normale"/>
    <w:uiPriority w:val="99"/>
    <w:qFormat/>
    <w:rsid w:val="002B3D19"/>
    <w:pPr>
      <w:ind w:left="720"/>
      <w:contextualSpacing/>
    </w:pPr>
  </w:style>
  <w:style w:type="paragraph" w:styleId="Intestazione">
    <w:name w:val="header"/>
    <w:basedOn w:val="Normale"/>
    <w:link w:val="IntestazioneCarattere"/>
    <w:uiPriority w:val="99"/>
    <w:rsid w:val="005D44BD"/>
    <w:pPr>
      <w:tabs>
        <w:tab w:val="center" w:pos="4819"/>
        <w:tab w:val="right" w:pos="9638"/>
      </w:tabs>
      <w:spacing w:after="0" w:line="240" w:lineRule="auto"/>
    </w:pPr>
    <w:rPr>
      <w:rFonts w:ascii="Lucida Sans Unicode" w:hAnsi="Lucida Sans Unicode"/>
      <w:sz w:val="20"/>
      <w:szCs w:val="20"/>
      <w:lang w:eastAsia="it-IT"/>
    </w:rPr>
  </w:style>
  <w:style w:type="character" w:customStyle="1" w:styleId="IntestazioneCarattere">
    <w:name w:val="Intestazione Carattere"/>
    <w:link w:val="Intestazione"/>
    <w:uiPriority w:val="99"/>
    <w:locked/>
    <w:rsid w:val="005D44BD"/>
    <w:rPr>
      <w:rFonts w:ascii="Lucida Sans Unicode" w:hAnsi="Lucida Sans Unicode" w:cs="Times New Roman"/>
      <w:sz w:val="20"/>
      <w:szCs w:val="20"/>
    </w:rPr>
  </w:style>
  <w:style w:type="paragraph" w:styleId="Testonotaapidipagina">
    <w:name w:val="footnote text"/>
    <w:basedOn w:val="Normale"/>
    <w:link w:val="TestonotaapidipaginaCarattere"/>
    <w:uiPriority w:val="99"/>
    <w:semiHidden/>
    <w:rsid w:val="00EE102E"/>
    <w:pPr>
      <w:widowControl w:val="0"/>
      <w:spacing w:after="0" w:line="192" w:lineRule="auto"/>
      <w:ind w:left="170" w:hanging="170"/>
    </w:pPr>
    <w:rPr>
      <w:rFonts w:ascii="Lucida Sans Unicode" w:hAnsi="Lucida Sans Unicode"/>
      <w:color w:val="000000"/>
      <w:sz w:val="16"/>
      <w:szCs w:val="20"/>
      <w:lang w:eastAsia="it-IT"/>
    </w:rPr>
  </w:style>
  <w:style w:type="character" w:customStyle="1" w:styleId="TestonotaapidipaginaCarattere">
    <w:name w:val="Testo nota a piè di pagina Carattere"/>
    <w:link w:val="Testonotaapidipagina"/>
    <w:uiPriority w:val="99"/>
    <w:semiHidden/>
    <w:locked/>
    <w:rsid w:val="00EE102E"/>
    <w:rPr>
      <w:rFonts w:ascii="Lucida Sans Unicode" w:hAnsi="Lucida Sans Unicode" w:cs="Times New Roman"/>
      <w:color w:val="000000"/>
      <w:sz w:val="20"/>
      <w:szCs w:val="20"/>
    </w:rPr>
  </w:style>
  <w:style w:type="paragraph" w:styleId="Testofumetto">
    <w:name w:val="Balloon Text"/>
    <w:basedOn w:val="Normale"/>
    <w:link w:val="TestofumettoCarattere"/>
    <w:uiPriority w:val="99"/>
    <w:semiHidden/>
    <w:rsid w:val="00696778"/>
    <w:pPr>
      <w:spacing w:after="0" w:line="240" w:lineRule="auto"/>
    </w:pPr>
    <w:rPr>
      <w:rFonts w:ascii="Lucida Grande" w:hAnsi="Lucida Grande" w:cs="Lucida Grande"/>
      <w:sz w:val="18"/>
      <w:szCs w:val="18"/>
    </w:rPr>
  </w:style>
  <w:style w:type="character" w:customStyle="1" w:styleId="TestofumettoCarattere">
    <w:name w:val="Testo fumetto Carattere"/>
    <w:link w:val="Testofumetto"/>
    <w:uiPriority w:val="99"/>
    <w:semiHidden/>
    <w:locked/>
    <w:rsid w:val="00696778"/>
    <w:rPr>
      <w:rFonts w:ascii="Lucida Grande" w:eastAsia="Times New Roman" w:hAnsi="Lucida Grande" w:cs="Lucida Grande"/>
      <w:sz w:val="18"/>
      <w:szCs w:val="18"/>
      <w:lang w:eastAsia="en-US"/>
    </w:rPr>
  </w:style>
  <w:style w:type="paragraph" w:styleId="NormaleWeb">
    <w:name w:val="Normal (Web)"/>
    <w:basedOn w:val="Normale"/>
    <w:uiPriority w:val="99"/>
    <w:unhideWhenUsed/>
    <w:rsid w:val="007B035C"/>
    <w:pPr>
      <w:spacing w:before="100" w:beforeAutospacing="1" w:after="100" w:afterAutospacing="1" w:line="240" w:lineRule="auto"/>
    </w:pPr>
    <w:rPr>
      <w:rFonts w:ascii="Times" w:hAnsi="Times"/>
      <w:sz w:val="20"/>
      <w:szCs w:val="20"/>
      <w:lang w:eastAsia="it-IT"/>
    </w:rPr>
  </w:style>
  <w:style w:type="character" w:styleId="Rimandonotaapidipagina">
    <w:name w:val="footnote reference"/>
    <w:uiPriority w:val="99"/>
    <w:semiHidden/>
    <w:unhideWhenUsed/>
    <w:rsid w:val="00BE0CBB"/>
    <w:rPr>
      <w:vertAlign w:val="superscript"/>
    </w:rPr>
  </w:style>
  <w:style w:type="character" w:styleId="Rimandocommento">
    <w:name w:val="annotation reference"/>
    <w:uiPriority w:val="99"/>
    <w:semiHidden/>
    <w:unhideWhenUsed/>
    <w:rsid w:val="00E67186"/>
    <w:rPr>
      <w:sz w:val="16"/>
      <w:szCs w:val="16"/>
    </w:rPr>
  </w:style>
  <w:style w:type="paragraph" w:styleId="Testocommento">
    <w:name w:val="annotation text"/>
    <w:basedOn w:val="Normale"/>
    <w:link w:val="TestocommentoCarattere"/>
    <w:uiPriority w:val="99"/>
    <w:semiHidden/>
    <w:unhideWhenUsed/>
    <w:rsid w:val="00E67186"/>
    <w:pPr>
      <w:spacing w:line="240" w:lineRule="auto"/>
    </w:pPr>
    <w:rPr>
      <w:sz w:val="20"/>
      <w:szCs w:val="20"/>
    </w:rPr>
  </w:style>
  <w:style w:type="character" w:customStyle="1" w:styleId="TestocommentoCarattere">
    <w:name w:val="Testo commento Carattere"/>
    <w:link w:val="Testocommento"/>
    <w:uiPriority w:val="99"/>
    <w:semiHidden/>
    <w:rsid w:val="00E67186"/>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E67186"/>
    <w:rPr>
      <w:b/>
      <w:bCs/>
    </w:rPr>
  </w:style>
  <w:style w:type="character" w:customStyle="1" w:styleId="SoggettocommentoCarattere">
    <w:name w:val="Soggetto commento Carattere"/>
    <w:link w:val="Soggettocommento"/>
    <w:uiPriority w:val="99"/>
    <w:semiHidden/>
    <w:rsid w:val="00E67186"/>
    <w:rPr>
      <w:b/>
      <w:bCs/>
      <w:sz w:val="20"/>
      <w:szCs w:val="20"/>
      <w:lang w:eastAsia="en-US"/>
    </w:rPr>
  </w:style>
  <w:style w:type="paragraph" w:styleId="Pidipagina">
    <w:name w:val="footer"/>
    <w:basedOn w:val="Normale"/>
    <w:link w:val="PidipaginaCarattere"/>
    <w:uiPriority w:val="99"/>
    <w:unhideWhenUsed/>
    <w:rsid w:val="00191219"/>
    <w:pPr>
      <w:tabs>
        <w:tab w:val="center" w:pos="4819"/>
        <w:tab w:val="right" w:pos="9638"/>
      </w:tabs>
      <w:spacing w:after="0" w:line="240" w:lineRule="auto"/>
    </w:pPr>
  </w:style>
  <w:style w:type="character" w:customStyle="1" w:styleId="PidipaginaCarattere">
    <w:name w:val="Piè di pagina Carattere"/>
    <w:link w:val="Pidipagina"/>
    <w:uiPriority w:val="99"/>
    <w:rsid w:val="00191219"/>
    <w:rPr>
      <w:lang w:eastAsia="en-US"/>
    </w:rPr>
  </w:style>
  <w:style w:type="paragraph" w:styleId="Revisione">
    <w:name w:val="Revision"/>
    <w:hidden/>
    <w:uiPriority w:val="99"/>
    <w:semiHidden/>
    <w:rsid w:val="00195204"/>
    <w:rPr>
      <w:sz w:val="22"/>
      <w:szCs w:val="22"/>
      <w:lang w:eastAsia="en-US"/>
    </w:rPr>
  </w:style>
  <w:style w:type="character" w:styleId="Menzionenonrisolta">
    <w:name w:val="Unresolved Mention"/>
    <w:uiPriority w:val="99"/>
    <w:semiHidden/>
    <w:unhideWhenUsed/>
    <w:rsid w:val="00E479FD"/>
    <w:rPr>
      <w:color w:val="605E5C"/>
      <w:shd w:val="clear" w:color="auto" w:fill="E1DFDD"/>
    </w:rPr>
  </w:style>
  <w:style w:type="character" w:styleId="Menzione">
    <w:name w:val="Mention"/>
    <w:basedOn w:val="Carpredefinitoparagrafo"/>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7206">
      <w:bodyDiv w:val="1"/>
      <w:marLeft w:val="0"/>
      <w:marRight w:val="0"/>
      <w:marTop w:val="0"/>
      <w:marBottom w:val="0"/>
      <w:divBdr>
        <w:top w:val="none" w:sz="0" w:space="0" w:color="auto"/>
        <w:left w:val="none" w:sz="0" w:space="0" w:color="auto"/>
        <w:bottom w:val="none" w:sz="0" w:space="0" w:color="auto"/>
        <w:right w:val="none" w:sz="0" w:space="0" w:color="auto"/>
      </w:divBdr>
    </w:div>
    <w:div w:id="536893795">
      <w:bodyDiv w:val="1"/>
      <w:marLeft w:val="0"/>
      <w:marRight w:val="0"/>
      <w:marTop w:val="0"/>
      <w:marBottom w:val="0"/>
      <w:divBdr>
        <w:top w:val="none" w:sz="0" w:space="0" w:color="auto"/>
        <w:left w:val="none" w:sz="0" w:space="0" w:color="auto"/>
        <w:bottom w:val="none" w:sz="0" w:space="0" w:color="auto"/>
        <w:right w:val="none" w:sz="0" w:space="0" w:color="auto"/>
      </w:divBdr>
    </w:div>
    <w:div w:id="649674809">
      <w:bodyDiv w:val="1"/>
      <w:marLeft w:val="0"/>
      <w:marRight w:val="0"/>
      <w:marTop w:val="0"/>
      <w:marBottom w:val="0"/>
      <w:divBdr>
        <w:top w:val="none" w:sz="0" w:space="0" w:color="auto"/>
        <w:left w:val="none" w:sz="0" w:space="0" w:color="auto"/>
        <w:bottom w:val="none" w:sz="0" w:space="0" w:color="auto"/>
        <w:right w:val="none" w:sz="0" w:space="0" w:color="auto"/>
      </w:divBdr>
    </w:div>
    <w:div w:id="985352515">
      <w:bodyDiv w:val="1"/>
      <w:marLeft w:val="0"/>
      <w:marRight w:val="0"/>
      <w:marTop w:val="0"/>
      <w:marBottom w:val="0"/>
      <w:divBdr>
        <w:top w:val="none" w:sz="0" w:space="0" w:color="auto"/>
        <w:left w:val="none" w:sz="0" w:space="0" w:color="auto"/>
        <w:bottom w:val="none" w:sz="0" w:space="0" w:color="auto"/>
        <w:right w:val="none" w:sz="0" w:space="0" w:color="auto"/>
      </w:divBdr>
    </w:div>
    <w:div w:id="1488592729">
      <w:bodyDiv w:val="1"/>
      <w:marLeft w:val="0"/>
      <w:marRight w:val="0"/>
      <w:marTop w:val="0"/>
      <w:marBottom w:val="0"/>
      <w:divBdr>
        <w:top w:val="none" w:sz="0" w:space="0" w:color="auto"/>
        <w:left w:val="none" w:sz="0" w:space="0" w:color="auto"/>
        <w:bottom w:val="none" w:sz="0" w:space="0" w:color="auto"/>
        <w:right w:val="none" w:sz="0" w:space="0" w:color="auto"/>
      </w:divBdr>
    </w:div>
    <w:div w:id="1728801583">
      <w:bodyDiv w:val="1"/>
      <w:marLeft w:val="0"/>
      <w:marRight w:val="0"/>
      <w:marTop w:val="0"/>
      <w:marBottom w:val="0"/>
      <w:divBdr>
        <w:top w:val="none" w:sz="0" w:space="0" w:color="auto"/>
        <w:left w:val="none" w:sz="0" w:space="0" w:color="auto"/>
        <w:bottom w:val="none" w:sz="0" w:space="0" w:color="auto"/>
        <w:right w:val="none" w:sz="0" w:space="0" w:color="auto"/>
      </w:divBdr>
    </w:div>
    <w:div w:id="2080319837">
      <w:bodyDiv w:val="1"/>
      <w:marLeft w:val="0"/>
      <w:marRight w:val="0"/>
      <w:marTop w:val="0"/>
      <w:marBottom w:val="0"/>
      <w:divBdr>
        <w:top w:val="none" w:sz="0" w:space="0" w:color="auto"/>
        <w:left w:val="none" w:sz="0" w:space="0" w:color="auto"/>
        <w:bottom w:val="none" w:sz="0" w:space="0" w:color="auto"/>
        <w:right w:val="none" w:sz="0" w:space="0" w:color="auto"/>
      </w:divBdr>
    </w:div>
    <w:div w:id="2088072465">
      <w:bodyDiv w:val="1"/>
      <w:marLeft w:val="0"/>
      <w:marRight w:val="0"/>
      <w:marTop w:val="0"/>
      <w:marBottom w:val="0"/>
      <w:divBdr>
        <w:top w:val="none" w:sz="0" w:space="0" w:color="auto"/>
        <w:left w:val="none" w:sz="0" w:space="0" w:color="auto"/>
        <w:bottom w:val="none" w:sz="0" w:space="0" w:color="auto"/>
        <w:right w:val="none" w:sz="0" w:space="0" w:color="auto"/>
      </w:divBdr>
    </w:div>
    <w:div w:id="20959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aly.it/index.php/cercacorsi/universita" TargetMode="External"/><Relationship Id="rId18" Type="http://schemas.openxmlformats.org/officeDocument/2006/relationships/hyperlink" Target="http://www.uniba.it/didattica" TargetMode="External"/><Relationship Id="rId26" Type="http://schemas.openxmlformats.org/officeDocument/2006/relationships/hyperlink" Target="https://oc.ict.uniba.it/home/nucleovalutazione/relazioni/opinione-degli-studenti-sulle-attivita-didattiche" TargetMode="External"/><Relationship Id="rId3" Type="http://schemas.openxmlformats.org/officeDocument/2006/relationships/customXml" Target="../customXml/item3.xml"/><Relationship Id="rId21" Type="http://schemas.openxmlformats.org/officeDocument/2006/relationships/hyperlink" Target="https://reportanvur.ict.uniba.it/birt/run?__report=Anvur_Qd.rptdesig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uniba.it/it/scuole" TargetMode="External"/><Relationship Id="rId25" Type="http://schemas.openxmlformats.org/officeDocument/2006/relationships/hyperlink" Target="https://reportanvur.ict.uniba.it/birt/run?__report=Anvur_Qd.rptdesig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iba.it/it/organizzazione/dip-ricerca" TargetMode="External"/><Relationship Id="rId20" Type="http://schemas.openxmlformats.org/officeDocument/2006/relationships/hyperlink" Target="http://www.universitaly.it/index.php/cercacorsi/universita" TargetMode="External"/><Relationship Id="rId29" Type="http://schemas.openxmlformats.org/officeDocument/2006/relationships/hyperlink" Target="https://www.uniba.it/it/ricerca/dipartimenti/informatica/didattica/erasmus/elenco_accord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ba.it/it/ateneo/presidio-qualita/pqa/docuff/LineeguidaCPDS_19.07.2021.pdf" TargetMode="External"/><Relationship Id="rId24" Type="http://schemas.openxmlformats.org/officeDocument/2006/relationships/hyperlink" Target="http://www.universitaly.it/index.php/cercacorsi/universita"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lmalaurea.it/universita/indagini/laureati/profilo" TargetMode="External"/><Relationship Id="rId23" Type="http://schemas.openxmlformats.org/officeDocument/2006/relationships/hyperlink" Target="https://www.uniba.it/it/ateneo/presidio-qualita/ava" TargetMode="External"/><Relationship Id="rId28" Type="http://schemas.openxmlformats.org/officeDocument/2006/relationships/hyperlink" Target="https://www.almalaurea.it/" TargetMode="External"/><Relationship Id="rId10" Type="http://schemas.openxmlformats.org/officeDocument/2006/relationships/endnotes" Target="endnotes.xml"/><Relationship Id="rId19" Type="http://schemas.openxmlformats.org/officeDocument/2006/relationships/hyperlink" Target="https://www.uniba.it/organizzazione/amm-centrale/dir-gen/staff-data-engineering/data-engineering/sisma" TargetMode="External"/><Relationship Id="rId31" Type="http://schemas.openxmlformats.org/officeDocument/2006/relationships/hyperlink" Target="https://www.uniba.it/it/ricerca/dipartimenti/informatica/test-di-valutazione/test-di-valutazio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portanvur.ict.uniba.it/birt/run?__report=Anvur_Qd.rptdesign" TargetMode="External"/><Relationship Id="rId22" Type="http://schemas.openxmlformats.org/officeDocument/2006/relationships/hyperlink" Target="https://oc.ict.uniba.it/home/nucleovalutazione/relazioni/opinione-degli-studenti-sulle-attivita-didattiche" TargetMode="External"/><Relationship Id="rId27" Type="http://schemas.openxmlformats.org/officeDocument/2006/relationships/hyperlink" Target="http://www.universitaly.it/index.php/cercacorsi/universita" TargetMode="External"/><Relationship Id="rId30" Type="http://schemas.openxmlformats.org/officeDocument/2006/relationships/hyperlink" Target="http://www.universitaly.it/index.php/cercacorsi/universita"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0348771712B9A499BCF7A73DA28B56F" ma:contentTypeVersion="2" ma:contentTypeDescription="Creare un nuovo documento." ma:contentTypeScope="" ma:versionID="8ec4890d43dae1ed89576156b9aedf4d">
  <xsd:schema xmlns:xsd="http://www.w3.org/2001/XMLSchema" xmlns:xs="http://www.w3.org/2001/XMLSchema" xmlns:p="http://schemas.microsoft.com/office/2006/metadata/properties" xmlns:ns2="4e41a16f-9b6d-4162-af27-e7fa520df7a5" targetNamespace="http://schemas.microsoft.com/office/2006/metadata/properties" ma:root="true" ma:fieldsID="81ec328b9f6c591ab06005c9e6b5e3c2" ns2:_="">
    <xsd:import namespace="4e41a16f-9b6d-4162-af27-e7fa520df7a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1a16f-9b6d-4162-af27-e7fa520df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A782A5-395A-4479-B7A8-AA3DCE5ADE79}">
  <ds:schemaRefs>
    <ds:schemaRef ds:uri="http://schemas.openxmlformats.org/officeDocument/2006/bibliography"/>
  </ds:schemaRefs>
</ds:datastoreItem>
</file>

<file path=customXml/itemProps2.xml><?xml version="1.0" encoding="utf-8"?>
<ds:datastoreItem xmlns:ds="http://schemas.openxmlformats.org/officeDocument/2006/customXml" ds:itemID="{D71D346F-3388-40DB-919D-DF76148FDCE0}">
  <ds:schemaRefs>
    <ds:schemaRef ds:uri="http://schemas.microsoft.com/sharepoint/v3/contenttype/forms"/>
  </ds:schemaRefs>
</ds:datastoreItem>
</file>

<file path=customXml/itemProps3.xml><?xml version="1.0" encoding="utf-8"?>
<ds:datastoreItem xmlns:ds="http://schemas.openxmlformats.org/officeDocument/2006/customXml" ds:itemID="{BA6974FF-7C34-49B5-9441-AF68A995D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1a16f-9b6d-4162-af27-e7fa520df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C7AA06-6059-4A6F-BDC1-8BE6C31E84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11262</Words>
  <Characters>64194</Characters>
  <Application>Microsoft Office Word</Application>
  <DocSecurity>0</DocSecurity>
  <Lines>534</Lines>
  <Paragraphs>150</Paragraphs>
  <ScaleCrop>false</ScaleCrop>
  <HeadingPairs>
    <vt:vector size="2" baseType="variant">
      <vt:variant>
        <vt:lpstr>Titolo</vt:lpstr>
      </vt:variant>
      <vt:variant>
        <vt:i4>1</vt:i4>
      </vt:variant>
    </vt:vector>
  </HeadingPairs>
  <TitlesOfParts>
    <vt:vector size="1" baseType="lpstr">
      <vt:lpstr>DIPARTIMENTO DI</vt:lpstr>
    </vt:vector>
  </TitlesOfParts>
  <Company>Hewlett-Packard</Company>
  <LinksUpToDate>false</LinksUpToDate>
  <CharactersWithSpaces>75306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dc:title>
  <dc:subject/>
  <dc:creator>Giuseppe Crescenzo</dc:creator>
  <cp:keywords/>
  <cp:lastModifiedBy>Marco de Gemmis</cp:lastModifiedBy>
  <cp:revision>136</cp:revision>
  <cp:lastPrinted>2022-10-13T00:22:00Z</cp:lastPrinted>
  <dcterms:created xsi:type="dcterms:W3CDTF">2022-12-01T11:42:00Z</dcterms:created>
  <dcterms:modified xsi:type="dcterms:W3CDTF">2022-12-14T17:53:00Z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0x01010080348771712B9A499BCF7A73DA28B56F</vt:lpwstr>
  </property>
</Properties>
</file>